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01CC85" w14:textId="77777777" w:rsidR="00B8799B" w:rsidRPr="00B8799B" w:rsidRDefault="00B8799B">
      <w:pPr>
        <w:rPr>
          <w:b/>
        </w:rPr>
      </w:pPr>
      <w:r w:rsidRPr="00B8799B">
        <w:rPr>
          <w:b/>
        </w:rPr>
        <w:t>CONTINUAL - ( tamid , Strong's H8548 )</w:t>
      </w:r>
    </w:p>
    <w:p w14:paraId="79E18200" w14:textId="77777777" w:rsidR="00B8799B" w:rsidRDefault="00B8799B">
      <w:r w:rsidRPr="00B8799B">
        <w:rPr>
          <w:b/>
        </w:rPr>
        <w:t>Summary:</w:t>
      </w:r>
    </w:p>
    <w:p w14:paraId="0B26D33B" w14:textId="77777777" w:rsidR="00B8799B" w:rsidRDefault="00B8799B">
      <w:r>
        <w:t>The Hebrew word tamid expresses the concept of continuity, regularity, and perpetuity. Rather than indicating an unbroken, infinite stretch of time without pause, it primarily refers to actions that occur consistently and at scheduled, regular intervals. In the context of Israel's worship, it describes the daily, rhythmic routines of the tabernacle—such as the morning and evening sacrifices—which established a perpetual pattern of devotion, reminding the covenant community of God's constant presence and their ongoing need for atonement.</w:t>
      </w:r>
    </w:p>
    <w:p w14:paraId="7CF2671D" w14:textId="77777777" w:rsidR="00B8799B" w:rsidRDefault="00B8799B"/>
    <w:p w14:paraId="6DD5708B" w14:textId="77777777" w:rsidR="00B8799B" w:rsidRDefault="00B8799B">
      <w:r w:rsidRPr="00B8799B">
        <w:rPr>
          <w:b/>
        </w:rPr>
        <w:t>Full Study:</w:t>
      </w:r>
    </w:p>
    <w:p w14:paraId="57495129" w14:textId="77777777" w:rsidR="00B8799B" w:rsidRDefault="00B8799B"/>
    <w:p w14:paraId="5B297C94" w14:textId="77777777" w:rsidR="00B8799B" w:rsidRPr="00B8799B" w:rsidRDefault="00B8799B">
      <w:pPr>
        <w:rPr>
          <w:b/>
        </w:rPr>
      </w:pPr>
      <w:r w:rsidRPr="00B8799B">
        <w:rPr>
          <w:b/>
        </w:rPr>
        <w:t xml:space="preserve"> 1. Word Picture / Background</w:t>
      </w:r>
    </w:p>
    <w:p w14:paraId="7D126D49" w14:textId="77777777" w:rsidR="00B8799B" w:rsidRDefault="00B8799B">
      <w:r>
        <w:t>• The root origin of tamid is associated with the idea of stretching, extending, or measuring. This evokes the image of a continuous, unbroken line or a thread that runs through a fabric from end to end.</w:t>
      </w:r>
    </w:p>
    <w:p w14:paraId="34C0EE78" w14:textId="77777777" w:rsidR="00B8799B" w:rsidRDefault="00B8799B">
      <w:r>
        <w:t>• In ancient Near Eastern culture, the maintenance of a temple required daily, rhythmic upkeep to honor the deity. Tamid captures this cadence of life—the rhythmic rising and setting of the sun and the corresponding daily rituals that kept the community in alignment with the sacred. It is the steady heartbeat of devotion rather than a single, ecstatic moment.</w:t>
      </w:r>
    </w:p>
    <w:p w14:paraId="748D4519" w14:textId="77777777" w:rsidR="00B8799B" w:rsidRDefault="00B8799B"/>
    <w:p w14:paraId="368B9075" w14:textId="77777777" w:rsidR="00B8799B" w:rsidRPr="00B8799B" w:rsidRDefault="00B8799B">
      <w:pPr>
        <w:rPr>
          <w:b/>
        </w:rPr>
      </w:pPr>
      <w:r w:rsidRPr="00B8799B">
        <w:rPr>
          <w:b/>
        </w:rPr>
        <w:t xml:space="preserve"> 2. Meaning / Lexical Definition</w:t>
      </w:r>
    </w:p>
    <w:p w14:paraId="4723D0AA" w14:textId="77777777" w:rsidR="00B8799B" w:rsidRDefault="00B8799B">
      <w:r>
        <w:t>• Tamid functions as a substantive adverb meaning "continuity," "perpetuity," "constantly," "continually," or "regularly."</w:t>
      </w:r>
    </w:p>
    <w:p w14:paraId="24387472" w14:textId="77777777" w:rsidR="00B8799B" w:rsidRDefault="00B8799B">
      <w:r>
        <w:t>• It does not mean "eternal" in the sense of absolute timelessness, but rather "uninterrupted regularity" or "always recurring at its proper time."</w:t>
      </w:r>
    </w:p>
    <w:p w14:paraId="339474C6" w14:textId="77777777" w:rsidR="00B8799B" w:rsidRDefault="00B8799B">
      <w:r>
        <w:t>• In ritual contexts, it describes the scheduled duties of the priesthood that must never be abandoned, suspended, or forgotten.</w:t>
      </w:r>
    </w:p>
    <w:p w14:paraId="6F3D1459" w14:textId="77777777" w:rsidR="00B8799B" w:rsidRDefault="00B8799B"/>
    <w:p w14:paraId="33F090F8" w14:textId="77777777" w:rsidR="00B8799B" w:rsidRPr="00B8799B" w:rsidRDefault="00B8799B">
      <w:pPr>
        <w:rPr>
          <w:b/>
        </w:rPr>
      </w:pPr>
      <w:r w:rsidRPr="00B8799B">
        <w:rPr>
          <w:b/>
        </w:rPr>
        <w:t xml:space="preserve"> 3. Usage and Word Pictures</w:t>
      </w:r>
    </w:p>
    <w:p w14:paraId="40871650" w14:textId="77777777" w:rsidR="00B8799B" w:rsidRDefault="00B8799B">
      <w:r>
        <w:t>• Beyond the sacrificial system, tamid describes actions that are habitual or constantly characteristic of a person's life.</w:t>
      </w:r>
    </w:p>
    <w:p w14:paraId="707008CC" w14:textId="77777777" w:rsidR="00B8799B" w:rsidRDefault="00B8799B">
      <w:r>
        <w:t>• It is used of Mephibosheth eating "continually" at David's table (2 Samuel 9:7). This indicates he had a permanent, regular place at the royal meals, not that he never stopped eating.</w:t>
      </w:r>
    </w:p>
    <w:p w14:paraId="5CA2F7A4" w14:textId="77777777" w:rsidR="00B8799B" w:rsidRDefault="00B8799B">
      <w:r>
        <w:t>• It describes the eyes of Yahweh being "always" on the land of Israel, from the beginning of the year to the end (Deuteronomy 11:12), depicting His unwavering, vigilant care.</w:t>
      </w:r>
    </w:p>
    <w:p w14:paraId="5EBEB9AD" w14:textId="77777777" w:rsidR="00B8799B" w:rsidRDefault="00B8799B">
      <w:r>
        <w:t>• In the Psalms, it expresses the believer's constant attitude of trust and praise: "My eyes are ever toward the Lord" (Psalm 25:15).</w:t>
      </w:r>
    </w:p>
    <w:p w14:paraId="733A5D81" w14:textId="77777777" w:rsidR="00B8799B" w:rsidRDefault="00B8799B"/>
    <w:p w14:paraId="3671AA1D" w14:textId="77777777" w:rsidR="00B8799B" w:rsidRPr="00B8799B" w:rsidRDefault="00B8799B">
      <w:pPr>
        <w:rPr>
          <w:b/>
        </w:rPr>
      </w:pPr>
      <w:r w:rsidRPr="00B8799B">
        <w:rPr>
          <w:b/>
        </w:rPr>
        <w:t xml:space="preserve"> 4. Theological Implications</w:t>
      </w:r>
    </w:p>
    <w:p w14:paraId="7B75F057" w14:textId="77777777" w:rsidR="00B8799B" w:rsidRDefault="00B8799B">
      <w:r>
        <w:t>• The tamid offerings reflect the unceasing nature of God's relationship with His people. God does not relate to His people sporadically; His grace, covenant loyalty, and presence are constant.</w:t>
      </w:r>
    </w:p>
    <w:p w14:paraId="491D851F" w14:textId="77777777" w:rsidR="00B8799B" w:rsidRDefault="00B8799B">
      <w:r>
        <w:t>• It underscores the constant need for atonement. Because sin is a daily reality, the covering for sin must be a daily, uninterrupted provision.</w:t>
      </w:r>
    </w:p>
    <w:p w14:paraId="4679B700" w14:textId="77777777" w:rsidR="00B8799B" w:rsidRDefault="00B8799B">
      <w:r>
        <w:t>• The transition from the tamid earthly sacrifices to the ultimate sacrifice of Christ is a major theme in the New Testament. The Book of Hebrews contrasts the repetitive, daily (tamid) sacrifices of the Levitical priests with Christ's one-time, perpetual offering that perfectly secures eternal redemption.</w:t>
      </w:r>
    </w:p>
    <w:p w14:paraId="140F72E1" w14:textId="77777777" w:rsidR="00B8799B" w:rsidRDefault="00B8799B"/>
    <w:p w14:paraId="17D305FA" w14:textId="77777777" w:rsidR="00B8799B" w:rsidRPr="00B8799B" w:rsidRDefault="00B8799B">
      <w:pPr>
        <w:rPr>
          <w:b/>
        </w:rPr>
      </w:pPr>
      <w:r w:rsidRPr="00B8799B">
        <w:rPr>
          <w:b/>
        </w:rPr>
        <w:t xml:space="preserve"> 5. Contextual Nuance in the Passage</w:t>
      </w:r>
    </w:p>
    <w:p w14:paraId="1A17215F" w14:textId="77777777" w:rsidR="00B8799B" w:rsidRDefault="00B8799B">
      <w:r>
        <w:t>• In Exodus 29:42, tamid modifies the "burnt offering" ('olah). This refers to the olat tamid—the daily offering of two lambs, one in the morning and one in the evening.</w:t>
      </w:r>
    </w:p>
    <w:p w14:paraId="5C708C8A" w14:textId="77777777" w:rsidR="00B8799B" w:rsidRDefault="00B8799B">
      <w:r>
        <w:t>• This "continual" offering formed the baseline of all Levitical sacrifices. Every other voluntary or special sacrifice (such as peace offerings or guilt offerings) was laid on top of this continually burning daily offering.</w:t>
      </w:r>
    </w:p>
    <w:p w14:paraId="6CDCAF6B" w14:textId="77777777" w:rsidR="00B8799B" w:rsidRDefault="00B8799B">
      <w:r>
        <w:t>• The purpose of this uninterrupted rhythm is stated in the immediate context: it is the place "where I will meet with you to speak with you." The tamid sacrifice secures the perpetual open channel of divine fellowship.</w:t>
      </w:r>
    </w:p>
    <w:p w14:paraId="3B6776DB" w14:textId="77777777" w:rsidR="00B8799B" w:rsidRDefault="00B8799B"/>
    <w:p w14:paraId="4F52A38D" w14:textId="77777777" w:rsidR="00B8799B" w:rsidRPr="00B8799B" w:rsidRDefault="00B8799B">
      <w:pPr>
        <w:rPr>
          <w:b/>
        </w:rPr>
      </w:pPr>
      <w:r w:rsidRPr="00B8799B">
        <w:rPr>
          <w:b/>
        </w:rPr>
        <w:t xml:space="preserve"> 6. Key Uses in Other Verses (NKJV)</w:t>
      </w:r>
    </w:p>
    <w:p w14:paraId="6769D26D" w14:textId="77777777" w:rsidR="00B8799B" w:rsidRDefault="00B8799B">
      <w:r>
        <w:t>• Leviticus 6:13: "A fire shall always [tamid] be burning on the altar; it shall never go out."</w:t>
      </w:r>
    </w:p>
    <w:p w14:paraId="61FC686C" w14:textId="77777777" w:rsidR="00B8799B" w:rsidRDefault="00B8799B">
      <w:r>
        <w:t>• Numbers 9:16: "So it was always [tamid]: the cloud covered it by day, and the appearance of fire by night."</w:t>
      </w:r>
    </w:p>
    <w:p w14:paraId="23E79794" w14:textId="77777777" w:rsidR="00B8799B" w:rsidRDefault="00B8799B">
      <w:r>
        <w:t>• Psalm 34:1: "I will bless the Lord at all times; His praise shall continually [tamid] be in my mouth."</w:t>
      </w:r>
    </w:p>
    <w:p w14:paraId="786728F8" w14:textId="77777777" w:rsidR="00B8799B" w:rsidRDefault="00B8799B">
      <w:r>
        <w:t>• Isaiah 58:11: "The Lord will guide you continually [tamid], and satisfy your soul in drought..."</w:t>
      </w:r>
    </w:p>
    <w:p w14:paraId="31B6C2F9" w14:textId="77777777" w:rsidR="00B8799B" w:rsidRDefault="00B8799B">
      <w:r>
        <w:t>• Daniel 8:11: "He even exalted himself as high as the Prince of the host; and by him the daily [tamid] sacrifices were taken away..."</w:t>
      </w:r>
    </w:p>
    <w:p w14:paraId="20E15952" w14:textId="77777777" w:rsidR="00B8799B" w:rsidRDefault="00B8799B"/>
    <w:p w14:paraId="4122F7F1" w14:textId="77777777" w:rsidR="00B8799B" w:rsidRPr="00B8799B" w:rsidRDefault="00B8799B">
      <w:pPr>
        <w:rPr>
          <w:b/>
        </w:rPr>
      </w:pPr>
      <w:r w:rsidRPr="00B8799B">
        <w:rPr>
          <w:b/>
        </w:rPr>
        <w:t xml:space="preserve"> 7. Other Relevant Insights</w:t>
      </w:r>
    </w:p>
    <w:p w14:paraId="7D89A7D5" w14:textId="77777777" w:rsidR="00B8799B" w:rsidRDefault="00B8799B">
      <w:r>
        <w:t>• In later Jewish tradition and intertestamental literature, the word tamid became a noun used by itself to refer to the daily whole burnt offering. An entire tractate of the Mishnah is titled Tamid, detailing the exact rabbinic regulations and priestly procedures for conducting this morning and evening service.</w:t>
      </w:r>
    </w:p>
    <w:p w14:paraId="522613D9" w14:textId="77777777" w:rsidR="00B8799B" w:rsidRDefault="00B8799B">
      <w:r>
        <w:t>• The loss of the tamid (as prophesied in Daniel and experienced during the desecration by Antiochus Epiphanes and later the destruction of the Temple in AD 70) was viewed as the ultimate spiritual catastrophe, signaling a break in the regular covenantal connection between heaven and earth.</w:t>
      </w:r>
    </w:p>
    <w:p w14:paraId="007E9DC8" w14:textId="77777777" w:rsidR="00B8799B" w:rsidRDefault="00B8799B"/>
    <w:p w14:paraId="11737819" w14:textId="77777777" w:rsidR="00B8799B" w:rsidRPr="00B8799B" w:rsidRDefault="00B8799B">
      <w:pPr>
        <w:rPr>
          <w:b/>
        </w:rPr>
      </w:pPr>
      <w:r w:rsidRPr="00B8799B">
        <w:rPr>
          <w:b/>
        </w:rPr>
        <w:t xml:space="preserve"> 8. References</w:t>
      </w:r>
    </w:p>
    <w:p w14:paraId="5AE191C9" w14:textId="77777777" w:rsidR="00B8799B" w:rsidRDefault="00B8799B">
      <w:r>
        <w:t>• Brown, Francis, S.R. Driver, and Charles A. Briggs. A Hebrew and English Lexicon of the Old Testament.</w:t>
      </w:r>
    </w:p>
    <w:p w14:paraId="6F25FF0B" w14:textId="77777777" w:rsidR="00B8799B" w:rsidRDefault="00B8799B">
      <w:r>
        <w:t>• Harris, R. Laird, Gleason L. Archer Jr., and Bruce K. Waltke. Theological Wordbook of the Old Testament.</w:t>
      </w:r>
    </w:p>
    <w:p w14:paraId="1D322CA6" w14:textId="77777777" w:rsidR="00B8799B" w:rsidRDefault="00B8799B">
      <w:r>
        <w:t>• Koehler, Ludwig, Walter Baumgartner, and Johann J. Stamm. The Hebrew and Aramaic Lexicon of the Old Testament.</w:t>
      </w:r>
    </w:p>
    <w:p w14:paraId="56A07C09" w14:textId="77777777" w:rsidR="00B8799B" w:rsidRDefault="00B8799B">
      <w:r>
        <w:t>• VanGemeren, Willem A., ed. New International Dictionary of Old Testament Theology and Exegesis.</w:t>
      </w:r>
    </w:p>
    <w:p w14:paraId="7DEE55EF" w14:textId="65C33BCF" w:rsidR="004C5552" w:rsidRDefault="00B8799B">
      <w:r>
        <w:t>• Vine, W.E.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799B"/>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8799B"/>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76B669"/>
  <w15:chartTrackingRefBased/>
  <w15:docId w15:val="{01F0D2CD-6642-429A-8416-8AC1B6B31E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B879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79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79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79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B879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79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79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799B"/>
    <w:rPr>
      <w:rFonts w:eastAsiaTheme="majorEastAsia" w:cstheme="majorBidi"/>
      <w:color w:val="272727" w:themeColor="text1" w:themeTint="D8"/>
    </w:rPr>
  </w:style>
  <w:style w:type="paragraph" w:styleId="Title">
    <w:name w:val="Title"/>
    <w:basedOn w:val="Normal"/>
    <w:next w:val="Normal"/>
    <w:link w:val="TitleChar"/>
    <w:uiPriority w:val="10"/>
    <w:qFormat/>
    <w:rsid w:val="00B879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79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79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79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799B"/>
    <w:pPr>
      <w:spacing w:before="160"/>
      <w:jc w:val="center"/>
    </w:pPr>
    <w:rPr>
      <w:i/>
      <w:iCs/>
      <w:color w:val="404040" w:themeColor="text1" w:themeTint="BF"/>
    </w:rPr>
  </w:style>
  <w:style w:type="character" w:customStyle="1" w:styleId="QuoteChar">
    <w:name w:val="Quote Char"/>
    <w:basedOn w:val="DefaultParagraphFont"/>
    <w:link w:val="Quote"/>
    <w:uiPriority w:val="29"/>
    <w:rsid w:val="00B8799B"/>
    <w:rPr>
      <w:i/>
      <w:iCs/>
      <w:color w:val="404040" w:themeColor="text1" w:themeTint="BF"/>
    </w:rPr>
  </w:style>
  <w:style w:type="paragraph" w:styleId="ListParagraph">
    <w:name w:val="List Paragraph"/>
    <w:basedOn w:val="Normal"/>
    <w:uiPriority w:val="34"/>
    <w:qFormat/>
    <w:rsid w:val="00B8799B"/>
    <w:pPr>
      <w:ind w:left="720"/>
      <w:contextualSpacing/>
    </w:pPr>
  </w:style>
  <w:style w:type="character" w:styleId="IntenseEmphasis">
    <w:name w:val="Intense Emphasis"/>
    <w:basedOn w:val="DefaultParagraphFont"/>
    <w:uiPriority w:val="21"/>
    <w:qFormat/>
    <w:rsid w:val="00B8799B"/>
    <w:rPr>
      <w:i/>
      <w:iCs/>
      <w:color w:val="2E74B5" w:themeColor="accent1" w:themeShade="BF"/>
    </w:rPr>
  </w:style>
  <w:style w:type="paragraph" w:styleId="IntenseQuote">
    <w:name w:val="Intense Quote"/>
    <w:basedOn w:val="Normal"/>
    <w:next w:val="Normal"/>
    <w:link w:val="IntenseQuoteChar"/>
    <w:uiPriority w:val="30"/>
    <w:qFormat/>
    <w:rsid w:val="00B8799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B8799B"/>
    <w:rPr>
      <w:i/>
      <w:iCs/>
      <w:color w:val="2E74B5" w:themeColor="accent1" w:themeShade="BF"/>
    </w:rPr>
  </w:style>
  <w:style w:type="character" w:styleId="IntenseReference">
    <w:name w:val="Intense Reference"/>
    <w:basedOn w:val="DefaultParagraphFont"/>
    <w:uiPriority w:val="32"/>
    <w:qFormat/>
    <w:rsid w:val="00B8799B"/>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798</Words>
  <Characters>4555</Characters>
  <Application>Microsoft Office Word</Application>
  <DocSecurity>0</DocSecurity>
  <Lines>37</Lines>
  <Paragraphs>10</Paragraphs>
  <ScaleCrop>false</ScaleCrop>
  <Company/>
  <LinksUpToDate>false</LinksUpToDate>
  <CharactersWithSpaces>5343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2026-08-14T10:54:00Z</dcterms:created>
  <dcterms:modified xsi:type="dcterms:W3CDTF">2026-08-14T10:54:00Z</dcterms:modified>
</cp:coreProperties>
</file>