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E8CD" w14:textId="77777777" w:rsidR="008C7389" w:rsidRPr="008C7389" w:rsidRDefault="008C7389">
      <w:pPr>
        <w:rPr>
          <w:b/>
        </w:rPr>
      </w:pPr>
      <w:r w:rsidRPr="008C7389">
        <w:rPr>
          <w:b/>
        </w:rPr>
        <w:t>PRIESTHOOD - ( kehunnah , Strong's H3550 )</w:t>
      </w:r>
    </w:p>
    <w:p w14:paraId="09F6359E" w14:textId="77777777" w:rsidR="008C7389" w:rsidRDefault="008C7389">
      <w:r w:rsidRPr="008C7389">
        <w:rPr>
          <w:b/>
        </w:rPr>
        <w:t>Summary:</w:t>
      </w:r>
    </w:p>
    <w:p w14:paraId="3F0C13BF" w14:textId="77777777" w:rsidR="008C7389" w:rsidRDefault="008C7389">
      <w:r>
        <w:t>The Hebrew word kehunnah refers to the office, status, or official duties of a priest. In Exodus 29:9, it denotes the divinely instituted ministry of mediation between God and Israel, established as a perpetual right for Aaron and his descendants. It represents a sacred calling to stand in the gap, maintaining the covenant relationship between a holy God and His people.</w:t>
      </w:r>
    </w:p>
    <w:p w14:paraId="3573C737" w14:textId="77777777" w:rsidR="008C7389" w:rsidRDefault="008C7389"/>
    <w:p w14:paraId="79F0138D" w14:textId="77777777" w:rsidR="008C7389" w:rsidRDefault="008C7389">
      <w:r w:rsidRPr="008C7389">
        <w:rPr>
          <w:b/>
        </w:rPr>
        <w:t>Full Study:</w:t>
      </w:r>
    </w:p>
    <w:p w14:paraId="2D2BEF29" w14:textId="77777777" w:rsidR="008C7389" w:rsidRDefault="008C7389"/>
    <w:p w14:paraId="7861E5BC" w14:textId="77777777" w:rsidR="008C7389" w:rsidRPr="008C7389" w:rsidRDefault="008C7389">
      <w:pPr>
        <w:rPr>
          <w:b/>
        </w:rPr>
      </w:pPr>
      <w:r w:rsidRPr="008C7389">
        <w:rPr>
          <w:b/>
        </w:rPr>
        <w:t>1. Word Picture / Background</w:t>
      </w:r>
    </w:p>
    <w:p w14:paraId="2B7F840A" w14:textId="77777777" w:rsidR="008C7389" w:rsidRDefault="008C7389">
      <w:r>
        <w:t>The noun kehunnah is derived from the active verb kahan (Strong's H3547), which means to minister as a priest or to perform priestly service. In the ancient Near East, priests were essential figures who maintained the ritual and relational bridge between a deity and the community. While other nations had priests, Israel’s kehunnah was unique because it was established by Yahweh, bound by His holy covenant, and restricted to a single hereditary line. The historical background of the word evokes the picture of a servant set apart, dressed in sacred garments, and authorized to approach the divine presence on behalf of others.</w:t>
      </w:r>
    </w:p>
    <w:p w14:paraId="56520152" w14:textId="77777777" w:rsidR="008C7389" w:rsidRDefault="008C7389"/>
    <w:p w14:paraId="3F9B2685" w14:textId="77777777" w:rsidR="008C7389" w:rsidRPr="008C7389" w:rsidRDefault="008C7389">
      <w:pPr>
        <w:rPr>
          <w:b/>
        </w:rPr>
      </w:pPr>
      <w:r w:rsidRPr="008C7389">
        <w:rPr>
          <w:b/>
        </w:rPr>
        <w:t>2. Meaning / Lexical Definition</w:t>
      </w:r>
    </w:p>
    <w:p w14:paraId="2B61B8FF" w14:textId="77777777" w:rsidR="008C7389" w:rsidRDefault="008C7389">
      <w:r>
        <w:t>• kehunnah means the priestly office, the priesthood, or the duties belonging to a priest. It refers to:</w:t>
      </w:r>
    </w:p>
    <w:p w14:paraId="3533F5DF" w14:textId="77777777" w:rsidR="008C7389" w:rsidRDefault="008C7389">
      <w:r>
        <w:t>• The abstract right or status of being a priest (divine authorization).</w:t>
      </w:r>
    </w:p>
    <w:p w14:paraId="432E4B7C" w14:textId="77777777" w:rsidR="008C7389" w:rsidRDefault="008C7389">
      <w:r>
        <w:t>• The concrete sphere of service, including offering sacrifices, burning incense, teaching the law, and blessing the people.</w:t>
      </w:r>
    </w:p>
    <w:p w14:paraId="7F472A6C" w14:textId="77777777" w:rsidR="008C7389" w:rsidRDefault="008C7389">
      <w:r>
        <w:t>• The collective body of priests holding this office.</w:t>
      </w:r>
    </w:p>
    <w:p w14:paraId="1696DE67" w14:textId="77777777" w:rsidR="008C7389" w:rsidRDefault="008C7389"/>
    <w:p w14:paraId="63E752AD" w14:textId="77777777" w:rsidR="008C7389" w:rsidRPr="008C7389" w:rsidRDefault="008C7389">
      <w:pPr>
        <w:rPr>
          <w:b/>
        </w:rPr>
      </w:pPr>
      <w:r w:rsidRPr="008C7389">
        <w:rPr>
          <w:b/>
        </w:rPr>
        <w:t>3. Usage and Word Pictures</w:t>
      </w:r>
    </w:p>
    <w:p w14:paraId="4BA7C6A8" w14:textId="77777777" w:rsidR="008C7389" w:rsidRDefault="008C7389">
      <w:r>
        <w:t xml:space="preserve">The term occurs 14 times in the Hebrew Bible, concentrated in Exodus, Numbers, Joshua, Ezra, and Nehemiah. The biblical writers use kehunnah to emphasize that the priesthood is not a self-appointed career but a divine placement. </w:t>
      </w:r>
    </w:p>
    <w:p w14:paraId="6428A3CF" w14:textId="77777777" w:rsidR="008C7389" w:rsidRDefault="008C7389">
      <w:r>
        <w:t>• It is pictured as a "gift" (Numbers 18:7), emphasizing that the right to draw near to God is a matter of grace.</w:t>
      </w:r>
    </w:p>
    <w:p w14:paraId="4253C165" w14:textId="77777777" w:rsidR="008C7389" w:rsidRDefault="008C7389">
      <w:r>
        <w:t>• It is associated with the "covenant of an everlasting priesthood" (Numbers 25:13), representing stability, continuity, and faithfulness.</w:t>
      </w:r>
    </w:p>
    <w:p w14:paraId="587FFADB" w14:textId="77777777" w:rsidR="008C7389" w:rsidRDefault="008C7389">
      <w:r>
        <w:t>• In the post-exilic era, the word is used in discussions of genealogical purity (Ezra 2:62), highlighting the strict boundaries God placed around those who could hold the office.</w:t>
      </w:r>
    </w:p>
    <w:p w14:paraId="3FEEDD0F" w14:textId="77777777" w:rsidR="008C7389" w:rsidRDefault="008C7389"/>
    <w:p w14:paraId="1A2FB761" w14:textId="77777777" w:rsidR="008C7389" w:rsidRPr="008C7389" w:rsidRDefault="008C7389">
      <w:pPr>
        <w:rPr>
          <w:b/>
        </w:rPr>
      </w:pPr>
      <w:r w:rsidRPr="008C7389">
        <w:rPr>
          <w:b/>
        </w:rPr>
        <w:t>4. Theological Implications</w:t>
      </w:r>
    </w:p>
    <w:p w14:paraId="53278666" w14:textId="77777777" w:rsidR="008C7389" w:rsidRDefault="008C7389">
      <w:r>
        <w:t>The kehunnah carries profound theological weight:</w:t>
      </w:r>
    </w:p>
    <w:p w14:paraId="3D08E89B" w14:textId="77777777" w:rsidR="008C7389" w:rsidRDefault="008C7389">
      <w:r>
        <w:t>• The Necessity of Mediation: The existence of a distinct priesthood demonstrates that fallen humanity cannot approach a holy God on its own terms. A mediator is required to make atonement and represent the people before God.</w:t>
      </w:r>
    </w:p>
    <w:p w14:paraId="02B3AA46" w14:textId="77777777" w:rsidR="008C7389" w:rsidRDefault="008C7389">
      <w:r>
        <w:t>• Sovereign Election: The priesthood was not open to ambition or democracy; it was granted solely by God's sovereign choice to Aaron and his lineage.</w:t>
      </w:r>
    </w:p>
    <w:p w14:paraId="7D38DAC9" w14:textId="77777777" w:rsidR="008C7389" w:rsidRDefault="008C7389">
      <w:r>
        <w:t>• Typology of Christ: The Aaronic kehunnah was a shadow of the perfect, ultimate priesthood to come. Because the Aaronic priests were mortal and sinful, their priesthood was limited. Jesus Christ fulfills and surpasses this office, serving as the ultimate High Priest after the order of Melchizedek (Hebrews 7), offering a single, final sacrifice and living forever to make intercession.</w:t>
      </w:r>
    </w:p>
    <w:p w14:paraId="50539070" w14:textId="77777777" w:rsidR="008C7389" w:rsidRDefault="008C7389"/>
    <w:p w14:paraId="0DB1D8A8" w14:textId="77777777" w:rsidR="008C7389" w:rsidRPr="008C7389" w:rsidRDefault="008C7389">
      <w:pPr>
        <w:rPr>
          <w:b/>
        </w:rPr>
      </w:pPr>
      <w:r w:rsidRPr="008C7389">
        <w:rPr>
          <w:b/>
        </w:rPr>
        <w:t>5. Contextual Nuance in the Passage</w:t>
      </w:r>
    </w:p>
    <w:p w14:paraId="4FAFBD32" w14:textId="77777777" w:rsidR="008C7389" w:rsidRDefault="008C7389">
      <w:r>
        <w:t xml:space="preserve">In Exodus 29:9, God instructs Moses regarding the consecration of Aaron and his sons. They are washed, dressed in glorious garments (sashes and hats), and anointed with oil. God declares, "The priesthood shall be theirs for a perpetual statute." </w:t>
      </w:r>
    </w:p>
    <w:p w14:paraId="02428F02" w14:textId="77777777" w:rsidR="008C7389" w:rsidRDefault="008C7389">
      <w:r>
        <w:t>• The context is the transition of Aaron's family from ordinary Levites to holy mediators.</w:t>
      </w:r>
    </w:p>
    <w:p w14:paraId="763B93BA" w14:textId="77777777" w:rsidR="008C7389" w:rsidRDefault="008C7389">
      <w:r>
        <w:t>• The phrase "perpetual statute" (chuqqat olam) legally anchors the kehunnah as an enduring covenant right. It could not be stolen, sold, or transferred to another family.</w:t>
      </w:r>
    </w:p>
    <w:p w14:paraId="0781EAA5" w14:textId="77777777" w:rsidR="008C7389" w:rsidRDefault="008C7389">
      <w:r>
        <w:t>• The ceremony of consecration (literally, "filling of the hands") shows that the kehunnah is only active when God Himself fills the priest's hands with the authority and resources to serve.</w:t>
      </w:r>
    </w:p>
    <w:p w14:paraId="6C6F38FA" w14:textId="77777777" w:rsidR="008C7389" w:rsidRDefault="008C7389"/>
    <w:p w14:paraId="0130D0EF" w14:textId="77777777" w:rsidR="008C7389" w:rsidRPr="008C7389" w:rsidRDefault="008C7389">
      <w:pPr>
        <w:rPr>
          <w:b/>
        </w:rPr>
      </w:pPr>
      <w:r w:rsidRPr="008C7389">
        <w:rPr>
          <w:b/>
        </w:rPr>
        <w:t>6. Key Uses in Other Verses (NKJV)</w:t>
      </w:r>
    </w:p>
    <w:p w14:paraId="022C7116" w14:textId="77777777" w:rsidR="008C7389" w:rsidRDefault="008C7389">
      <w:r>
        <w:t>• Numbers 16:10 - "...and that He has brought you near to Himself, you and all your brethren, the sons of Levi, with you? And are you seeking the priesthood also?"</w:t>
      </w:r>
    </w:p>
    <w:p w14:paraId="20B8C4B0" w14:textId="77777777" w:rsidR="008C7389" w:rsidRDefault="008C7389">
      <w:r>
        <w:t>• Numbers 18:1 - "...You and your sons with you shall bear the iniquity associated with your priesthood."</w:t>
      </w:r>
    </w:p>
    <w:p w14:paraId="36D2D0C4" w14:textId="77777777" w:rsidR="008C7389" w:rsidRDefault="008C7389">
      <w:r>
        <w:t>• Numbers 18:7 - "Therefore you and your sons with you shall attend to your priesthood for everything at the altar and behind the veil; and you shall serve. I give your priesthood to you as a gift for service..."</w:t>
      </w:r>
    </w:p>
    <w:p w14:paraId="0E6E86BD" w14:textId="77777777" w:rsidR="008C7389" w:rsidRDefault="008C7389">
      <w:r>
        <w:t>• Numbers 25:13 - "...and it shall be to him and his descendants after him the covenant of an everlasting priesthood, because he was zealous for his God..."</w:t>
      </w:r>
    </w:p>
    <w:p w14:paraId="791962CC" w14:textId="77777777" w:rsidR="008C7389" w:rsidRDefault="008C7389">
      <w:r>
        <w:t>• Joshua 18:7 - "...for the priesthood of the Lord is their inheritance."</w:t>
      </w:r>
    </w:p>
    <w:p w14:paraId="5E4EB3EF" w14:textId="77777777" w:rsidR="008C7389" w:rsidRDefault="008C7389"/>
    <w:p w14:paraId="69E76292" w14:textId="77777777" w:rsidR="008C7389" w:rsidRPr="008C7389" w:rsidRDefault="008C7389">
      <w:pPr>
        <w:rPr>
          <w:b/>
        </w:rPr>
      </w:pPr>
      <w:r w:rsidRPr="008C7389">
        <w:rPr>
          <w:b/>
        </w:rPr>
        <w:t>7. Other Relevant Insights</w:t>
      </w:r>
    </w:p>
    <w:p w14:paraId="61EF5272" w14:textId="77777777" w:rsidR="008C7389" w:rsidRDefault="008C7389">
      <w:r>
        <w:t xml:space="preserve">In the New Testament, the concept of kehunnah expands. While the unique, redemptive mediation belongs to Jesus Christ alone, the calling to be a priesthood is extended to the entire Church. Believers are described as a "holy priesthood" and a "royal priesthood" (1 Peter 2:5, 9) tasked with offering up spiritual sacrifices of praise, prayer, and service to God. </w:t>
      </w:r>
    </w:p>
    <w:p w14:paraId="2AC4AE8F" w14:textId="77777777" w:rsidR="008C7389" w:rsidRDefault="008C7389"/>
    <w:p w14:paraId="27B543F0" w14:textId="77777777" w:rsidR="008C7389" w:rsidRPr="008C7389" w:rsidRDefault="008C7389">
      <w:pPr>
        <w:rPr>
          <w:b/>
        </w:rPr>
      </w:pPr>
      <w:r w:rsidRPr="008C7389">
        <w:rPr>
          <w:b/>
        </w:rPr>
        <w:t>8. References</w:t>
      </w:r>
    </w:p>
    <w:p w14:paraId="330F1A77" w14:textId="77777777" w:rsidR="008C7389" w:rsidRDefault="008C7389">
      <w:r>
        <w:t>• Theological Wordbook of the Old Testament (TWOT)</w:t>
      </w:r>
    </w:p>
    <w:p w14:paraId="22BBA990" w14:textId="77777777" w:rsidR="008C7389" w:rsidRDefault="008C7389">
      <w:r>
        <w:t>• Hebrew and Aramaic Lexicon of the Old Testament (HALOT)</w:t>
      </w:r>
    </w:p>
    <w:p w14:paraId="782B31AF" w14:textId="77777777" w:rsidR="008C7389" w:rsidRDefault="008C7389">
      <w:r>
        <w:t>• Brown-Driver-Briggs Hebrew and English Lexicon (BDB)</w:t>
      </w:r>
    </w:p>
    <w:p w14:paraId="646692AE" w14:textId="77777777" w:rsidR="008C7389" w:rsidRDefault="008C7389">
      <w:r>
        <w:t>• Theological Dictionary of the Old Testament (TDOT)</w:t>
      </w:r>
    </w:p>
    <w:p w14:paraId="2FD58F04" w14:textId="4E161BC4" w:rsidR="004C5552" w:rsidRDefault="008C7389">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3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C738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F28EE"/>
  <w15:chartTrackingRefBased/>
  <w15:docId w15:val="{09D17DEA-CA1C-4F10-A70C-9E72425BA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7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7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389"/>
    <w:rPr>
      <w:rFonts w:eastAsiaTheme="majorEastAsia" w:cstheme="majorBidi"/>
      <w:color w:val="272727" w:themeColor="text1" w:themeTint="D8"/>
    </w:rPr>
  </w:style>
  <w:style w:type="paragraph" w:styleId="Title">
    <w:name w:val="Title"/>
    <w:basedOn w:val="Normal"/>
    <w:next w:val="Normal"/>
    <w:link w:val="TitleChar"/>
    <w:uiPriority w:val="10"/>
    <w:qFormat/>
    <w:rsid w:val="008C7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389"/>
    <w:pPr>
      <w:spacing w:before="160"/>
      <w:jc w:val="center"/>
    </w:pPr>
    <w:rPr>
      <w:i/>
      <w:iCs/>
      <w:color w:val="404040" w:themeColor="text1" w:themeTint="BF"/>
    </w:rPr>
  </w:style>
  <w:style w:type="character" w:customStyle="1" w:styleId="QuoteChar">
    <w:name w:val="Quote Char"/>
    <w:basedOn w:val="DefaultParagraphFont"/>
    <w:link w:val="Quote"/>
    <w:uiPriority w:val="29"/>
    <w:rsid w:val="008C7389"/>
    <w:rPr>
      <w:i/>
      <w:iCs/>
      <w:color w:val="404040" w:themeColor="text1" w:themeTint="BF"/>
    </w:rPr>
  </w:style>
  <w:style w:type="paragraph" w:styleId="ListParagraph">
    <w:name w:val="List Paragraph"/>
    <w:basedOn w:val="Normal"/>
    <w:uiPriority w:val="34"/>
    <w:qFormat/>
    <w:rsid w:val="008C7389"/>
    <w:pPr>
      <w:ind w:left="720"/>
      <w:contextualSpacing/>
    </w:pPr>
  </w:style>
  <w:style w:type="character" w:styleId="IntenseEmphasis">
    <w:name w:val="Intense Emphasis"/>
    <w:basedOn w:val="DefaultParagraphFont"/>
    <w:uiPriority w:val="21"/>
    <w:qFormat/>
    <w:rsid w:val="008C7389"/>
    <w:rPr>
      <w:i/>
      <w:iCs/>
      <w:color w:val="2E74B5" w:themeColor="accent1" w:themeShade="BF"/>
    </w:rPr>
  </w:style>
  <w:style w:type="paragraph" w:styleId="IntenseQuote">
    <w:name w:val="Intense Quote"/>
    <w:basedOn w:val="Normal"/>
    <w:next w:val="Normal"/>
    <w:link w:val="IntenseQuoteChar"/>
    <w:uiPriority w:val="30"/>
    <w:qFormat/>
    <w:rsid w:val="008C73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7389"/>
    <w:rPr>
      <w:i/>
      <w:iCs/>
      <w:color w:val="2E74B5" w:themeColor="accent1" w:themeShade="BF"/>
    </w:rPr>
  </w:style>
  <w:style w:type="character" w:styleId="IntenseReference">
    <w:name w:val="Intense Reference"/>
    <w:basedOn w:val="DefaultParagraphFont"/>
    <w:uiPriority w:val="32"/>
    <w:qFormat/>
    <w:rsid w:val="008C73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4429</Characters>
  <Application>Microsoft Office Word</Application>
  <DocSecurity>0</DocSecurity>
  <Lines>36</Lines>
  <Paragraphs>10</Paragraphs>
  <ScaleCrop>false</ScaleCrop>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