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8302" w14:textId="77777777" w:rsidR="002B027F" w:rsidRPr="002B027F" w:rsidRDefault="002B027F">
      <w:pPr>
        <w:rPr>
          <w:b/>
        </w:rPr>
      </w:pPr>
      <w:r w:rsidRPr="002B027F">
        <w:rPr>
          <w:b/>
        </w:rPr>
        <w:t>ACACIA - ( shittah , Strong's H7848 )</w:t>
      </w:r>
    </w:p>
    <w:p w14:paraId="77845682" w14:textId="77777777" w:rsidR="002B027F" w:rsidRDefault="002B027F">
      <w:r w:rsidRPr="002B027F">
        <w:rPr>
          <w:b/>
        </w:rPr>
        <w:t>Summary:</w:t>
      </w:r>
    </w:p>
    <w:p w14:paraId="67B0963C" w14:textId="77777777" w:rsidR="002B027F" w:rsidRDefault="002B027F">
      <w:r>
        <w:t>The Hebrew word shittah refers to the acacia tree or its wood, a highly durable, dense, and insect-resistant hardwood native to the arid desert regions of the Sinai Peninsula and Negev. In the construction of the Tabernacle and its sacred furnishings, including the Altar of Incense in Exodus 30:1, acacia wood served as the essential structural foundation. Highly valued for its resilience in harsh environments, it represents endurance, incorruptibility, and the earthly humanity of Christ preserved from decay.</w:t>
      </w:r>
    </w:p>
    <w:p w14:paraId="630038C6" w14:textId="77777777" w:rsidR="002B027F" w:rsidRDefault="002B027F"/>
    <w:p w14:paraId="76575ACE" w14:textId="77777777" w:rsidR="002B027F" w:rsidRDefault="002B027F">
      <w:r w:rsidRPr="002B027F">
        <w:rPr>
          <w:b/>
        </w:rPr>
        <w:t>Full Study:</w:t>
      </w:r>
    </w:p>
    <w:p w14:paraId="081DA10B" w14:textId="77777777" w:rsidR="002B027F" w:rsidRDefault="002B027F"/>
    <w:p w14:paraId="6E6F5458" w14:textId="77777777" w:rsidR="002B027F" w:rsidRPr="002B027F" w:rsidRDefault="002B027F">
      <w:pPr>
        <w:rPr>
          <w:b/>
        </w:rPr>
      </w:pPr>
      <w:r w:rsidRPr="002B027F">
        <w:rPr>
          <w:b/>
        </w:rPr>
        <w:t>1. Word Picture / Background</w:t>
      </w:r>
    </w:p>
    <w:p w14:paraId="576CB57F" w14:textId="77777777" w:rsidR="002B027F" w:rsidRDefault="002B027F">
      <w:r>
        <w:t>• The acacia tree (specifically Acacia raddiana or Acacia tortilis) is one of the few trees that thrives in the extreme, arid conditions of the Sinai wilderness.</w:t>
      </w:r>
    </w:p>
    <w:p w14:paraId="211FAE64" w14:textId="77777777" w:rsidR="002B027F" w:rsidRDefault="002B027F">
      <w:r>
        <w:t>• It is a thorny, gnarled tree with deep taproots that reach water far below the desert surface.</w:t>
      </w:r>
    </w:p>
    <w:p w14:paraId="3002C8F7" w14:textId="77777777" w:rsidR="002B027F" w:rsidRDefault="002B027F">
      <w:r>
        <w:t>• The wood is incredibly dense, heavy, and close-grained, making it resistant to moisture, rot, and wood-boring insects. Because of this durability, the ancient Septuagint translators frequently rendered it as "incorruptible wood" or "wood that does not rot."</w:t>
      </w:r>
    </w:p>
    <w:p w14:paraId="50888807" w14:textId="77777777" w:rsidR="002B027F" w:rsidRDefault="002B027F">
      <w:r>
        <w:t>• This natural endurance made it the ideal material—and virtually the only local timber available—for a portable sanctuary designed to journey through the wilderness.</w:t>
      </w:r>
    </w:p>
    <w:p w14:paraId="7F3FF343" w14:textId="77777777" w:rsidR="002B027F" w:rsidRDefault="002B027F"/>
    <w:p w14:paraId="48A209CD" w14:textId="77777777" w:rsidR="002B027F" w:rsidRPr="002B027F" w:rsidRDefault="002B027F">
      <w:pPr>
        <w:rPr>
          <w:b/>
        </w:rPr>
      </w:pPr>
      <w:r w:rsidRPr="002B027F">
        <w:rPr>
          <w:b/>
        </w:rPr>
        <w:t>2. Meaning / Lexical Definition</w:t>
      </w:r>
    </w:p>
    <w:p w14:paraId="4F3D97D5" w14:textId="77777777" w:rsidR="002B027F" w:rsidRDefault="002B027F">
      <w:r>
        <w:t>• The noun shittah (plural shittim) refers specifically to the acacia tree or the lumber derived from it.</w:t>
      </w:r>
    </w:p>
    <w:p w14:paraId="50E793CA" w14:textId="77777777" w:rsidR="002B027F" w:rsidRDefault="002B027F">
      <w:r>
        <w:t>• In the Old Testament, the word refers to the living tree as a symbol of divine provision in dry places, but far more frequently, it denotes the structural timber used to construct the Tabernacle's sacred objects.</w:t>
      </w:r>
    </w:p>
    <w:p w14:paraId="6C09BA21" w14:textId="77777777" w:rsidR="002B027F" w:rsidRDefault="002B027F">
      <w:r>
        <w:t>• It represents a specialized material chosen by divine command, distinct from the cedar or olive wood used later in the permanent Temple of Solomon.</w:t>
      </w:r>
    </w:p>
    <w:p w14:paraId="606095A8" w14:textId="77777777" w:rsidR="002B027F" w:rsidRDefault="002B027F"/>
    <w:p w14:paraId="422882A4" w14:textId="77777777" w:rsidR="002B027F" w:rsidRPr="002B027F" w:rsidRDefault="002B027F">
      <w:pPr>
        <w:rPr>
          <w:b/>
        </w:rPr>
      </w:pPr>
      <w:r w:rsidRPr="002B027F">
        <w:rPr>
          <w:b/>
        </w:rPr>
        <w:t>3. Usage and Word Pictures</w:t>
      </w:r>
    </w:p>
    <w:p w14:paraId="5C8652BC" w14:textId="77777777" w:rsidR="002B027F" w:rsidRDefault="002B027F">
      <w:r>
        <w:t>• Acacia wood is the primary structural material of the Tabernacle. It is used for the Ark of the Covenant, the Table of Showbread, the standing boards of the Tabernacle, the Bronze Altar, and the Altar of Incense.</w:t>
      </w:r>
    </w:p>
    <w:p w14:paraId="7AAB3A6A" w14:textId="77777777" w:rsidR="002B027F" w:rsidRDefault="002B027F">
      <w:r>
        <w:t>• The tree's ability to produce beautiful, durable wood from dry, hostile soil paints a picture of life and beauty arising from a barren place, echoing the prophetic imagery of a "root out of dry ground."</w:t>
      </w:r>
    </w:p>
    <w:p w14:paraId="0C310808" w14:textId="77777777" w:rsidR="002B027F" w:rsidRDefault="002B027F">
      <w:r>
        <w:t>• Its protective thorns and dense, resilient grain symbolize strength under trial and preservation in a hostile environment.</w:t>
      </w:r>
    </w:p>
    <w:p w14:paraId="3BA5236E" w14:textId="77777777" w:rsidR="002B027F" w:rsidRDefault="002B027F"/>
    <w:p w14:paraId="2C6F6075" w14:textId="77777777" w:rsidR="002B027F" w:rsidRPr="002B027F" w:rsidRDefault="002B027F">
      <w:pPr>
        <w:rPr>
          <w:b/>
        </w:rPr>
      </w:pPr>
      <w:r w:rsidRPr="002B027F">
        <w:rPr>
          <w:b/>
        </w:rPr>
        <w:t>4. Theological Implications</w:t>
      </w:r>
    </w:p>
    <w:p w14:paraId="30C36C87" w14:textId="77777777" w:rsidR="002B027F" w:rsidRDefault="002B027F">
      <w:r>
        <w:t>• In biblical typology, the materials of the Tabernacle point to the person and work of Jesus Christ.</w:t>
      </w:r>
    </w:p>
    <w:p w14:paraId="18D1DF10" w14:textId="77777777" w:rsidR="002B027F" w:rsidRDefault="002B027F">
      <w:r>
        <w:t>• Acacia wood, known for its resistance to decay, represents the perfect, sinless, and incorruptible humanity of Christ. Though He lived in a dry, sinful world, His human nature remained completely untouched by moral corruption or decay.</w:t>
      </w:r>
    </w:p>
    <w:p w14:paraId="2F66ADE1" w14:textId="77777777" w:rsidR="002B027F" w:rsidRDefault="002B027F">
      <w:r>
        <w:t>• In the grave, His physical body did not experience decay or corruption, fulfilling the messianic expectation of physical preservation.</w:t>
      </w:r>
    </w:p>
    <w:p w14:paraId="74EB23FF" w14:textId="77777777" w:rsidR="002B027F" w:rsidRDefault="002B027F">
      <w:r>
        <w:t>• The overlaying of this wood with pure gold (as seen in the Altar of Incense and the Ark) illustrates the dual nature of Christ: the acacia wood representing His true, incorruptible humanity, and the gold representing His absolute deity.</w:t>
      </w:r>
    </w:p>
    <w:p w14:paraId="186C6C6D" w14:textId="77777777" w:rsidR="002B027F" w:rsidRDefault="002B027F"/>
    <w:p w14:paraId="1180F38F" w14:textId="77777777" w:rsidR="002B027F" w:rsidRPr="002B027F" w:rsidRDefault="002B027F">
      <w:pPr>
        <w:rPr>
          <w:b/>
        </w:rPr>
      </w:pPr>
      <w:r w:rsidRPr="002B027F">
        <w:rPr>
          <w:b/>
        </w:rPr>
        <w:t>5. Contextual Nuance in the Passage</w:t>
      </w:r>
    </w:p>
    <w:p w14:paraId="47F1D98B" w14:textId="77777777" w:rsidR="002B027F" w:rsidRDefault="002B027F">
      <w:r>
        <w:t>• In Exodus 30:1, God commands Moses to build the Altar of Incense (or the Golden Altar) out of acacia wood, to be overlaid with pure gold.</w:t>
      </w:r>
    </w:p>
    <w:p w14:paraId="0926C0AE" w14:textId="77777777" w:rsidR="002B027F" w:rsidRDefault="002B027F">
      <w:r>
        <w:t>• This altar stood in the Holy Place, directly in front of the veil, where sweet incense was burned daily. This ritual symbolized the continuous, pleasing intercessory prayers of God's people and of Christ Himself.</w:t>
      </w:r>
    </w:p>
    <w:p w14:paraId="53F7DC6D" w14:textId="77777777" w:rsidR="002B027F" w:rsidRDefault="002B027F">
      <w:r>
        <w:t>• The choice of acacia wood ensured that the altar, though lightweight enough to be carried on poles during Israel's desert wanderings, would remain structurally sound, resistant to the heat of the burning coals, and free from warp or rot over decades of service.</w:t>
      </w:r>
    </w:p>
    <w:p w14:paraId="5CDB39C4" w14:textId="77777777" w:rsidR="002B027F" w:rsidRDefault="002B027F"/>
    <w:p w14:paraId="08B08F69" w14:textId="77777777" w:rsidR="002B027F" w:rsidRPr="002B027F" w:rsidRDefault="002B027F">
      <w:pPr>
        <w:rPr>
          <w:b/>
        </w:rPr>
      </w:pPr>
      <w:r w:rsidRPr="002B027F">
        <w:rPr>
          <w:b/>
        </w:rPr>
        <w:t>6. Key Uses in Other Verses (NKJV)</w:t>
      </w:r>
    </w:p>
    <w:p w14:paraId="3B74EF2C" w14:textId="77777777" w:rsidR="002B027F" w:rsidRDefault="002B027F">
      <w:r>
        <w:t>• Exodus 25:10 – "And they shall make an ark of acacia wood; two and a half cubits shall be its length..."</w:t>
      </w:r>
    </w:p>
    <w:p w14:paraId="2A19AF3F" w14:textId="77777777" w:rsidR="002B027F" w:rsidRDefault="002B027F">
      <w:r>
        <w:t>• Exodus 25:23 – "You shall also make a table of acacia wood; two cubits shall be its length..."</w:t>
      </w:r>
    </w:p>
    <w:p w14:paraId="0F0E851C" w14:textId="77777777" w:rsidR="002B027F" w:rsidRDefault="002B027F">
      <w:r>
        <w:t>• Exodus 26:15 – "And for the tabernacle you shall make the boards of acacia wood, standing upright."</w:t>
      </w:r>
    </w:p>
    <w:p w14:paraId="38628A07" w14:textId="77777777" w:rsidR="002B027F" w:rsidRDefault="002B027F">
      <w:r>
        <w:t>• Exodus 27:1 – "You shall make an altar of acacia wood, five cubits long and five cubits wide..."</w:t>
      </w:r>
    </w:p>
    <w:p w14:paraId="7AD1662B" w14:textId="77777777" w:rsidR="002B027F" w:rsidRDefault="002B027F">
      <w:r>
        <w:t>• Isaiah 41:19 – "I will plant in the wilderness the cedar and the acacia tree, the myrtle and the oil tree..."</w:t>
      </w:r>
    </w:p>
    <w:p w14:paraId="71557A74" w14:textId="77777777" w:rsidR="002B027F" w:rsidRDefault="002B027F"/>
    <w:p w14:paraId="7A31CDCC" w14:textId="77777777" w:rsidR="002B027F" w:rsidRPr="002B027F" w:rsidRDefault="002B027F">
      <w:pPr>
        <w:rPr>
          <w:b/>
        </w:rPr>
      </w:pPr>
      <w:r w:rsidRPr="002B027F">
        <w:rPr>
          <w:b/>
        </w:rPr>
        <w:t>7. Other Relevant Insights</w:t>
      </w:r>
    </w:p>
    <w:p w14:paraId="1AD2980A" w14:textId="77777777" w:rsidR="002B027F" w:rsidRDefault="002B027F">
      <w:r>
        <w:t>• The geographical place name "Shittim" (meaning "Acacias") is the plural form of this word. This location was the final encampment of Israel before they crossed the Jordan River into the Promised Land, marking a place of transition from the wilderness to the inheritance.</w:t>
      </w:r>
    </w:p>
    <w:p w14:paraId="7D48983C" w14:textId="77777777" w:rsidR="002B027F" w:rsidRDefault="002B027F">
      <w:r>
        <w:t>• The burning of incense on an altar made of incorruptible wood reminds believers that true intercession is eternal and unceasing, grounded in the permanent, finished work of Christ.</w:t>
      </w:r>
    </w:p>
    <w:p w14:paraId="14FDE3DA" w14:textId="77777777" w:rsidR="002B027F" w:rsidRDefault="002B027F"/>
    <w:p w14:paraId="012A8626" w14:textId="77777777" w:rsidR="002B027F" w:rsidRPr="002B027F" w:rsidRDefault="002B027F">
      <w:pPr>
        <w:rPr>
          <w:b/>
        </w:rPr>
      </w:pPr>
      <w:r w:rsidRPr="002B027F">
        <w:rPr>
          <w:b/>
        </w:rPr>
        <w:t>8. References</w:t>
      </w:r>
    </w:p>
    <w:p w14:paraId="455714B7" w14:textId="77777777" w:rsidR="002B027F" w:rsidRDefault="002B027F">
      <w:r>
        <w:t>• Brown, Driver, Briggs Hebrew and English Lexicon</w:t>
      </w:r>
    </w:p>
    <w:p w14:paraId="1D0A1D64" w14:textId="77777777" w:rsidR="002B027F" w:rsidRDefault="002B027F">
      <w:r>
        <w:t>• Gesenius' Hebrew-Chaldee Lexicon to the Old Testament</w:t>
      </w:r>
    </w:p>
    <w:p w14:paraId="798DB17C" w14:textId="77777777" w:rsidR="002B027F" w:rsidRDefault="002B027F">
      <w:r>
        <w:t>• Theological Wordbook of the Old Testament</w:t>
      </w:r>
    </w:p>
    <w:p w14:paraId="3FD70BCB" w14:textId="77777777" w:rsidR="002B027F" w:rsidRDefault="002B027F">
      <w:r>
        <w:t>• Vine's Complete Expository Dictionary of Old and New Testament Words</w:t>
      </w:r>
    </w:p>
    <w:p w14:paraId="66312B4D" w14:textId="37EC306E" w:rsidR="004C5552" w:rsidRDefault="002B027F">
      <w:r>
        <w:t>• Nelson's New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027F"/>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B10B"/>
  <w15:chartTrackingRefBased/>
  <w15:docId w15:val="{66DAFB30-E2EF-47D7-80F3-59CA8D4F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0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0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27F"/>
    <w:rPr>
      <w:rFonts w:eastAsiaTheme="majorEastAsia" w:cstheme="majorBidi"/>
      <w:color w:val="272727" w:themeColor="text1" w:themeTint="D8"/>
    </w:rPr>
  </w:style>
  <w:style w:type="paragraph" w:styleId="Title">
    <w:name w:val="Title"/>
    <w:basedOn w:val="Normal"/>
    <w:next w:val="Normal"/>
    <w:link w:val="TitleChar"/>
    <w:uiPriority w:val="10"/>
    <w:qFormat/>
    <w:rsid w:val="002B0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27F"/>
    <w:pPr>
      <w:spacing w:before="160"/>
      <w:jc w:val="center"/>
    </w:pPr>
    <w:rPr>
      <w:i/>
      <w:iCs/>
      <w:color w:val="404040" w:themeColor="text1" w:themeTint="BF"/>
    </w:rPr>
  </w:style>
  <w:style w:type="character" w:customStyle="1" w:styleId="QuoteChar">
    <w:name w:val="Quote Char"/>
    <w:basedOn w:val="DefaultParagraphFont"/>
    <w:link w:val="Quote"/>
    <w:uiPriority w:val="29"/>
    <w:rsid w:val="002B027F"/>
    <w:rPr>
      <w:i/>
      <w:iCs/>
      <w:color w:val="404040" w:themeColor="text1" w:themeTint="BF"/>
    </w:rPr>
  </w:style>
  <w:style w:type="paragraph" w:styleId="ListParagraph">
    <w:name w:val="List Paragraph"/>
    <w:basedOn w:val="Normal"/>
    <w:uiPriority w:val="34"/>
    <w:qFormat/>
    <w:rsid w:val="002B027F"/>
    <w:pPr>
      <w:ind w:left="720"/>
      <w:contextualSpacing/>
    </w:pPr>
  </w:style>
  <w:style w:type="character" w:styleId="IntenseEmphasis">
    <w:name w:val="Intense Emphasis"/>
    <w:basedOn w:val="DefaultParagraphFont"/>
    <w:uiPriority w:val="21"/>
    <w:qFormat/>
    <w:rsid w:val="002B027F"/>
    <w:rPr>
      <w:i/>
      <w:iCs/>
      <w:color w:val="2E74B5" w:themeColor="accent1" w:themeShade="BF"/>
    </w:rPr>
  </w:style>
  <w:style w:type="paragraph" w:styleId="IntenseQuote">
    <w:name w:val="Intense Quote"/>
    <w:basedOn w:val="Normal"/>
    <w:next w:val="Normal"/>
    <w:link w:val="IntenseQuoteChar"/>
    <w:uiPriority w:val="30"/>
    <w:qFormat/>
    <w:rsid w:val="002B02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027F"/>
    <w:rPr>
      <w:i/>
      <w:iCs/>
      <w:color w:val="2E74B5" w:themeColor="accent1" w:themeShade="BF"/>
    </w:rPr>
  </w:style>
  <w:style w:type="character" w:styleId="IntenseReference">
    <w:name w:val="Intense Reference"/>
    <w:basedOn w:val="DefaultParagraphFont"/>
    <w:uiPriority w:val="32"/>
    <w:qFormat/>
    <w:rsid w:val="002B02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2026-08-14T10:57:00Z</dcterms:modified>
</cp:coreProperties>
</file>