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8F11" w14:textId="77777777" w:rsidR="00E1203A" w:rsidRPr="00E1203A" w:rsidRDefault="00E1203A">
      <w:pPr>
        <w:rPr>
          <w:b/>
        </w:rPr>
      </w:pPr>
      <w:r w:rsidRPr="00E1203A">
        <w:rPr>
          <w:b/>
        </w:rPr>
        <w:t>HORNS - ( qeren , Strong's H7161 )</w:t>
      </w:r>
    </w:p>
    <w:p w14:paraId="57A6EAD8" w14:textId="77777777" w:rsidR="00E1203A" w:rsidRDefault="00E1203A">
      <w:r w:rsidRPr="00E1203A">
        <w:rPr>
          <w:b/>
        </w:rPr>
        <w:t>Summary:</w:t>
      </w:r>
    </w:p>
    <w:p w14:paraId="1104A355" w14:textId="77777777" w:rsidR="00E1203A" w:rsidRDefault="00E1203A">
      <w:r>
        <w:t>In Exodus 30:2, "horns" (qeren) refers to the four upward projections carved on the corners of the Altar of Incense. In the ancient world, an animal's horns symbolized strength, authority, victory, and refuge. When integrated into the design of the altar, these horns represented the power of intercession and the strength of God's presence. Carved from the same piece of wood as the altar itself, they demonstrate that true power and spiritual safety are inseparable from worship and atonement. Because these horns were regularly sprinkled with sacrificial blood, they serve as a profound shadow of Christ's powerful, blood-bought intercession on behalf of His people.</w:t>
      </w:r>
    </w:p>
    <w:p w14:paraId="1F3B2802" w14:textId="77777777" w:rsidR="00E1203A" w:rsidRDefault="00E1203A"/>
    <w:p w14:paraId="6BC44B24" w14:textId="77777777" w:rsidR="00E1203A" w:rsidRDefault="00E1203A">
      <w:r w:rsidRPr="00E1203A">
        <w:rPr>
          <w:b/>
        </w:rPr>
        <w:t>Full Study:</w:t>
      </w:r>
    </w:p>
    <w:p w14:paraId="25319EB9" w14:textId="77777777" w:rsidR="00E1203A" w:rsidRDefault="00E1203A"/>
    <w:p w14:paraId="30CCB17F" w14:textId="77777777" w:rsidR="00E1203A" w:rsidRPr="00E1203A" w:rsidRDefault="00E1203A">
      <w:pPr>
        <w:rPr>
          <w:b/>
        </w:rPr>
      </w:pPr>
      <w:r w:rsidRPr="00E1203A">
        <w:rPr>
          <w:b/>
        </w:rPr>
        <w:t>1. Word Picture / Background</w:t>
      </w:r>
    </w:p>
    <w:p w14:paraId="3EA56982" w14:textId="77777777" w:rsidR="00E1203A" w:rsidRDefault="00E1203A">
      <w:r>
        <w:t xml:space="preserve">The Hebrew word qeren refers fundamentally to the horn of an animal, such as a ram, goat, or bull. In ancient Near Eastern pastoral cultures, the horn was the most visible weapon of a beast, representing its defensive power, offensive strength, and social dominance. Consequently, the horn became a universal symbol of power, kingly authority, and dignity. In tabernacle architecture, this imagery was translated into four horn-like structural points rising from the top corners of the altars. </w:t>
      </w:r>
    </w:p>
    <w:p w14:paraId="64FC5070" w14:textId="77777777" w:rsidR="00E1203A" w:rsidRDefault="00E1203A"/>
    <w:p w14:paraId="370AA05F" w14:textId="77777777" w:rsidR="00E1203A" w:rsidRPr="00E1203A" w:rsidRDefault="00E1203A">
      <w:pPr>
        <w:rPr>
          <w:b/>
        </w:rPr>
      </w:pPr>
      <w:r w:rsidRPr="00E1203A">
        <w:rPr>
          <w:b/>
        </w:rPr>
        <w:t>2. Meaning / Lexical Definition</w:t>
      </w:r>
    </w:p>
    <w:p w14:paraId="68BB4BB8" w14:textId="77777777" w:rsidR="00E1203A" w:rsidRDefault="00E1203A">
      <w:r>
        <w:t>The noun qeren carries several distinct senses in the Old Testament:</w:t>
      </w:r>
    </w:p>
    <w:p w14:paraId="71E32C5E" w14:textId="77777777" w:rsidR="00E1203A" w:rsidRDefault="00E1203A">
      <w:r>
        <w:t>• The literal horn of an animal (Genesis 22:13).</w:t>
      </w:r>
    </w:p>
    <w:p w14:paraId="71118CCD" w14:textId="77777777" w:rsidR="00E1203A" w:rsidRDefault="00E1203A">
      <w:r>
        <w:t>• A vessel made from an animal horn used to hold oil or wine (1 Samuel 16:1).</w:t>
      </w:r>
    </w:p>
    <w:p w14:paraId="13278797" w14:textId="77777777" w:rsidR="00E1203A" w:rsidRDefault="00E1203A">
      <w:r>
        <w:t>• A wind instrument used for signals or worship (Joshua 6:5).</w:t>
      </w:r>
    </w:p>
    <w:p w14:paraId="284BC3D8" w14:textId="77777777" w:rsidR="00E1203A" w:rsidRDefault="00E1203A">
      <w:r>
        <w:t>• Metaphorically, political power, royal strength, or personal dignity (Psalm 75:10).</w:t>
      </w:r>
    </w:p>
    <w:p w14:paraId="3DFEB5C1" w14:textId="77777777" w:rsidR="00E1203A" w:rsidRDefault="00E1203A">
      <w:r>
        <w:t>• The architectural projections on the corners of sacrificial and incense altars (Exodus 27:2; 30:2).</w:t>
      </w:r>
    </w:p>
    <w:p w14:paraId="6FAF1684" w14:textId="77777777" w:rsidR="00E1203A" w:rsidRDefault="00E1203A"/>
    <w:p w14:paraId="4AB4F9D7" w14:textId="77777777" w:rsidR="00E1203A" w:rsidRDefault="00E1203A">
      <w:r>
        <w:t xml:space="preserve">In Exodus 30:2, the word refers specifically to these corner projections on the golden Altar of Incense. </w:t>
      </w:r>
    </w:p>
    <w:p w14:paraId="37EB6D9A" w14:textId="77777777" w:rsidR="00E1203A" w:rsidRDefault="00E1203A"/>
    <w:p w14:paraId="552530CC" w14:textId="77777777" w:rsidR="00E1203A" w:rsidRPr="00E1203A" w:rsidRDefault="00E1203A">
      <w:pPr>
        <w:rPr>
          <w:b/>
        </w:rPr>
      </w:pPr>
      <w:r w:rsidRPr="00E1203A">
        <w:rPr>
          <w:b/>
        </w:rPr>
        <w:t>3. Usage and Word Pictures</w:t>
      </w:r>
    </w:p>
    <w:p w14:paraId="0AA40924" w14:textId="77777777" w:rsidR="00E1203A" w:rsidRDefault="00E1203A">
      <w:r>
        <w:t>The Scriptures utilize the imagery of horns to paint vivid spiritual pictures:</w:t>
      </w:r>
    </w:p>
    <w:p w14:paraId="268F6C41" w14:textId="77777777" w:rsidR="00E1203A" w:rsidRDefault="00E1203A">
      <w:r>
        <w:t>• The Horn of Salvation: Because horns represent strength and defense, God is described as the "horn of my salvation" (2 Samuel 22:3; Psalm 18:2). This pictures God as a powerful protector who fights for His people and secures their safety.</w:t>
      </w:r>
    </w:p>
    <w:p w14:paraId="170EAA44" w14:textId="77777777" w:rsidR="00E1203A" w:rsidRDefault="00E1203A">
      <w:r>
        <w:t>• A Place of Refuge: Because the horns of the altar were sacred, fleeing fugitives would grasp them to plead for mercy and claim asylum (1 Kings 1:50; 2:28). To hold the horns of the altar was to place oneself under the direct protection of God's covenant mercy.</w:t>
      </w:r>
    </w:p>
    <w:p w14:paraId="48F10897" w14:textId="77777777" w:rsidR="00E1203A" w:rsidRDefault="00E1203A">
      <w:r>
        <w:t>• The Anointing Horn: Kings and priests were anointed with oil poured from a horn (1 Samuel 16:13; 1 Kings 1:39), symbolizing the powerful impartation of the Holy Spirit for divine service.</w:t>
      </w:r>
    </w:p>
    <w:p w14:paraId="6C3CAD99" w14:textId="77777777" w:rsidR="00E1203A" w:rsidRDefault="00E1203A"/>
    <w:p w14:paraId="272D39E8" w14:textId="77777777" w:rsidR="00E1203A" w:rsidRPr="00E1203A" w:rsidRDefault="00E1203A">
      <w:pPr>
        <w:rPr>
          <w:b/>
        </w:rPr>
      </w:pPr>
      <w:r w:rsidRPr="00E1203A">
        <w:rPr>
          <w:b/>
        </w:rPr>
        <w:t>4. Theological Implications</w:t>
      </w:r>
    </w:p>
    <w:p w14:paraId="397F9CE6" w14:textId="77777777" w:rsidR="00E1203A" w:rsidRDefault="00E1203A">
      <w:r>
        <w:t>The presence of horns on the Altar of Incense carries rich theological significance:</w:t>
      </w:r>
    </w:p>
    <w:p w14:paraId="4A8EC3F4" w14:textId="77777777" w:rsidR="00E1203A" w:rsidRDefault="00E1203A">
      <w:r>
        <w:t>• The Power of Prayer: The Altar of Incense is the place where holy perfume was burned daily, symbolizing the prayers of God’s people ascending to heaven (Psalm 141:2; Revelation 8:3-4). The horns on this altar signify that prayer is not a weak, sentimental exercise, but a powerful, authoritative spiritual force that moves the hand of God.</w:t>
      </w:r>
    </w:p>
    <w:p w14:paraId="5F02614D" w14:textId="77777777" w:rsidR="00E1203A" w:rsidRDefault="00E1203A">
      <w:r>
        <w:t>• Inseparable Unity: The instruction that the horns "shall be of one piece with it" highlights that the altar's power is intrinsic to its identity. Power and prayer, worship and strength, are organically bound together in the covenant relationship.</w:t>
      </w:r>
    </w:p>
    <w:p w14:paraId="29B9BE72" w14:textId="77777777" w:rsidR="00E1203A" w:rsidRDefault="00E1203A">
      <w:r>
        <w:t>• Atonement and Intercession: Once a year, on the Day of Atonement, the high priest applied the blood of the sin offering to the horns of the Altar of Incense (Exodus 30:10). This teaches that the power of prayer and our access to God's presence are entirely dependent upon the shedding of blood. Christ, our High Priest, entered the heavenly sanctuary with His own blood, establishing a powerful and perpetual intercession for believers (Hebrews 7:25).</w:t>
      </w:r>
    </w:p>
    <w:p w14:paraId="0AF182C8" w14:textId="77777777" w:rsidR="00E1203A" w:rsidRDefault="00E1203A"/>
    <w:p w14:paraId="684C6212" w14:textId="77777777" w:rsidR="00E1203A" w:rsidRPr="00E1203A" w:rsidRDefault="00E1203A">
      <w:pPr>
        <w:rPr>
          <w:b/>
        </w:rPr>
      </w:pPr>
      <w:r w:rsidRPr="00E1203A">
        <w:rPr>
          <w:b/>
        </w:rPr>
        <w:t>5. Contextual Nuance in the Passage</w:t>
      </w:r>
    </w:p>
    <w:p w14:paraId="07945496" w14:textId="77777777" w:rsidR="00E1203A" w:rsidRDefault="00E1203A">
      <w:r>
        <w:t>Exodus 30:2 details the construction of the Altar of Incense, placed in the Holy Place directly before the veil. While the Altar of Burnt Offering in the outer court was made of acacia wood overlaid with bronze (representing judgment), this Altar of Incense was overlaid with pure gold (representing the royal, divine presence). The specification that the horns must be "of one piece with it" (mimmennu, literally "from it") ensured structural integrity. The horns were not separately crafted ornaments glued or pegged onto the corners; they were carved out of the same wooden frame. In the immediate context of worship, this meant that the power of intercession (the horns) is a natural, seamless extension of the place of fellowship (the altar).</w:t>
      </w:r>
    </w:p>
    <w:p w14:paraId="52187DA5" w14:textId="77777777" w:rsidR="00E1203A" w:rsidRDefault="00E1203A"/>
    <w:p w14:paraId="2E95BBE7" w14:textId="77777777" w:rsidR="00E1203A" w:rsidRPr="00E1203A" w:rsidRDefault="00E1203A">
      <w:pPr>
        <w:rPr>
          <w:b/>
        </w:rPr>
      </w:pPr>
      <w:r w:rsidRPr="00E1203A">
        <w:rPr>
          <w:b/>
        </w:rPr>
        <w:t>6. Key Uses in Other Verses (NKJV)</w:t>
      </w:r>
    </w:p>
    <w:p w14:paraId="278376C0" w14:textId="77777777" w:rsidR="00E1203A" w:rsidRDefault="00E1203A">
      <w:r>
        <w:t>• Exodus 27:2 - "You shall make its horns on its four corners; its horns shall be of one piece with it."</w:t>
      </w:r>
    </w:p>
    <w:p w14:paraId="41AE2402" w14:textId="77777777" w:rsidR="00E1203A" w:rsidRDefault="00E1203A">
      <w:r>
        <w:t>• 1 Samuel 2:10 - "He will give strength to His king, and exalt the horn of His anointed."</w:t>
      </w:r>
    </w:p>
    <w:p w14:paraId="19E0AF5F" w14:textId="77777777" w:rsidR="00E1203A" w:rsidRDefault="00E1203A">
      <w:r>
        <w:t>• 2 Samuel 22:3 - "My shield and the horn of my salvation, my stronghold and my refuge."</w:t>
      </w:r>
    </w:p>
    <w:p w14:paraId="3B75E304" w14:textId="77777777" w:rsidR="00E1203A" w:rsidRDefault="00E1203A">
      <w:r>
        <w:t>• Psalm 118:27 - "Bind the sacrifice with cords to the horns of the altar."</w:t>
      </w:r>
    </w:p>
    <w:p w14:paraId="031EF1D4" w14:textId="77777777" w:rsidR="00E1203A" w:rsidRDefault="00E1203A"/>
    <w:p w14:paraId="2CD135A6" w14:textId="77777777" w:rsidR="00E1203A" w:rsidRPr="00E1203A" w:rsidRDefault="00E1203A">
      <w:pPr>
        <w:rPr>
          <w:b/>
        </w:rPr>
      </w:pPr>
      <w:r w:rsidRPr="00E1203A">
        <w:rPr>
          <w:b/>
        </w:rPr>
        <w:t>7. Other Relevant Insights</w:t>
      </w:r>
    </w:p>
    <w:p w14:paraId="22173713" w14:textId="77777777" w:rsidR="00E1203A" w:rsidRDefault="00E1203A">
      <w:r>
        <w:t>A fascinating linguistic connection occurs in Habakkuk 3:4, where God’s glory is described as having "rays" (qarnayim, the dual form of qeren) flashing from His hand. Because qeren can mean both "horn" and "ray of light" (due to the horn-like shape of light beams piercing darkness), this led to a famous translation misunderstanding. In Exodus 34:29, when Moses descended from Mount Sinai, the text says the skin of his face "shone" (from the verb qaran, a derivative of qeren). The Latin Vulgate translated this as "his face was horned," which inspired Michelangelo to sculpt his famous statue of Moses with physical horns on his head.</w:t>
      </w:r>
    </w:p>
    <w:p w14:paraId="2F8F43B7" w14:textId="77777777" w:rsidR="00E1203A" w:rsidRDefault="00E1203A"/>
    <w:p w14:paraId="0742DBD1" w14:textId="77777777" w:rsidR="00E1203A" w:rsidRPr="00E1203A" w:rsidRDefault="00E1203A">
      <w:pPr>
        <w:rPr>
          <w:b/>
        </w:rPr>
      </w:pPr>
      <w:r w:rsidRPr="00E1203A">
        <w:rPr>
          <w:b/>
        </w:rPr>
        <w:t>8. References</w:t>
      </w:r>
    </w:p>
    <w:p w14:paraId="76D1476A" w14:textId="77777777" w:rsidR="00E1203A" w:rsidRDefault="00E1203A">
      <w:r>
        <w:t>• Brown, Driver, Briggs. Hebrew and English Lexicon of the Old Testament.</w:t>
      </w:r>
    </w:p>
    <w:p w14:paraId="027AF60B" w14:textId="77777777" w:rsidR="00E1203A" w:rsidRDefault="00E1203A">
      <w:r>
        <w:t>• Harris, R. Laird, Gleason L. Archer Jr., and Bruce K. Waltke. Theological Wordbook of the Old Testament.</w:t>
      </w:r>
    </w:p>
    <w:p w14:paraId="0FEE1ABC" w14:textId="77777777" w:rsidR="00E1203A" w:rsidRDefault="00E1203A">
      <w:r>
        <w:t>• Koehler, Ludwig, and Walter Baumgartner. The Hebrew and Aramaic Lexicon of the Old Testament.</w:t>
      </w:r>
    </w:p>
    <w:p w14:paraId="7F1B592A" w14:textId="3C8449E8" w:rsidR="004C5552" w:rsidRDefault="00E1203A">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03A"/>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A4245"/>
  <w15:chartTrackingRefBased/>
  <w15:docId w15:val="{9B690167-D505-41B0-80F2-596F5969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2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2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03A"/>
    <w:rPr>
      <w:rFonts w:eastAsiaTheme="majorEastAsia" w:cstheme="majorBidi"/>
      <w:color w:val="272727" w:themeColor="text1" w:themeTint="D8"/>
    </w:rPr>
  </w:style>
  <w:style w:type="paragraph" w:styleId="Title">
    <w:name w:val="Title"/>
    <w:basedOn w:val="Normal"/>
    <w:next w:val="Normal"/>
    <w:link w:val="TitleChar"/>
    <w:uiPriority w:val="10"/>
    <w:qFormat/>
    <w:rsid w:val="00E12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03A"/>
    <w:pPr>
      <w:spacing w:before="160"/>
      <w:jc w:val="center"/>
    </w:pPr>
    <w:rPr>
      <w:i/>
      <w:iCs/>
      <w:color w:val="404040" w:themeColor="text1" w:themeTint="BF"/>
    </w:rPr>
  </w:style>
  <w:style w:type="character" w:customStyle="1" w:styleId="QuoteChar">
    <w:name w:val="Quote Char"/>
    <w:basedOn w:val="DefaultParagraphFont"/>
    <w:link w:val="Quote"/>
    <w:uiPriority w:val="29"/>
    <w:rsid w:val="00E1203A"/>
    <w:rPr>
      <w:i/>
      <w:iCs/>
      <w:color w:val="404040" w:themeColor="text1" w:themeTint="BF"/>
    </w:rPr>
  </w:style>
  <w:style w:type="paragraph" w:styleId="ListParagraph">
    <w:name w:val="List Paragraph"/>
    <w:basedOn w:val="Normal"/>
    <w:uiPriority w:val="34"/>
    <w:qFormat/>
    <w:rsid w:val="00E1203A"/>
    <w:pPr>
      <w:ind w:left="720"/>
      <w:contextualSpacing/>
    </w:pPr>
  </w:style>
  <w:style w:type="character" w:styleId="IntenseEmphasis">
    <w:name w:val="Intense Emphasis"/>
    <w:basedOn w:val="DefaultParagraphFont"/>
    <w:uiPriority w:val="21"/>
    <w:qFormat/>
    <w:rsid w:val="00E1203A"/>
    <w:rPr>
      <w:i/>
      <w:iCs/>
      <w:color w:val="2E74B5" w:themeColor="accent1" w:themeShade="BF"/>
    </w:rPr>
  </w:style>
  <w:style w:type="paragraph" w:styleId="IntenseQuote">
    <w:name w:val="Intense Quote"/>
    <w:basedOn w:val="Normal"/>
    <w:next w:val="Normal"/>
    <w:link w:val="IntenseQuoteChar"/>
    <w:uiPriority w:val="30"/>
    <w:qFormat/>
    <w:rsid w:val="00E120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203A"/>
    <w:rPr>
      <w:i/>
      <w:iCs/>
      <w:color w:val="2E74B5" w:themeColor="accent1" w:themeShade="BF"/>
    </w:rPr>
  </w:style>
  <w:style w:type="character" w:styleId="IntenseReference">
    <w:name w:val="Intense Reference"/>
    <w:basedOn w:val="DefaultParagraphFont"/>
    <w:uiPriority w:val="32"/>
    <w:qFormat/>
    <w:rsid w:val="00E120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5101</Characters>
  <Application>Microsoft Office Word</Application>
  <DocSecurity>0</DocSecurity>
  <Lines>42</Lines>
  <Paragraphs>11</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