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3EA5" w14:textId="77777777" w:rsidR="009C7534" w:rsidRPr="009C7534" w:rsidRDefault="009C7534">
      <w:pPr>
        <w:rPr>
          <w:b/>
        </w:rPr>
      </w:pPr>
      <w:r w:rsidRPr="009C7534">
        <w:rPr>
          <w:b/>
        </w:rPr>
        <w:t>FRANKINCENSE - (lebonah, Strong's H3828)</w:t>
      </w:r>
    </w:p>
    <w:p w14:paraId="273603B6" w14:textId="77777777" w:rsidR="009C7534" w:rsidRDefault="009C7534">
      <w:r w:rsidRPr="009C7534">
        <w:rPr>
          <w:b/>
        </w:rPr>
        <w:t>Summary:</w:t>
      </w:r>
    </w:p>
    <w:p w14:paraId="3F07A816" w14:textId="77777777" w:rsidR="009C7534" w:rsidRDefault="009C7534">
      <w:r>
        <w:t>The Hebrew word lebonah refers to a fragrant, white resin harvested from Boswellia trees, used primarily in sacred incense and grain offerings. Derived from a root meaning "to be white," it symbolizes purity, holy devotion, and prayers rising to God. In Exodus 30:34, it is a key ingredient of the holy incense reserved exclusively for the Lord's presence in the Tabernacle.</w:t>
      </w:r>
    </w:p>
    <w:p w14:paraId="51C113FB" w14:textId="77777777" w:rsidR="009C7534" w:rsidRDefault="009C7534"/>
    <w:p w14:paraId="64388C01" w14:textId="77777777" w:rsidR="009C7534" w:rsidRDefault="009C7534">
      <w:r w:rsidRPr="009C7534">
        <w:rPr>
          <w:b/>
        </w:rPr>
        <w:t>Full Study:</w:t>
      </w:r>
    </w:p>
    <w:p w14:paraId="4180FDB3" w14:textId="77777777" w:rsidR="009C7534" w:rsidRDefault="009C7534"/>
    <w:p w14:paraId="47FB79A6" w14:textId="77777777" w:rsidR="009C7534" w:rsidRPr="009C7534" w:rsidRDefault="009C7534">
      <w:pPr>
        <w:rPr>
          <w:b/>
        </w:rPr>
      </w:pPr>
      <w:r w:rsidRPr="009C7534">
        <w:rPr>
          <w:b/>
        </w:rPr>
        <w:t>1. Word Picture / Background</w:t>
      </w:r>
    </w:p>
    <w:p w14:paraId="4CAF8825" w14:textId="77777777" w:rsidR="009C7534" w:rsidRDefault="009C7534">
      <w:r>
        <w:t>The noun lebonah is derived from the verbal root laban (H3835), which means "to be white" or "to make white." This name directly reflects the physical characteristics of the resin. When the bark of the Boswellia tree is cut, a milky, white liquid sap oozes out. As this sap is exposed to the air, it hardens into pale, semi-translucent droplets or "tears." When placed on burning coals, this hardened resin vaporizes, producing a dense, sweet, white cloud of smoke. In antiquity, frankincense was a highly prized luxury item. Because the trees grew primarily in southern Arabia (modern-day Oman and Yemen) and parts of East Africa, the resin had to be transported across vast deserts via lucrative trade routes. Its high cost made it a symbol of wealth, royalty, and sacred devotion.</w:t>
      </w:r>
    </w:p>
    <w:p w14:paraId="71B32CAE" w14:textId="77777777" w:rsidR="009C7534" w:rsidRDefault="009C7534"/>
    <w:p w14:paraId="260EDEBB" w14:textId="77777777" w:rsidR="009C7534" w:rsidRPr="009C7534" w:rsidRDefault="009C7534">
      <w:pPr>
        <w:rPr>
          <w:b/>
        </w:rPr>
      </w:pPr>
      <w:r w:rsidRPr="009C7534">
        <w:rPr>
          <w:b/>
        </w:rPr>
        <w:t>2. Meaning / Lexical Definition</w:t>
      </w:r>
    </w:p>
    <w:p w14:paraId="043D564F" w14:textId="77777777" w:rsidR="009C7534" w:rsidRDefault="009C7534">
      <w:r>
        <w:t>• Lebonah denotes the aromatic gum resin known as frankincense. It is defined as a costly incense substance used extensively in Israelite worship. It serves three primary ritual functions in the Old Testament:</w:t>
      </w:r>
    </w:p>
    <w:p w14:paraId="4264E911" w14:textId="77777777" w:rsidR="009C7534" w:rsidRDefault="009C7534">
      <w:r>
        <w:t>• As a crucial component of the sacred incense (qetoreth) burned daily on the Golden Altar (Exodus 30:34).</w:t>
      </w:r>
    </w:p>
    <w:p w14:paraId="2E57892A" w14:textId="77777777" w:rsidR="009C7534" w:rsidRDefault="009C7534">
      <w:r>
        <w:t>• As an accompaniment to grain offerings, poured over the fine flour and oil (Leviticus 2:1-2).</w:t>
      </w:r>
    </w:p>
    <w:p w14:paraId="46300068" w14:textId="77777777" w:rsidR="009C7534" w:rsidRDefault="009C7534">
      <w:r>
        <w:t>• As a holy additive placed alongside the twelve loaves of Showbread on the golden table (Leviticus 24:7).</w:t>
      </w:r>
    </w:p>
    <w:p w14:paraId="36054208" w14:textId="77777777" w:rsidR="009C7534" w:rsidRDefault="009C7534"/>
    <w:p w14:paraId="0DCCEBBC" w14:textId="77777777" w:rsidR="009C7534" w:rsidRPr="009C7534" w:rsidRDefault="009C7534">
      <w:pPr>
        <w:rPr>
          <w:b/>
        </w:rPr>
      </w:pPr>
      <w:r w:rsidRPr="009C7534">
        <w:rPr>
          <w:b/>
        </w:rPr>
        <w:t>3. Usage and Word Pictures</w:t>
      </w:r>
    </w:p>
    <w:p w14:paraId="7283AFC4" w14:textId="77777777" w:rsidR="009C7534" w:rsidRDefault="009C7534">
      <w:r>
        <w:t>• The Ascent of Prayer: The physical rising of the thick, fragrant smoke from burning lebonah serves as a visual and sensory metaphor for the prayers of God’s people ascending to heaven. Just as the fragrance fills the holy place, sincere prayers are pleasing and accessible to God.</w:t>
      </w:r>
    </w:p>
    <w:p w14:paraId="72244BD8" w14:textId="77777777" w:rsidR="009C7534" w:rsidRDefault="009C7534">
      <w:r>
        <w:t>• Purity and Holiness: The association with the color white (laban) presents a visual word picture of purity. Unlike ordinary smoke, which can be dark and choking, the burning of pure frankincense creates a clean, sweet-smelling white cloud, symbolizing the untainted holiness required in the presence of the Lord.</w:t>
      </w:r>
    </w:p>
    <w:p w14:paraId="2DF9EF1C" w14:textId="77777777" w:rsidR="009C7534" w:rsidRDefault="009C7534">
      <w:r>
        <w:t>• Joy and Honor: In poetic literature, frankincense is a symbol of marital love, beauty, and physical attraction, representing the highest level of honor and refinement one can bestow upon another.</w:t>
      </w:r>
    </w:p>
    <w:p w14:paraId="646C0DA7" w14:textId="77777777" w:rsidR="009C7534" w:rsidRDefault="009C7534"/>
    <w:p w14:paraId="6B3B233F" w14:textId="77777777" w:rsidR="009C7534" w:rsidRPr="009C7534" w:rsidRDefault="009C7534">
      <w:pPr>
        <w:rPr>
          <w:b/>
        </w:rPr>
      </w:pPr>
      <w:r w:rsidRPr="009C7534">
        <w:rPr>
          <w:b/>
        </w:rPr>
        <w:t>4. Theological Implications</w:t>
      </w:r>
    </w:p>
    <w:p w14:paraId="53561206" w14:textId="77777777" w:rsidR="009C7534" w:rsidRDefault="009C7534">
      <w:r>
        <w:t>• The Sole Claim of Yahweh: The sacred incense recipe containing lebonah was uniquely consecrated. God claimed ownership of this specific aromatic blend, warning that anyone who duplicated it for personal enjoyment would be cut off from the covenant community. This teaches that true worship is designed for God's pleasure alone, not human entertainment.</w:t>
      </w:r>
    </w:p>
    <w:p w14:paraId="3A04A896" w14:textId="77777777" w:rsidR="009C7534" w:rsidRDefault="009C7534">
      <w:r>
        <w:t>• The Sweet Aroma of Obedience: The regular burning of lebonah was described as a "sweet aroma to the Lord." This theological concept emphasizes that God delights in the obedience and ceremonial devotion of His covenant people.</w:t>
      </w:r>
    </w:p>
    <w:p w14:paraId="5BBEDCED" w14:textId="77777777" w:rsidR="009C7534" w:rsidRDefault="009C7534">
      <w:r>
        <w:t>• Exclusion from Sin Offerings: Frankincense was strictly prohibited on sin offerings (Leviticus 5:11) and jealousy offerings (Numbers 5:15). Because these offerings dealt with transgression, guilt, and broken relationships, they were not to be made attractive or pleasant. The absence of lebonah signaled the somber, unadorned reality of sin.</w:t>
      </w:r>
    </w:p>
    <w:p w14:paraId="421BC83A" w14:textId="77777777" w:rsidR="009C7534" w:rsidRDefault="009C7534"/>
    <w:p w14:paraId="4567584B" w14:textId="77777777" w:rsidR="009C7534" w:rsidRPr="009C7534" w:rsidRDefault="009C7534">
      <w:pPr>
        <w:rPr>
          <w:b/>
        </w:rPr>
      </w:pPr>
      <w:r w:rsidRPr="009C7534">
        <w:rPr>
          <w:b/>
        </w:rPr>
        <w:t>5. Contextual Nuance in the Passage</w:t>
      </w:r>
    </w:p>
    <w:p w14:paraId="02B1ADA2" w14:textId="77777777" w:rsidR="009C7534" w:rsidRDefault="009C7534">
      <w:r>
        <w:t xml:space="preserve">In Exodus 30:34, the Lord commands Moses to use "pure frankincense" (lebonah zakkah). The Hebrew word zakkah means clear, clean, or free from impurities. This indicates that the resin used for the Tabernacle was not the lower-grade, debris-filled variety, but the highest-quality, refined white resin. </w:t>
      </w:r>
    </w:p>
    <w:p w14:paraId="48C87449" w14:textId="77777777" w:rsidR="009C7534" w:rsidRDefault="009C7534">
      <w:r>
        <w:t>Furthermore, the text specifies that "there shall be equal amounts of each" ingredient (stacte, onycha, galbanum, and pure frankincense). This divine recipe highlights balance, order, and precise obedience. No single aroma was to dominate; instead, the ingredients worked in harmony to create a unique fragrance that characterized the dwelling place of God.</w:t>
      </w:r>
    </w:p>
    <w:p w14:paraId="2A7CE8B0" w14:textId="77777777" w:rsidR="009C7534" w:rsidRDefault="009C7534"/>
    <w:p w14:paraId="76432093" w14:textId="77777777" w:rsidR="009C7534" w:rsidRPr="009C7534" w:rsidRDefault="009C7534">
      <w:pPr>
        <w:rPr>
          <w:b/>
        </w:rPr>
      </w:pPr>
      <w:r w:rsidRPr="009C7534">
        <w:rPr>
          <w:b/>
        </w:rPr>
        <w:t>6. Key Uses in Other Verses (NKJV)</w:t>
      </w:r>
    </w:p>
    <w:p w14:paraId="2BDED945" w14:textId="77777777" w:rsidR="009C7534" w:rsidRDefault="009C7534">
      <w:r>
        <w:t>• Leviticus 2:1 - "When anyone offers a grain offering to the Lord, his offering shall be of fine flour. And he shall pour oil on it, and put frankincense on it."</w:t>
      </w:r>
    </w:p>
    <w:p w14:paraId="73861647" w14:textId="77777777" w:rsidR="009C7534" w:rsidRDefault="009C7534">
      <w:r>
        <w:t>• Leviticus 24:7 - "And you shall put pure frankincense on each row, that it may be on the bread for a memorial, an offering made by fire to the Lord."</w:t>
      </w:r>
    </w:p>
    <w:p w14:paraId="10A8EF03" w14:textId="77777777" w:rsidR="009C7534" w:rsidRDefault="009C7534">
      <w:r>
        <w:t>• Song of Solomon 3:6 - "Who is this coming out of the wilderness like pillars of smoke, perfumed with myrrh and frankincense, with all the merchant’s fragrant powders?"</w:t>
      </w:r>
    </w:p>
    <w:p w14:paraId="056E7A1A" w14:textId="77777777" w:rsidR="009C7534" w:rsidRDefault="009C7534">
      <w:r>
        <w:t>• Jeremiah 6:20 - "For what purpose to Me comes frankincense from Sheba, and sweet cane from a far country? Your burnt offerings are not acceptable, nor your sacrifices sweet to Me."</w:t>
      </w:r>
    </w:p>
    <w:p w14:paraId="4032A16E" w14:textId="77777777" w:rsidR="009C7534" w:rsidRDefault="009C7534"/>
    <w:p w14:paraId="36AD188B" w14:textId="77777777" w:rsidR="009C7534" w:rsidRPr="009C7534" w:rsidRDefault="009C7534">
      <w:pPr>
        <w:rPr>
          <w:b/>
        </w:rPr>
      </w:pPr>
      <w:r w:rsidRPr="009C7534">
        <w:rPr>
          <w:b/>
        </w:rPr>
        <w:t>7. Other Relevant Insights</w:t>
      </w:r>
    </w:p>
    <w:p w14:paraId="5009C5F8" w14:textId="77777777" w:rsidR="009C7534" w:rsidRDefault="009C7534">
      <w:r>
        <w:t>• The Magi's Gift: The prophetic significance of lebonah culminates in the New Testament. In Matthew 2:11, the Magi present the infant Jesus with gold, frankincense (libanos, the Greek equivalent of lebonah), and myrrh. This gift acknowledged His royal status and pointed forward to His priestly role, as frankincense was uniquely tied to the priesthood and the temple service.</w:t>
      </w:r>
    </w:p>
    <w:p w14:paraId="3A21CA39" w14:textId="77777777" w:rsidR="009C7534" w:rsidRDefault="009C7534">
      <w:r>
        <w:t>• Sanitary Benefit: While the primary significance of the incense was spiritual, the burning of frankincense and other strong resins in the Tabernacle served a practical, sanitary function. It masked the heavy odor of blood and burning fat from animal sacrifices in the nearby courtyard, preserving a clean and dignified atmosphere in the sacred compound.</w:t>
      </w:r>
    </w:p>
    <w:p w14:paraId="6D3A6594" w14:textId="77777777" w:rsidR="009C7534" w:rsidRDefault="009C7534"/>
    <w:p w14:paraId="67B03D41" w14:textId="77777777" w:rsidR="009C7534" w:rsidRPr="009C7534" w:rsidRDefault="009C7534">
      <w:pPr>
        <w:rPr>
          <w:b/>
        </w:rPr>
      </w:pPr>
      <w:r w:rsidRPr="009C7534">
        <w:rPr>
          <w:b/>
        </w:rPr>
        <w:t>8. References</w:t>
      </w:r>
    </w:p>
    <w:p w14:paraId="5B953538" w14:textId="77777777" w:rsidR="009C7534" w:rsidRDefault="009C7534">
      <w:r>
        <w:t>• Brown, Driver, Briggs. Hebrew and English Lexicon of the Old Testament.</w:t>
      </w:r>
    </w:p>
    <w:p w14:paraId="22CE1BC7" w14:textId="77777777" w:rsidR="009C7534" w:rsidRDefault="009C7534">
      <w:r>
        <w:t>• Gesenius, Wilhelm. Hebrew and Chaldee Lexicon to the Old Testament Scriptures.</w:t>
      </w:r>
    </w:p>
    <w:p w14:paraId="701F0D11" w14:textId="77777777" w:rsidR="009C7534" w:rsidRDefault="009C7534">
      <w:r>
        <w:t>• Harris, R. Laird, Gleason L. Archer Jr., and Bruce K. Waltke. Theological Wordbook of the Old Testament.</w:t>
      </w:r>
    </w:p>
    <w:p w14:paraId="29F2DD14" w14:textId="77777777" w:rsidR="009C7534" w:rsidRDefault="009C7534">
      <w:r>
        <w:t>• Koehler, Ludwig, and Walter Baumgartner. The Hebrew and Aramaic Lexicon of the Old Testament.</w:t>
      </w:r>
    </w:p>
    <w:p w14:paraId="1418CC34" w14:textId="65181CA2" w:rsidR="004C5552" w:rsidRDefault="009C753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C753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9737"/>
  <w15:chartTrackingRefBased/>
  <w15:docId w15:val="{A649AFB4-5228-4874-A180-6487D955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34"/>
    <w:rPr>
      <w:rFonts w:eastAsiaTheme="majorEastAsia" w:cstheme="majorBidi"/>
      <w:color w:val="272727" w:themeColor="text1" w:themeTint="D8"/>
    </w:rPr>
  </w:style>
  <w:style w:type="paragraph" w:styleId="Title">
    <w:name w:val="Title"/>
    <w:basedOn w:val="Normal"/>
    <w:next w:val="Normal"/>
    <w:link w:val="TitleChar"/>
    <w:uiPriority w:val="10"/>
    <w:qFormat/>
    <w:rsid w:val="009C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34"/>
    <w:pPr>
      <w:spacing w:before="160"/>
      <w:jc w:val="center"/>
    </w:pPr>
    <w:rPr>
      <w:i/>
      <w:iCs/>
      <w:color w:val="404040" w:themeColor="text1" w:themeTint="BF"/>
    </w:rPr>
  </w:style>
  <w:style w:type="character" w:customStyle="1" w:styleId="QuoteChar">
    <w:name w:val="Quote Char"/>
    <w:basedOn w:val="DefaultParagraphFont"/>
    <w:link w:val="Quote"/>
    <w:uiPriority w:val="29"/>
    <w:rsid w:val="009C7534"/>
    <w:rPr>
      <w:i/>
      <w:iCs/>
      <w:color w:val="404040" w:themeColor="text1" w:themeTint="BF"/>
    </w:rPr>
  </w:style>
  <w:style w:type="paragraph" w:styleId="ListParagraph">
    <w:name w:val="List Paragraph"/>
    <w:basedOn w:val="Normal"/>
    <w:uiPriority w:val="34"/>
    <w:qFormat/>
    <w:rsid w:val="009C7534"/>
    <w:pPr>
      <w:ind w:left="720"/>
      <w:contextualSpacing/>
    </w:pPr>
  </w:style>
  <w:style w:type="character" w:styleId="IntenseEmphasis">
    <w:name w:val="Intense Emphasis"/>
    <w:basedOn w:val="DefaultParagraphFont"/>
    <w:uiPriority w:val="21"/>
    <w:qFormat/>
    <w:rsid w:val="009C7534"/>
    <w:rPr>
      <w:i/>
      <w:iCs/>
      <w:color w:val="2E74B5" w:themeColor="accent1" w:themeShade="BF"/>
    </w:rPr>
  </w:style>
  <w:style w:type="paragraph" w:styleId="IntenseQuote">
    <w:name w:val="Intense Quote"/>
    <w:basedOn w:val="Normal"/>
    <w:next w:val="Normal"/>
    <w:link w:val="IntenseQuoteChar"/>
    <w:uiPriority w:val="30"/>
    <w:qFormat/>
    <w:rsid w:val="009C75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534"/>
    <w:rPr>
      <w:i/>
      <w:iCs/>
      <w:color w:val="2E74B5" w:themeColor="accent1" w:themeShade="BF"/>
    </w:rPr>
  </w:style>
  <w:style w:type="character" w:styleId="IntenseReference">
    <w:name w:val="Intense Reference"/>
    <w:basedOn w:val="DefaultParagraphFont"/>
    <w:uiPriority w:val="32"/>
    <w:qFormat/>
    <w:rsid w:val="009C75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