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897F8" w14:textId="77777777" w:rsidR="00211658" w:rsidRPr="00211658" w:rsidRDefault="00211658">
      <w:pPr>
        <w:rPr>
          <w:b/>
        </w:rPr>
      </w:pPr>
      <w:r w:rsidRPr="00211658">
        <w:rPr>
          <w:b/>
        </w:rPr>
        <w:t>SMELL - ( rîa</w:t>
      </w:r>
      <w:r w:rsidRPr="00211658">
        <w:rPr>
          <w:rFonts w:ascii="Calibri" w:hAnsi="Calibri" w:cs="Calibri"/>
          <w:b/>
        </w:rPr>
        <w:t>ḥ</w:t>
      </w:r>
      <w:r w:rsidRPr="00211658">
        <w:rPr>
          <w:b/>
        </w:rPr>
        <w:t xml:space="preserve"> , Strong's H7306 )</w:t>
      </w:r>
    </w:p>
    <w:p w14:paraId="292EDA8C" w14:textId="77777777" w:rsidR="00211658" w:rsidRDefault="00211658">
      <w:r w:rsidRPr="00211658">
        <w:rPr>
          <w:b/>
        </w:rPr>
        <w:t>Summary:</w:t>
      </w:r>
    </w:p>
    <w:p w14:paraId="526EB779" w14:textId="77777777" w:rsidR="00211658" w:rsidRDefault="00211658">
      <w:r>
        <w:t>In Exodus 30:38, the Hebrew verb rîa</w:t>
      </w:r>
      <w:r>
        <w:rPr>
          <w:rFonts w:ascii="Calibri" w:hAnsi="Calibri" w:cs="Calibri"/>
        </w:rPr>
        <w:t>ḥ</w:t>
      </w:r>
      <w:r>
        <w:t xml:space="preserve"> refers to the physical act of smelling or inhaling the aroma of the sacred incense. This unique incense was formulated strictly for the tabernacle, representing the fragrant, holy presence of Yahweh. The strict prohibition against replicating this incense "to smell it"—to enjoy its fragrance for personal or common sensory pleasure—highlights the absolute distinction between the sacred and the secular. To smell this fragrance for self-gratification was to trespass on holy ground, treating what belongs exclusively to God as a common luxury. Such an act carried the severe penalty of being cut off from the covenant community.</w:t>
      </w:r>
    </w:p>
    <w:p w14:paraId="0F60AEA5" w14:textId="77777777" w:rsidR="00211658" w:rsidRDefault="00211658"/>
    <w:p w14:paraId="4BCC0B56" w14:textId="77777777" w:rsidR="00211658" w:rsidRDefault="00211658">
      <w:r w:rsidRPr="00211658">
        <w:rPr>
          <w:b/>
        </w:rPr>
        <w:t>Full Study:</w:t>
      </w:r>
    </w:p>
    <w:p w14:paraId="20D40E6D" w14:textId="77777777" w:rsidR="00211658" w:rsidRDefault="00211658"/>
    <w:p w14:paraId="0C145E93" w14:textId="77777777" w:rsidR="00211658" w:rsidRPr="00211658" w:rsidRDefault="00211658">
      <w:pPr>
        <w:rPr>
          <w:b/>
        </w:rPr>
      </w:pPr>
      <w:r w:rsidRPr="00211658">
        <w:rPr>
          <w:b/>
        </w:rPr>
        <w:t xml:space="preserve"> 1. Word Picture / Background</w:t>
      </w:r>
    </w:p>
    <w:p w14:paraId="4F20933A" w14:textId="77777777" w:rsidR="00211658" w:rsidRDefault="00211658">
      <w:r>
        <w:t>The verb rîa</w:t>
      </w:r>
      <w:r>
        <w:rPr>
          <w:rFonts w:ascii="Calibri" w:hAnsi="Calibri" w:cs="Calibri"/>
        </w:rPr>
        <w:t>ḥ</w:t>
      </w:r>
      <w:r>
        <w:t xml:space="preserve"> (H7306) is closely related to the Hebrew noun rûa</w:t>
      </w:r>
      <w:r>
        <w:rPr>
          <w:rFonts w:ascii="Calibri" w:hAnsi="Calibri" w:cs="Calibri"/>
        </w:rPr>
        <w:t>ḥ</w:t>
      </w:r>
      <w:r>
        <w:t xml:space="preserve"> (H7307), which means breath, wind, or spirit. This linguistic connection provides an illuminating word picture: to smell is to "breathe in" or draw the invisible spirit and essence of something deep into oneself. In the ancient world, smelling was not merely a passive sensory reaction; it was a form of intimate perception and evaluation. Good aromas represented life, favor, and divine acceptance, while foul odors represented decay, judgment, and rejection. By inhaling the aroma of the sanctuary, a person was internally participating in the atmosphere of the divine presence.</w:t>
      </w:r>
    </w:p>
    <w:p w14:paraId="7D8275DC" w14:textId="77777777" w:rsidR="00211658" w:rsidRDefault="00211658"/>
    <w:p w14:paraId="70FC997B" w14:textId="77777777" w:rsidR="00211658" w:rsidRPr="00211658" w:rsidRDefault="00211658">
      <w:pPr>
        <w:rPr>
          <w:b/>
        </w:rPr>
      </w:pPr>
      <w:r w:rsidRPr="00211658">
        <w:rPr>
          <w:b/>
        </w:rPr>
        <w:t xml:space="preserve"> 2. Meaning / Lexical Definition</w:t>
      </w:r>
    </w:p>
    <w:p w14:paraId="1109E8C3" w14:textId="77777777" w:rsidR="00211658" w:rsidRDefault="00211658">
      <w:r>
        <w:t>• Rîa</w:t>
      </w:r>
      <w:r>
        <w:rPr>
          <w:rFonts w:ascii="Calibri" w:hAnsi="Calibri" w:cs="Calibri"/>
        </w:rPr>
        <w:t>ḥ</w:t>
      </w:r>
      <w:r>
        <w:t xml:space="preserve"> is a verb occurring primarily in the Hiphil (causative) stem, meaning "to smell," "to perceive an odor," or "to delight in."</w:t>
      </w:r>
    </w:p>
    <w:p w14:paraId="7C67CDB7" w14:textId="77777777" w:rsidR="00211658" w:rsidRDefault="00211658">
      <w:r>
        <w:t>• In sacrificial contexts, it describes God "smelling" the soothing aroma of an offering, indicating His pleasure in the worshiper's obedience and His acceptance of the atonement.</w:t>
      </w:r>
    </w:p>
    <w:p w14:paraId="7A1B842A" w14:textId="77777777" w:rsidR="00211658" w:rsidRDefault="00211658">
      <w:r>
        <w:t>• In non-sacrificial contexts, it can mean to detect or perceive physically.</w:t>
      </w:r>
    </w:p>
    <w:p w14:paraId="7BD85206" w14:textId="77777777" w:rsidR="00211658" w:rsidRDefault="00211658">
      <w:r>
        <w:t>• Figuratively, it denotes keen perception, intuitive discernment, or anticipation. It describes a quickness to detect a reality that is not yet visible to the eye.</w:t>
      </w:r>
    </w:p>
    <w:p w14:paraId="1C27AE86" w14:textId="77777777" w:rsidR="00211658" w:rsidRDefault="00211658"/>
    <w:p w14:paraId="0F4893AD" w14:textId="77777777" w:rsidR="00211658" w:rsidRPr="00211658" w:rsidRDefault="00211658">
      <w:pPr>
        <w:rPr>
          <w:b/>
        </w:rPr>
      </w:pPr>
      <w:r w:rsidRPr="00211658">
        <w:rPr>
          <w:b/>
        </w:rPr>
        <w:t xml:space="preserve"> 3. Usage and Word Pictures</w:t>
      </w:r>
    </w:p>
    <w:p w14:paraId="31E484F4" w14:textId="77777777" w:rsidR="00211658" w:rsidRDefault="00211658">
      <w:r>
        <w:t>The connection between breath (rûa</w:t>
      </w:r>
      <w:r>
        <w:rPr>
          <w:rFonts w:ascii="Calibri" w:hAnsi="Calibri" w:cs="Calibri"/>
        </w:rPr>
        <w:t>ḥ</w:t>
      </w:r>
      <w:r>
        <w:t>) and smelling (rîa</w:t>
      </w:r>
      <w:r>
        <w:rPr>
          <w:rFonts w:ascii="Calibri" w:hAnsi="Calibri" w:cs="Calibri"/>
        </w:rPr>
        <w:t>ḥ</w:t>
      </w:r>
      <w:r>
        <w:t xml:space="preserve">) illustrates that smelling is the internalizing of an invisible reality. You cannot see an aroma, yet its presence is undeniable and evocative. </w:t>
      </w:r>
    </w:p>
    <w:p w14:paraId="16157341" w14:textId="77777777" w:rsidR="00211658" w:rsidRDefault="00211658">
      <w:r>
        <w:t>• When God "smells" a sacrifice, it depicts an anthropomorphic expression of divine satisfaction. The rising physical smoke of the offering represents the upward direction of the worshiper's heart; God inhales this spiritual devotion.</w:t>
      </w:r>
    </w:p>
    <w:p w14:paraId="35A258F2" w14:textId="77777777" w:rsidR="00211658" w:rsidRDefault="00211658">
      <w:r>
        <w:t>• Conversely, when Israel fell into hypocrisy, God refused to "smell" their assemblies or sacrifices. The physical ritual remained, but without genuine faith, the spiritual essence of the offering was offensive to Him.</w:t>
      </w:r>
    </w:p>
    <w:p w14:paraId="63123D90" w14:textId="77777777" w:rsidR="00211658" w:rsidRDefault="00211658"/>
    <w:p w14:paraId="5973E01C" w14:textId="77777777" w:rsidR="00211658" w:rsidRPr="00211658" w:rsidRDefault="00211658">
      <w:pPr>
        <w:rPr>
          <w:b/>
        </w:rPr>
      </w:pPr>
      <w:r w:rsidRPr="00211658">
        <w:rPr>
          <w:b/>
        </w:rPr>
        <w:t xml:space="preserve"> 4. Theological Implications</w:t>
      </w:r>
    </w:p>
    <w:p w14:paraId="0B6CC18B" w14:textId="77777777" w:rsidR="00211658" w:rsidRDefault="00211658">
      <w:r>
        <w:t>• Holiness and Exclusive Devotion: The holy incense of Exodus 30 was formulated with specific, costly ingredients—stacte, onycha, galbanum, and pure frankincense—and salted to preserve its purity. Replicating this blend for personal sensory pleasure was a form of spiritual theft. It took what was consecrated solely to God and redirected it toward human self-indulgence.</w:t>
      </w:r>
    </w:p>
    <w:p w14:paraId="2A60AA89" w14:textId="77777777" w:rsidR="00211658" w:rsidRDefault="00211658">
      <w:r>
        <w:t>• The Boundaries of Worship: God engages the human senses in worship, but He also sets strict boundaries. The unique aroma of the tabernacle was meant to cue the worshiper's mind to the presence of the transcendent God. To use that cue for mundane, domestic purposes cheapened the holy and blurred the line between the Creator and the creation.</w:t>
      </w:r>
    </w:p>
    <w:p w14:paraId="59515717" w14:textId="77777777" w:rsidR="00211658" w:rsidRDefault="00211658">
      <w:r>
        <w:t>• Typological Fulfillment: The incense represents the prayers of the saints rising to heaven (Psalm 141:2; Revelation 8:3-4) and the perfect, sweet-smelling sacrifice of Christ (Ephesians 5:2). Just as the incense was exclusively for Yahweh, the ultimate glory, adoration, and devotion of our lives belong to Him alone.</w:t>
      </w:r>
    </w:p>
    <w:p w14:paraId="74FB1CD4" w14:textId="77777777" w:rsidR="00211658" w:rsidRDefault="00211658"/>
    <w:p w14:paraId="40CD7EB2" w14:textId="77777777" w:rsidR="00211658" w:rsidRPr="00211658" w:rsidRDefault="00211658">
      <w:pPr>
        <w:rPr>
          <w:b/>
        </w:rPr>
      </w:pPr>
      <w:r w:rsidRPr="00211658">
        <w:rPr>
          <w:b/>
        </w:rPr>
        <w:t xml:space="preserve"> 5. Contextual Nuance in the Passage</w:t>
      </w:r>
    </w:p>
    <w:p w14:paraId="00F29EB1" w14:textId="77777777" w:rsidR="00211658" w:rsidRDefault="00211658">
      <w:r>
        <w:t>In Exodus 30:34-38, God provides the exact formula for the sacred incense, declaring it "most holy" and "holy to the Lord." The warning in verse 38 targets the heart's motivation: "Whoever makes any like it, to smell it (ləhārîa</w:t>
      </w:r>
      <w:r>
        <w:rPr>
          <w:rFonts w:ascii="Calibri" w:hAnsi="Calibri" w:cs="Calibri"/>
        </w:rPr>
        <w:t>ḥ</w:t>
      </w:r>
      <w:r>
        <w:t xml:space="preserve">), shall be cut off from his people." The sin was not the accidental smelling of the incense during tabernacle service, but the </w:t>
      </w:r>
      <w:r>
        <w:lastRenderedPageBreak/>
        <w:t>deliberate, unauthorized replication of God's holy formula for personal, aesthetic pleasure. This warns against converting the atmosphere of true worship into a consumable commodity for personal entertainment or secular enjoyment.</w:t>
      </w:r>
    </w:p>
    <w:p w14:paraId="0B93F4FE" w14:textId="77777777" w:rsidR="00211658" w:rsidRDefault="00211658"/>
    <w:p w14:paraId="65EBEAA0" w14:textId="77777777" w:rsidR="00211658" w:rsidRPr="00211658" w:rsidRDefault="00211658">
      <w:pPr>
        <w:rPr>
          <w:b/>
        </w:rPr>
      </w:pPr>
      <w:r w:rsidRPr="00211658">
        <w:rPr>
          <w:b/>
        </w:rPr>
        <w:t xml:space="preserve"> 6. Key Uses in Other Verses (NKJV)</w:t>
      </w:r>
    </w:p>
    <w:p w14:paraId="144C0E59" w14:textId="77777777" w:rsidR="00211658" w:rsidRDefault="00211658">
      <w:r>
        <w:t>• Genesis 8:21 – "And the Lord smelled a soothing aroma; then the Lord said in His heart, 'I will never again curse the ground...'" (The first biblical use of the verb, showing God's acceptance of Noah's post-flood sacrifice).</w:t>
      </w:r>
    </w:p>
    <w:p w14:paraId="57ED466A" w14:textId="77777777" w:rsidR="00211658" w:rsidRDefault="00211658">
      <w:r>
        <w:t>• Leviticus 26:31 – "I will lay your cities waste and bring your sanctuaries to desolation, and I will not smell your sweet aromas." (God's rejection of formalist worship during Israel's apostasy).</w:t>
      </w:r>
    </w:p>
    <w:p w14:paraId="69A7F4E6" w14:textId="77777777" w:rsidR="00211658" w:rsidRDefault="00211658">
      <w:r>
        <w:t>• Job 39:25 – "At the blast of the trumpet he says, 'Aha!' He smells the battle from afar..." (A figurative use showing a horse's keen perception and anticipation).</w:t>
      </w:r>
    </w:p>
    <w:p w14:paraId="074E24D9" w14:textId="77777777" w:rsidR="00211658" w:rsidRDefault="00211658">
      <w:r>
        <w:t>• Isaiah 11:3 – "His delight [literally, 'His smell'] is in the fear of the Lord, and He shall not judge by the sight of His eyes..." (A Messianic prophecy indicating the Messiah's intuitive spiritual discernment).</w:t>
      </w:r>
    </w:p>
    <w:p w14:paraId="323C1A25" w14:textId="77777777" w:rsidR="00211658" w:rsidRDefault="00211658">
      <w:r>
        <w:t>• Amos 5:21 – "I hate, I despise your feast days, and I do not savor [literally, 'smell'] your sacred assemblies." (NKJV translates rîa</w:t>
      </w:r>
      <w:r>
        <w:rPr>
          <w:rFonts w:ascii="Calibri" w:hAnsi="Calibri" w:cs="Calibri"/>
        </w:rPr>
        <w:t>ḥ</w:t>
      </w:r>
      <w:r>
        <w:t xml:space="preserve"> here as "savor," illustrating God's refusal to accept hypocritical worship).</w:t>
      </w:r>
    </w:p>
    <w:p w14:paraId="6015CE9F" w14:textId="77777777" w:rsidR="00211658" w:rsidRDefault="00211658"/>
    <w:p w14:paraId="29AF0AB3" w14:textId="77777777" w:rsidR="00211658" w:rsidRPr="00211658" w:rsidRDefault="00211658">
      <w:pPr>
        <w:rPr>
          <w:b/>
        </w:rPr>
      </w:pPr>
      <w:r w:rsidRPr="00211658">
        <w:rPr>
          <w:b/>
        </w:rPr>
        <w:t xml:space="preserve"> 7. Other Relevant Insights</w:t>
      </w:r>
    </w:p>
    <w:p w14:paraId="502BC476" w14:textId="77777777" w:rsidR="00211658" w:rsidRDefault="00211658">
      <w:r>
        <w:t>The severe penalty of being "cut off from his people" (kārā</w:t>
      </w:r>
      <w:r>
        <w:rPr>
          <w:rFonts w:ascii="Calibri" w:hAnsi="Calibri" w:cs="Calibri"/>
        </w:rPr>
        <w:t>ṯ</w:t>
      </w:r>
      <w:r>
        <w:t>) shows how seriously God protects His holiness. This penalty involved divine judgment, resulting in premature death or exclusion from the covenant promises. This serves as a timeless warning for those who handle holy things: we must never attempt to exploit the fragrance of God's presence, the gifts of His Spirit, or the ministries of His church for our own reputation, sensory entertainment, or commercial gain. Worship is designed for His pleasure, not our consumption.</w:t>
      </w:r>
    </w:p>
    <w:p w14:paraId="7BAE3B5A" w14:textId="77777777" w:rsidR="00211658" w:rsidRDefault="00211658"/>
    <w:p w14:paraId="261E5675" w14:textId="77777777" w:rsidR="00211658" w:rsidRPr="00211658" w:rsidRDefault="00211658">
      <w:pPr>
        <w:rPr>
          <w:b/>
        </w:rPr>
      </w:pPr>
      <w:r w:rsidRPr="00211658">
        <w:rPr>
          <w:b/>
        </w:rPr>
        <w:t xml:space="preserve"> 8. References</w:t>
      </w:r>
    </w:p>
    <w:p w14:paraId="713C2CF6" w14:textId="77777777" w:rsidR="00211658" w:rsidRDefault="00211658">
      <w:r>
        <w:t>• Brown-Driver-Briggs Hebrew and English Lexicon</w:t>
      </w:r>
    </w:p>
    <w:p w14:paraId="0BA60957" w14:textId="77777777" w:rsidR="00211658" w:rsidRDefault="00211658">
      <w:r>
        <w:lastRenderedPageBreak/>
        <w:t>• Theological Wordbook of the Old Testament</w:t>
      </w:r>
    </w:p>
    <w:p w14:paraId="3036E4BF" w14:textId="77777777" w:rsidR="00211658" w:rsidRDefault="00211658">
      <w:r>
        <w:t>• New International Dictionary of Old Testament Theology and Exegesis</w:t>
      </w:r>
    </w:p>
    <w:p w14:paraId="19C99273" w14:textId="77777777" w:rsidR="00211658" w:rsidRDefault="00211658">
      <w:r>
        <w:t>• Vine's Complete Expository Dictionary of Old and New Testament Words</w:t>
      </w:r>
    </w:p>
    <w:p w14:paraId="66F387F6" w14:textId="77777777" w:rsidR="00211658" w:rsidRDefault="00211658">
      <w:r>
        <w:t>• Exposition of the Old Testament by John Gill</w:t>
      </w:r>
    </w:p>
    <w:p w14:paraId="69DBD94E" w14:textId="27B3D3F7" w:rsidR="004C5552" w:rsidRDefault="00211658">
      <w:r>
        <w:t>• The Tabernacle by M.R. DeHaan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658"/>
    <w:rsid w:val="00017747"/>
    <w:rsid w:val="00023A4A"/>
    <w:rsid w:val="0006763F"/>
    <w:rsid w:val="000C53AC"/>
    <w:rsid w:val="00146083"/>
    <w:rsid w:val="001B2D17"/>
    <w:rsid w:val="002058F7"/>
    <w:rsid w:val="00211658"/>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D8A4"/>
  <w15:chartTrackingRefBased/>
  <w15:docId w15:val="{B7120285-25CC-457A-8BCC-5A7D20633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1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1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658"/>
    <w:rPr>
      <w:rFonts w:eastAsiaTheme="majorEastAsia" w:cstheme="majorBidi"/>
      <w:color w:val="272727" w:themeColor="text1" w:themeTint="D8"/>
    </w:rPr>
  </w:style>
  <w:style w:type="paragraph" w:styleId="Title">
    <w:name w:val="Title"/>
    <w:basedOn w:val="Normal"/>
    <w:next w:val="Normal"/>
    <w:link w:val="TitleChar"/>
    <w:uiPriority w:val="10"/>
    <w:qFormat/>
    <w:rsid w:val="00211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658"/>
    <w:pPr>
      <w:spacing w:before="160"/>
      <w:jc w:val="center"/>
    </w:pPr>
    <w:rPr>
      <w:i/>
      <w:iCs/>
      <w:color w:val="404040" w:themeColor="text1" w:themeTint="BF"/>
    </w:rPr>
  </w:style>
  <w:style w:type="character" w:customStyle="1" w:styleId="QuoteChar">
    <w:name w:val="Quote Char"/>
    <w:basedOn w:val="DefaultParagraphFont"/>
    <w:link w:val="Quote"/>
    <w:uiPriority w:val="29"/>
    <w:rsid w:val="00211658"/>
    <w:rPr>
      <w:i/>
      <w:iCs/>
      <w:color w:val="404040" w:themeColor="text1" w:themeTint="BF"/>
    </w:rPr>
  </w:style>
  <w:style w:type="paragraph" w:styleId="ListParagraph">
    <w:name w:val="List Paragraph"/>
    <w:basedOn w:val="Normal"/>
    <w:uiPriority w:val="34"/>
    <w:qFormat/>
    <w:rsid w:val="00211658"/>
    <w:pPr>
      <w:ind w:left="720"/>
      <w:contextualSpacing/>
    </w:pPr>
  </w:style>
  <w:style w:type="character" w:styleId="IntenseEmphasis">
    <w:name w:val="Intense Emphasis"/>
    <w:basedOn w:val="DefaultParagraphFont"/>
    <w:uiPriority w:val="21"/>
    <w:qFormat/>
    <w:rsid w:val="00211658"/>
    <w:rPr>
      <w:i/>
      <w:iCs/>
      <w:color w:val="2E74B5" w:themeColor="accent1" w:themeShade="BF"/>
    </w:rPr>
  </w:style>
  <w:style w:type="paragraph" w:styleId="IntenseQuote">
    <w:name w:val="Intense Quote"/>
    <w:basedOn w:val="Normal"/>
    <w:next w:val="Normal"/>
    <w:link w:val="IntenseQuoteChar"/>
    <w:uiPriority w:val="30"/>
    <w:qFormat/>
    <w:rsid w:val="002116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1658"/>
    <w:rPr>
      <w:i/>
      <w:iCs/>
      <w:color w:val="2E74B5" w:themeColor="accent1" w:themeShade="BF"/>
    </w:rPr>
  </w:style>
  <w:style w:type="character" w:styleId="IntenseReference">
    <w:name w:val="Intense Reference"/>
    <w:basedOn w:val="DefaultParagraphFont"/>
    <w:uiPriority w:val="32"/>
    <w:qFormat/>
    <w:rsid w:val="002116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