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E0362" w14:textId="77777777" w:rsidR="004B38BE" w:rsidRPr="004B38BE" w:rsidRDefault="004B38BE">
      <w:pPr>
        <w:rPr>
          <w:b/>
        </w:rPr>
      </w:pPr>
      <w:r w:rsidRPr="004B38BE">
        <w:rPr>
          <w:b/>
        </w:rPr>
        <w:t>SANCTIFIES - ( qadash , Strong's H6942 )</w:t>
      </w:r>
    </w:p>
    <w:p w14:paraId="20D05B17" w14:textId="77777777" w:rsidR="004B38BE" w:rsidRDefault="004B38BE">
      <w:r w:rsidRPr="004B38BE">
        <w:rPr>
          <w:b/>
        </w:rPr>
        <w:t>Summary:</w:t>
      </w:r>
    </w:p>
    <w:p w14:paraId="72866743" w14:textId="77777777" w:rsidR="004B38BE" w:rsidRDefault="004B38BE">
      <w:r>
        <w:t>The Hebrew verb qadash in Exodus 31:13 refers to the act of setting apart, consecrating, or making holy. In this covenantal context, God identifies Himself as Yahweh who "sanctifies" Israel, declaring that He has separated them from the surrounding pagan nations to be His own treasured possession. This sanctification is an ongoing spiritual and relational reality, symbolized and reinforced by the keeping of the Sabbath, which serves as a visible sign of their unique dedication to the holy Creator.</w:t>
      </w:r>
    </w:p>
    <w:p w14:paraId="5877D651" w14:textId="77777777" w:rsidR="004B38BE" w:rsidRDefault="004B38BE"/>
    <w:p w14:paraId="435D7F66" w14:textId="77777777" w:rsidR="004B38BE" w:rsidRDefault="004B38BE">
      <w:r w:rsidRPr="004B38BE">
        <w:rPr>
          <w:b/>
        </w:rPr>
        <w:t>Full Study:</w:t>
      </w:r>
    </w:p>
    <w:p w14:paraId="4DF2901D" w14:textId="77777777" w:rsidR="004B38BE" w:rsidRDefault="004B38BE"/>
    <w:p w14:paraId="34D176D3" w14:textId="77777777" w:rsidR="004B38BE" w:rsidRPr="004B38BE" w:rsidRDefault="004B38BE">
      <w:pPr>
        <w:rPr>
          <w:b/>
        </w:rPr>
      </w:pPr>
      <w:r w:rsidRPr="004B38BE">
        <w:rPr>
          <w:b/>
        </w:rPr>
        <w:t xml:space="preserve"> 1. Word Picture / Background</w:t>
      </w:r>
    </w:p>
    <w:p w14:paraId="00495B3E" w14:textId="77777777" w:rsidR="004B38BE" w:rsidRDefault="004B38BE">
      <w:r>
        <w:t xml:space="preserve">The Semitic root q-d-sh carries the primary meaning of cutting, dividing, or separating. It paints a mental picture of drawing a boundary line between the ordinary and the sacred. What is qadosh (holy) is set on one side of the line, while the common, ordinary, or profane (chol) remains on the other. </w:t>
      </w:r>
    </w:p>
    <w:p w14:paraId="7CB66879" w14:textId="77777777" w:rsidR="004B38BE" w:rsidRDefault="004B38BE"/>
    <w:p w14:paraId="54686687" w14:textId="77777777" w:rsidR="004B38BE" w:rsidRDefault="004B38BE">
      <w:r>
        <w:t xml:space="preserve">In the ancient Near East, objects, places, and times were routinely "cut off" from common use and dedicated to the service of a deity. However, in the Old Testament, this concept rises above mere ritualism. It represents a total transfer of ownership. When Yahweh sanctifies a person or a nation, He pulls them out of the realm of the ordinary and claims them as His exclusive, private property. </w:t>
      </w:r>
    </w:p>
    <w:p w14:paraId="5442B4D2" w14:textId="77777777" w:rsidR="004B38BE" w:rsidRDefault="004B38BE"/>
    <w:p w14:paraId="44F93ADD" w14:textId="77777777" w:rsidR="004B38BE" w:rsidRPr="004B38BE" w:rsidRDefault="004B38BE">
      <w:pPr>
        <w:rPr>
          <w:b/>
        </w:rPr>
      </w:pPr>
      <w:r w:rsidRPr="004B38BE">
        <w:rPr>
          <w:b/>
        </w:rPr>
        <w:t xml:space="preserve"> 2. Meaning / Lexical Definition</w:t>
      </w:r>
    </w:p>
    <w:p w14:paraId="39B68F13" w14:textId="77777777" w:rsidR="004B38BE" w:rsidRDefault="004B38BE">
      <w:r>
        <w:t>The verb qadash means to be set apart, consecrated, or made holy. Depending on its grammatical stem, it expresses various dimensions of holiness:</w:t>
      </w:r>
    </w:p>
    <w:p w14:paraId="085CCFCF" w14:textId="77777777" w:rsidR="004B38BE" w:rsidRDefault="004B38BE">
      <w:r>
        <w:t>• In its basic form (Qal), it means to be holy or to show oneself holy.</w:t>
      </w:r>
    </w:p>
    <w:p w14:paraId="7EFE7286" w14:textId="77777777" w:rsidR="004B38BE" w:rsidRDefault="004B38BE">
      <w:r>
        <w:t>• In the intensive form (Piel), which is used in Exodus 31:13, it means to consecrate, sanctify, dedicate, or declare holy.</w:t>
      </w:r>
    </w:p>
    <w:p w14:paraId="7C4D7F28" w14:textId="77777777" w:rsidR="004B38BE" w:rsidRDefault="004B38BE">
      <w:r>
        <w:t>• In the causative form (Hiphil), it means to set apart as sacred or to treat as holy.</w:t>
      </w:r>
    </w:p>
    <w:p w14:paraId="52D23862" w14:textId="77777777" w:rsidR="004B38BE" w:rsidRDefault="004B38BE"/>
    <w:p w14:paraId="747D8F49" w14:textId="77777777" w:rsidR="004B38BE" w:rsidRDefault="004B38BE">
      <w:r>
        <w:t>In Exodus 31:13, the word appears as a Piel active participle (m'qaddishkhem), meaning "the One who is actively and continuously sanctifying you." It denotes the personal action of God Himself stepping into history to make Israel holy, reserving them for His presence, purpose, and service.</w:t>
      </w:r>
    </w:p>
    <w:p w14:paraId="56F70C2B" w14:textId="77777777" w:rsidR="004B38BE" w:rsidRDefault="004B38BE"/>
    <w:p w14:paraId="6EC0C3E8" w14:textId="77777777" w:rsidR="004B38BE" w:rsidRPr="004B38BE" w:rsidRDefault="004B38BE">
      <w:pPr>
        <w:rPr>
          <w:b/>
        </w:rPr>
      </w:pPr>
      <w:r w:rsidRPr="004B38BE">
        <w:rPr>
          <w:b/>
        </w:rPr>
        <w:t xml:space="preserve"> 3. Usage and Word Pictures</w:t>
      </w:r>
    </w:p>
    <w:p w14:paraId="52DF2CDE" w14:textId="77777777" w:rsidR="004B38BE" w:rsidRDefault="004B38BE">
      <w:r>
        <w:t>Throughout the Old Testament, qadash is applied to several categories:</w:t>
      </w:r>
    </w:p>
    <w:p w14:paraId="6559F5C5" w14:textId="77777777" w:rsidR="004B38BE" w:rsidRDefault="004B38BE">
      <w:r>
        <w:t>• Places: Mount Sinai was sanctified (Exodus 19:23) because God's presence descended upon it. The Tabernacle and Temple were sanctified as God's dwelling places.</w:t>
      </w:r>
    </w:p>
    <w:p w14:paraId="10AC52F3" w14:textId="77777777" w:rsidR="004B38BE" w:rsidRDefault="004B38BE">
      <w:r>
        <w:t>• Times: God sanctified the Sabbath day at creation (Genesis 2:3), setting it apart from the other six days of labor.</w:t>
      </w:r>
    </w:p>
    <w:p w14:paraId="28986B6B" w14:textId="77777777" w:rsidR="004B38BE" w:rsidRDefault="004B38BE">
      <w:r>
        <w:t>• People: The priests (Aaron and his sons) were sanctified for temple service (Exodus 28:41), and the entire nation of Israel was sanctified as a kingdom of priests (Exodus 19:6).</w:t>
      </w:r>
    </w:p>
    <w:p w14:paraId="7767B11C" w14:textId="77777777" w:rsidR="004B38BE" w:rsidRDefault="004B38BE">
      <w:r>
        <w:t>• Objects: Altar utensils, priestly garments, and sacrifices were sanctified, meaning they could never be used for secular or mundane purposes again.</w:t>
      </w:r>
    </w:p>
    <w:p w14:paraId="581477B2" w14:textId="77777777" w:rsidR="004B38BE" w:rsidRDefault="004B38BE"/>
    <w:p w14:paraId="371998C4" w14:textId="77777777" w:rsidR="004B38BE" w:rsidRDefault="004B38BE">
      <w:r>
        <w:t>The underlying word picture is that of a vessel that has been thoroughly cleansed, polished, and placed on a special shelf, reserved exclusively for the king's personal use. To use this vessel for ordinary chores would be a desecration.</w:t>
      </w:r>
    </w:p>
    <w:p w14:paraId="4CBB9539" w14:textId="77777777" w:rsidR="004B38BE" w:rsidRDefault="004B38BE"/>
    <w:p w14:paraId="048CAE9B" w14:textId="77777777" w:rsidR="004B38BE" w:rsidRPr="004B38BE" w:rsidRDefault="004B38BE">
      <w:pPr>
        <w:rPr>
          <w:b/>
        </w:rPr>
      </w:pPr>
      <w:r w:rsidRPr="004B38BE">
        <w:rPr>
          <w:b/>
        </w:rPr>
        <w:t xml:space="preserve"> 4. Theological Implications</w:t>
      </w:r>
    </w:p>
    <w:p w14:paraId="04CFE7F8" w14:textId="77777777" w:rsidR="004B38BE" w:rsidRDefault="004B38BE">
      <w:r>
        <w:t>The declaration "I am the LORD who sanctifies you" (Yahweh M'Kaddesh) reveals a foundational theological truth: holiness is not self-generated. Israel could not make themselves holy through legalistic effort or ritual precision. Sanctification originates with God. He is the source of holiness, and His people only possess a derivative holiness by virtue of their relationship with Him.</w:t>
      </w:r>
    </w:p>
    <w:p w14:paraId="7F59EBC7" w14:textId="77777777" w:rsidR="004B38BE" w:rsidRDefault="004B38BE"/>
    <w:p w14:paraId="48A09F0E" w14:textId="77777777" w:rsidR="004B38BE" w:rsidRDefault="004B38BE">
      <w:r>
        <w:t>Furthermore, this sanctification is both positional and progressive. Positionally, God legally set Israel apart when He redeemed them from Egypt. Progressively, they were called to live out that distinctiveness in their daily conduct, laws, and worship, reflecting the character of the God who claimed them.</w:t>
      </w:r>
    </w:p>
    <w:p w14:paraId="66827A51" w14:textId="77777777" w:rsidR="004B38BE" w:rsidRDefault="004B38BE"/>
    <w:p w14:paraId="0147DDD8" w14:textId="77777777" w:rsidR="004B38BE" w:rsidRPr="004B38BE" w:rsidRDefault="004B38BE">
      <w:pPr>
        <w:rPr>
          <w:b/>
        </w:rPr>
      </w:pPr>
      <w:r w:rsidRPr="004B38BE">
        <w:rPr>
          <w:b/>
        </w:rPr>
        <w:t xml:space="preserve"> 5. Contextual Nuance in the Passage</w:t>
      </w:r>
    </w:p>
    <w:p w14:paraId="52DD89D5" w14:textId="77777777" w:rsidR="004B38BE" w:rsidRDefault="004B38BE">
      <w:r>
        <w:t xml:space="preserve">Exodus 31:13 occurs at the climax of God’s instructions on Mount Sinai regarding the construction of the Tabernacle. Just before Moses descends with the tablets of stone, God issues a final, solemn warning about keeping the Sabbath. </w:t>
      </w:r>
    </w:p>
    <w:p w14:paraId="788EEB44" w14:textId="77777777" w:rsidR="004B38BE" w:rsidRDefault="004B38BE"/>
    <w:p w14:paraId="3722E25E" w14:textId="77777777" w:rsidR="004B38BE" w:rsidRDefault="004B38BE">
      <w:r>
        <w:t>The placement of this command is highly deliberate. While the work of building the Tabernacle was holy, it had to cease on the Sabbath. The Sabbath was the ultimate "sign" (ot) of the covenant. God sanctified the Sabbath at creation; likewise, He sanctified Israel among the nations. By resting on the seventh day, Israel physically demonstrated their trust in God rather than their own productivity, acknowledging that their identity and holiness rested entirely in Yahweh, the One who sanctified them.</w:t>
      </w:r>
    </w:p>
    <w:p w14:paraId="1D345AC4" w14:textId="77777777" w:rsidR="004B38BE" w:rsidRDefault="004B38BE"/>
    <w:p w14:paraId="738B2EAA" w14:textId="77777777" w:rsidR="004B38BE" w:rsidRPr="004B38BE" w:rsidRDefault="004B38BE">
      <w:pPr>
        <w:rPr>
          <w:b/>
        </w:rPr>
      </w:pPr>
      <w:r w:rsidRPr="004B38BE">
        <w:rPr>
          <w:b/>
        </w:rPr>
        <w:t xml:space="preserve"> 6. Key Uses in Other Verses (NKJV)</w:t>
      </w:r>
    </w:p>
    <w:p w14:paraId="596CA2AA" w14:textId="77777777" w:rsidR="004B38BE" w:rsidRDefault="004B38BE">
      <w:r>
        <w:t>• Genesis 2:3: "Then God blessed the seventh day and sanctified it, because in it He rested from all His work which God had created and made."</w:t>
      </w:r>
    </w:p>
    <w:p w14:paraId="70E81102" w14:textId="77777777" w:rsidR="004B38BE" w:rsidRDefault="004B38BE">
      <w:r>
        <w:t>• Exodus 20:8: "Remember the Sabbath day, to keep it holy [to sanctify it]."</w:t>
      </w:r>
    </w:p>
    <w:p w14:paraId="6D9D1424" w14:textId="77777777" w:rsidR="004B38BE" w:rsidRDefault="004B38BE">
      <w:r>
        <w:t>• Leviticus 20:8: "And you shall keep My statutes, and perform them: I am the LORD who sanctifies you."</w:t>
      </w:r>
    </w:p>
    <w:p w14:paraId="1CB8251E" w14:textId="77777777" w:rsidR="004B38BE" w:rsidRDefault="004B38BE">
      <w:r>
        <w:t>• Leviticus 21:8: "Therefore you shall consecrate him... for I the LORD, who sanctifies you, am holy."</w:t>
      </w:r>
    </w:p>
    <w:p w14:paraId="1A197B20" w14:textId="77777777" w:rsidR="004B38BE" w:rsidRDefault="004B38BE"/>
    <w:p w14:paraId="1E13363B" w14:textId="77777777" w:rsidR="004B38BE" w:rsidRPr="004B38BE" w:rsidRDefault="004B38BE">
      <w:pPr>
        <w:rPr>
          <w:b/>
        </w:rPr>
      </w:pPr>
      <w:r w:rsidRPr="004B38BE">
        <w:rPr>
          <w:b/>
        </w:rPr>
        <w:t xml:space="preserve"> 7. Other Relevant Insights</w:t>
      </w:r>
    </w:p>
    <w:p w14:paraId="3320503D" w14:textId="77777777" w:rsidR="004B38BE" w:rsidRDefault="004B38BE">
      <w:r>
        <w:t xml:space="preserve">The New Testament equivalent of qadash is the Greek verb hagiazo (Strong's G37), which also means to sanctify or set apart. </w:t>
      </w:r>
    </w:p>
    <w:p w14:paraId="62B4841F" w14:textId="77777777" w:rsidR="004B38BE" w:rsidRDefault="004B38BE">
      <w:r>
        <w:t>• Just as Israel was set apart by the sign of the Sabbath, New Testament believers are set apart by the work of Jesus Christ and the sealing of the Holy Spirit (Hebrews 10:10).</w:t>
      </w:r>
    </w:p>
    <w:p w14:paraId="70787B4C" w14:textId="77777777" w:rsidR="004B38BE" w:rsidRDefault="004B38BE">
      <w:r>
        <w:t>• Believers are called "saints" (hagioi), meaning "sanctified ones." This New Testament reality directly mirrors the covenantal declaration of Exodus 31:13. Our holiness is not earned; it is a gift of grace from the Lord who sanctifies us.</w:t>
      </w:r>
    </w:p>
    <w:p w14:paraId="171BF301" w14:textId="77777777" w:rsidR="004B38BE" w:rsidRDefault="004B38BE"/>
    <w:p w14:paraId="6FCA9735" w14:textId="77777777" w:rsidR="004B38BE" w:rsidRPr="004B38BE" w:rsidRDefault="004B38BE">
      <w:pPr>
        <w:rPr>
          <w:b/>
        </w:rPr>
      </w:pPr>
      <w:r w:rsidRPr="004B38BE">
        <w:rPr>
          <w:b/>
        </w:rPr>
        <w:t xml:space="preserve"> 8. References</w:t>
      </w:r>
    </w:p>
    <w:p w14:paraId="0DF75716" w14:textId="77777777" w:rsidR="004B38BE" w:rsidRDefault="004B38BE">
      <w:r>
        <w:t>• Brown-Driver-Briggs Hebrew and English Lexicon</w:t>
      </w:r>
    </w:p>
    <w:p w14:paraId="43BF69A2" w14:textId="77777777" w:rsidR="004B38BE" w:rsidRDefault="004B38BE">
      <w:r>
        <w:t>• Hebrew and Aramaic Lexicon of the Old Testament by Koehler and Baumgartner</w:t>
      </w:r>
    </w:p>
    <w:p w14:paraId="557CCE97" w14:textId="77777777" w:rsidR="004B38BE" w:rsidRDefault="004B38BE">
      <w:r>
        <w:t>• Theological Wordbook of the Old Testament by Harris, Archer, and Waltke</w:t>
      </w:r>
    </w:p>
    <w:p w14:paraId="30A7C96C" w14:textId="77777777" w:rsidR="004B38BE" w:rsidRDefault="004B38BE">
      <w:r>
        <w:t>• Theological Dictionary of the Old Testament by Botterweck and Ringgren</w:t>
      </w:r>
    </w:p>
    <w:p w14:paraId="0C274EBA" w14:textId="4D89C6C8" w:rsidR="004C5552" w:rsidRDefault="004B38BE">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8B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B38BE"/>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5DA4A"/>
  <w15:chartTrackingRefBased/>
  <w15:docId w15:val="{0481CC4A-2AC9-4645-9B4F-2132A37A9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B3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B3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8BE"/>
    <w:rPr>
      <w:rFonts w:eastAsiaTheme="majorEastAsia" w:cstheme="majorBidi"/>
      <w:color w:val="272727" w:themeColor="text1" w:themeTint="D8"/>
    </w:rPr>
  </w:style>
  <w:style w:type="paragraph" w:styleId="Title">
    <w:name w:val="Title"/>
    <w:basedOn w:val="Normal"/>
    <w:next w:val="Normal"/>
    <w:link w:val="TitleChar"/>
    <w:uiPriority w:val="10"/>
    <w:qFormat/>
    <w:rsid w:val="004B3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8BE"/>
    <w:pPr>
      <w:spacing w:before="160"/>
      <w:jc w:val="center"/>
    </w:pPr>
    <w:rPr>
      <w:i/>
      <w:iCs/>
      <w:color w:val="404040" w:themeColor="text1" w:themeTint="BF"/>
    </w:rPr>
  </w:style>
  <w:style w:type="character" w:customStyle="1" w:styleId="QuoteChar">
    <w:name w:val="Quote Char"/>
    <w:basedOn w:val="DefaultParagraphFont"/>
    <w:link w:val="Quote"/>
    <w:uiPriority w:val="29"/>
    <w:rsid w:val="004B38BE"/>
    <w:rPr>
      <w:i/>
      <w:iCs/>
      <w:color w:val="404040" w:themeColor="text1" w:themeTint="BF"/>
    </w:rPr>
  </w:style>
  <w:style w:type="paragraph" w:styleId="ListParagraph">
    <w:name w:val="List Paragraph"/>
    <w:basedOn w:val="Normal"/>
    <w:uiPriority w:val="34"/>
    <w:qFormat/>
    <w:rsid w:val="004B38BE"/>
    <w:pPr>
      <w:ind w:left="720"/>
      <w:contextualSpacing/>
    </w:pPr>
  </w:style>
  <w:style w:type="character" w:styleId="IntenseEmphasis">
    <w:name w:val="Intense Emphasis"/>
    <w:basedOn w:val="DefaultParagraphFont"/>
    <w:uiPriority w:val="21"/>
    <w:qFormat/>
    <w:rsid w:val="004B38BE"/>
    <w:rPr>
      <w:i/>
      <w:iCs/>
      <w:color w:val="2E74B5" w:themeColor="accent1" w:themeShade="BF"/>
    </w:rPr>
  </w:style>
  <w:style w:type="paragraph" w:styleId="IntenseQuote">
    <w:name w:val="Intense Quote"/>
    <w:basedOn w:val="Normal"/>
    <w:next w:val="Normal"/>
    <w:link w:val="IntenseQuoteChar"/>
    <w:uiPriority w:val="30"/>
    <w:qFormat/>
    <w:rsid w:val="004B38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38BE"/>
    <w:rPr>
      <w:i/>
      <w:iCs/>
      <w:color w:val="2E74B5" w:themeColor="accent1" w:themeShade="BF"/>
    </w:rPr>
  </w:style>
  <w:style w:type="character" w:styleId="IntenseReference">
    <w:name w:val="Intense Reference"/>
    <w:basedOn w:val="DefaultParagraphFont"/>
    <w:uiPriority w:val="32"/>
    <w:qFormat/>
    <w:rsid w:val="004B38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878</Words>
  <Characters>5008</Characters>
  <Application>Microsoft Office Word</Application>
  <DocSecurity>0</DocSecurity>
  <Lines>41</Lines>
  <Paragraphs>11</Paragraphs>
  <ScaleCrop>false</ScaleCrop>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2026-08-14T11:00:00Z</dcterms:created>
  <dcterms:modified xsi:type="dcterms:W3CDTF">2026-08-14T11:00:00Z</dcterms:modified>
</cp:coreProperties>
</file>