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418F6" w14:textId="77777777" w:rsidR="007B18FE" w:rsidRPr="007B18FE" w:rsidRDefault="007B18FE">
      <w:pPr>
        <w:rPr>
          <w:b/>
        </w:rPr>
      </w:pPr>
      <w:r w:rsidRPr="007B18FE">
        <w:rPr>
          <w:b/>
        </w:rPr>
        <w:t>BURNED - ( saraph , Strong's H8313 )</w:t>
      </w:r>
    </w:p>
    <w:p w14:paraId="2F47DCF8" w14:textId="77777777" w:rsidR="007B18FE" w:rsidRDefault="007B18FE">
      <w:r w:rsidRPr="007B18FE">
        <w:rPr>
          <w:b/>
        </w:rPr>
        <w:t>Summary:</w:t>
      </w:r>
    </w:p>
    <w:p w14:paraId="7DD525E2" w14:textId="77777777" w:rsidR="007B18FE" w:rsidRDefault="007B18FE">
      <w:r>
        <w:t>In Exodus 32:20, the Hebrew verb saraph describes Moses's immediate, destructive response to Israel's idolatry with the golden calf. Rather than merely putting the idol away or storing it, Moses subjects it to intense, consuming fire. This action initiates a process of total obliteration, demonstrating the absolute powerlessness of the false god and signaling God's consuming judgment against sin. For pastors and teachers, this word highlights the necessity of completely destroying, rather than compromising with, the idols that compete for our devotion.</w:t>
      </w:r>
    </w:p>
    <w:p w14:paraId="30DE5631" w14:textId="77777777" w:rsidR="007B18FE" w:rsidRDefault="007B18FE"/>
    <w:p w14:paraId="1CEDCDFB" w14:textId="77777777" w:rsidR="007B18FE" w:rsidRDefault="007B18FE">
      <w:r w:rsidRPr="007B18FE">
        <w:rPr>
          <w:b/>
        </w:rPr>
        <w:t>Full Study:</w:t>
      </w:r>
    </w:p>
    <w:p w14:paraId="2E8FE7BD" w14:textId="77777777" w:rsidR="007B18FE" w:rsidRDefault="007B18FE"/>
    <w:p w14:paraId="3B74D78D" w14:textId="77777777" w:rsidR="007B18FE" w:rsidRPr="007B18FE" w:rsidRDefault="007B18FE">
      <w:pPr>
        <w:rPr>
          <w:b/>
        </w:rPr>
      </w:pPr>
      <w:r w:rsidRPr="007B18FE">
        <w:rPr>
          <w:b/>
        </w:rPr>
        <w:t>1. Word Picture / Background</w:t>
      </w:r>
    </w:p>
    <w:p w14:paraId="641507E2" w14:textId="77777777" w:rsidR="007B18FE" w:rsidRDefault="007B18FE">
      <w:r>
        <w:t xml:space="preserve">The verb saraph carries the primary idea of consuming completely with fire. It is linguistically related to the noun saraph, which refers to a "fiery serpent" (as in Numbers 21:6), and the heavenly seraphim (Isaiah 6:2), the "burning ones" who surround the throne of God. The underlying word picture is one of intense heat, consuming energy, and irreversible transformation. When something is subjected to saraph, it does not merely change location; its physical form is fundamentally dismantled by fire, leaving behind nothing but ashes and ruin. </w:t>
      </w:r>
    </w:p>
    <w:p w14:paraId="412B84C1" w14:textId="77777777" w:rsidR="007B18FE" w:rsidRDefault="007B18FE"/>
    <w:p w14:paraId="727A2B7C" w14:textId="77777777" w:rsidR="007B18FE" w:rsidRPr="007B18FE" w:rsidRDefault="007B18FE">
      <w:pPr>
        <w:rPr>
          <w:b/>
        </w:rPr>
      </w:pPr>
      <w:r w:rsidRPr="007B18FE">
        <w:rPr>
          <w:b/>
        </w:rPr>
        <w:t>2. Meaning / Lexical Definition</w:t>
      </w:r>
    </w:p>
    <w:p w14:paraId="5476A92E" w14:textId="77777777" w:rsidR="007B18FE" w:rsidRDefault="007B18FE">
      <w:r>
        <w:t>The verb saraph means to burn, incinerate, or completely consume with fire. It must be distinguished from qatar, another common Hebrew verb for burning. While qatar refers to the burning of incense or sacrifices to produce a sweet, rising aroma for God's acceptance, saraph refers to destructive or disposal burning. It is the verb used for burning the remains of the sin offering outside the camp (Leviticus 4:12) or destroying cursed items. Its primary lexical focus is on elimination, purification, and total destruction rather than sacrificial presentation.</w:t>
      </w:r>
    </w:p>
    <w:p w14:paraId="6493D152" w14:textId="77777777" w:rsidR="007B18FE" w:rsidRDefault="007B18FE"/>
    <w:p w14:paraId="3A279BE1" w14:textId="77777777" w:rsidR="007B18FE" w:rsidRPr="007B18FE" w:rsidRDefault="007B18FE">
      <w:pPr>
        <w:rPr>
          <w:b/>
        </w:rPr>
      </w:pPr>
      <w:r w:rsidRPr="007B18FE">
        <w:rPr>
          <w:b/>
        </w:rPr>
        <w:t>3. Usage and Word Pictures</w:t>
      </w:r>
    </w:p>
    <w:p w14:paraId="39B6F270" w14:textId="77777777" w:rsidR="007B18FE" w:rsidRDefault="007B18FE">
      <w:r>
        <w:t>Throughout the Old Testament, saraph serves as a powerful word picture for God's holy wrath and the total removal of defilement. It is frequently paired with the noun "fire" ('esh) to emphasize the agency of destruction. When cities are conquered and devoted to destruction under the divine ban (herem), they are saraph-ed (Joshua 6:24). The word picture contrasts the human attempt to build and solidify something (like an idol or a city) with God's ability to reduce it to worthless, formless soot in a matter of moments.</w:t>
      </w:r>
    </w:p>
    <w:p w14:paraId="493394BE" w14:textId="77777777" w:rsidR="007B18FE" w:rsidRDefault="007B18FE"/>
    <w:p w14:paraId="15004F62" w14:textId="77777777" w:rsidR="007B18FE" w:rsidRPr="007B18FE" w:rsidRDefault="007B18FE">
      <w:pPr>
        <w:rPr>
          <w:b/>
        </w:rPr>
      </w:pPr>
      <w:r w:rsidRPr="007B18FE">
        <w:rPr>
          <w:b/>
        </w:rPr>
        <w:t>4. Theological Implications</w:t>
      </w:r>
    </w:p>
    <w:p w14:paraId="20928BA2" w14:textId="77777777" w:rsidR="007B18FE" w:rsidRPr="007B18FE" w:rsidRDefault="007B18FE">
      <w:pPr>
        <w:rPr>
          <w:b/>
        </w:rPr>
      </w:pPr>
      <w:r w:rsidRPr="007B18FE">
        <w:rPr>
          <w:b/>
        </w:rPr>
        <w:t>Theological implications of saraph underscore the absolute supremacy of Yahweh over false gods. The golden calf, crafted by human hands to represent a deity, is utterly unable to withstand the fire of Moses's judgment. By burning the idol, Moses exposes its ontological nothingness. An object that can be melted and consumed by fire cannot possibly be a god. Furthermore, this act reflects the character of God Himself, who is described as a "consuming fire" (Deuteronomy 4:24). The fire of judgment that should have consumed the rebellious people is instead directed at the object of their false worship, illustrating both substitutionary mercy and the severe demand for holiness.</w:t>
      </w:r>
    </w:p>
    <w:p w14:paraId="7109D261" w14:textId="77777777" w:rsidR="007B18FE" w:rsidRDefault="007B18FE"/>
    <w:p w14:paraId="50719F6A" w14:textId="77777777" w:rsidR="007B18FE" w:rsidRPr="007B18FE" w:rsidRDefault="007B18FE">
      <w:pPr>
        <w:rPr>
          <w:b/>
        </w:rPr>
      </w:pPr>
      <w:r w:rsidRPr="007B18FE">
        <w:rPr>
          <w:b/>
        </w:rPr>
        <w:t>5. Contextual Nuance in the Passage</w:t>
      </w:r>
    </w:p>
    <w:p w14:paraId="73A7D40D" w14:textId="77777777" w:rsidR="007B18FE" w:rsidRDefault="007B18FE">
      <w:r>
        <w:t>In Exodus 32:20, the use of saraph is the crucial first step in a multi-stage process of total eradication. Moses takes the calf, burns (saraph) it, grinds it to powder, scatters it on the water, and forces the Israelites to drink it. The burning likely targeted the wooden core of the idol (if it was gold-plated) or melted the solid gold to destroy its calf-like form, making it malleable for pulverization. By forcing them to drink the pulverized gold, Moses ensures that the idol is literally internalized and expelled as waste. The contextual nuance of saraph here is the rapid, uncompromising dismantling of Israel’s sin. There is no negotiation, no storage of the gold for future use, and no attempt to salvage its material value.</w:t>
      </w:r>
    </w:p>
    <w:p w14:paraId="064A3C83" w14:textId="77777777" w:rsidR="007B18FE" w:rsidRDefault="007B18FE"/>
    <w:p w14:paraId="4401865C" w14:textId="77777777" w:rsidR="007B18FE" w:rsidRPr="007B18FE" w:rsidRDefault="007B18FE">
      <w:pPr>
        <w:rPr>
          <w:b/>
        </w:rPr>
      </w:pPr>
      <w:r w:rsidRPr="007B18FE">
        <w:rPr>
          <w:b/>
        </w:rPr>
        <w:t>6. Key Uses in Other Verses (NKJV)</w:t>
      </w:r>
    </w:p>
    <w:p w14:paraId="647E46E2" w14:textId="77777777" w:rsidR="007B18FE" w:rsidRDefault="007B18FE">
      <w:r>
        <w:t>• Leviticus 4:12 - "...the whole bull he shall carry outside the camp to a clean place, where the ashes are poured out, and burn it on wood with fire..."</w:t>
      </w:r>
    </w:p>
    <w:p w14:paraId="77524528" w14:textId="77777777" w:rsidR="007B18FE" w:rsidRDefault="007B18FE">
      <w:r>
        <w:t>• Deuteronomy 7:5 - "But thus you shall deal with them: you shall destroy their altars, break down their sacred pillars, cut down their wooden images, and burn their carved images with fire."</w:t>
      </w:r>
    </w:p>
    <w:p w14:paraId="10E45B8A" w14:textId="77777777" w:rsidR="007B18FE" w:rsidRDefault="007B18FE">
      <w:r>
        <w:t>• Joshua 6:24 - "But they burned the city and all that was in it with fire; only the silver and gold, and the vessels of bronze and iron, they put into the treasury of the house of the Lord."</w:t>
      </w:r>
    </w:p>
    <w:p w14:paraId="2AF998C6" w14:textId="77777777" w:rsidR="007B18FE" w:rsidRDefault="007B18FE"/>
    <w:p w14:paraId="34C47DA7" w14:textId="77777777" w:rsidR="007B18FE" w:rsidRPr="007B18FE" w:rsidRDefault="007B18FE">
      <w:pPr>
        <w:rPr>
          <w:b/>
        </w:rPr>
      </w:pPr>
      <w:r w:rsidRPr="007B18FE">
        <w:rPr>
          <w:b/>
        </w:rPr>
        <w:t>7. Other Relevant Insights</w:t>
      </w:r>
    </w:p>
    <w:p w14:paraId="4CB98A83" w14:textId="77777777" w:rsidR="007B18FE" w:rsidRDefault="007B18FE">
      <w:r>
        <w:t>Pastors and teachers can draw a powerful application from the contrast between saraph (destructive burning) and qatar (sweet-savor burning). The Israelites intended to offer sacrifices to the calf, but Moses treated the calf itself as an object to be saraph-ed. In spiritual leadership, we cannot coddle or gently relocate the "golden calves" in our lives or congregations. Idols must not be put in storage or remodeled; they must be utterly incinerated.</w:t>
      </w:r>
    </w:p>
    <w:p w14:paraId="77A70C06" w14:textId="77777777" w:rsidR="007B18FE" w:rsidRDefault="007B18FE"/>
    <w:p w14:paraId="3A58EF73" w14:textId="77777777" w:rsidR="007B18FE" w:rsidRPr="007B18FE" w:rsidRDefault="007B18FE">
      <w:pPr>
        <w:rPr>
          <w:b/>
        </w:rPr>
      </w:pPr>
      <w:r w:rsidRPr="007B18FE">
        <w:rPr>
          <w:b/>
        </w:rPr>
        <w:t>8. References</w:t>
      </w:r>
    </w:p>
    <w:p w14:paraId="371D540F" w14:textId="77777777" w:rsidR="007B18FE" w:rsidRDefault="007B18FE">
      <w:r>
        <w:t>• Brown, Driver, Briggs Hebrew and English Lexicon</w:t>
      </w:r>
    </w:p>
    <w:p w14:paraId="47774FF5" w14:textId="77777777" w:rsidR="007B18FE" w:rsidRDefault="007B18FE">
      <w:r>
        <w:t>• Hebrew and Aramaic Lexicon of the Old Testament</w:t>
      </w:r>
    </w:p>
    <w:p w14:paraId="7A270BCB" w14:textId="77777777" w:rsidR="007B18FE" w:rsidRDefault="007B18FE">
      <w:r>
        <w:t>• Theological Wordbook of the Old Testament</w:t>
      </w:r>
    </w:p>
    <w:p w14:paraId="16EF30A2" w14:textId="77777777" w:rsidR="007B18FE" w:rsidRDefault="007B18FE">
      <w:r>
        <w:t>• New International Dictionary of Old Testament Theology and Exegesis</w:t>
      </w:r>
    </w:p>
    <w:p w14:paraId="09FE259C" w14:textId="7129653B" w:rsidR="004C5552" w:rsidRDefault="007B18FE">
      <w:r>
        <w:t>• Vine's Expository Dictionary of Old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8F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7B18FE"/>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65AA6"/>
  <w15:chartTrackingRefBased/>
  <w15:docId w15:val="{1058D029-555E-40B9-83F7-9F65DBE0E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B18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8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8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8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B18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8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8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8FE"/>
    <w:rPr>
      <w:rFonts w:eastAsiaTheme="majorEastAsia" w:cstheme="majorBidi"/>
      <w:color w:val="272727" w:themeColor="text1" w:themeTint="D8"/>
    </w:rPr>
  </w:style>
  <w:style w:type="paragraph" w:styleId="Title">
    <w:name w:val="Title"/>
    <w:basedOn w:val="Normal"/>
    <w:next w:val="Normal"/>
    <w:link w:val="TitleChar"/>
    <w:uiPriority w:val="10"/>
    <w:qFormat/>
    <w:rsid w:val="007B18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8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8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8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8FE"/>
    <w:pPr>
      <w:spacing w:before="160"/>
      <w:jc w:val="center"/>
    </w:pPr>
    <w:rPr>
      <w:i/>
      <w:iCs/>
      <w:color w:val="404040" w:themeColor="text1" w:themeTint="BF"/>
    </w:rPr>
  </w:style>
  <w:style w:type="character" w:customStyle="1" w:styleId="QuoteChar">
    <w:name w:val="Quote Char"/>
    <w:basedOn w:val="DefaultParagraphFont"/>
    <w:link w:val="Quote"/>
    <w:uiPriority w:val="29"/>
    <w:rsid w:val="007B18FE"/>
    <w:rPr>
      <w:i/>
      <w:iCs/>
      <w:color w:val="404040" w:themeColor="text1" w:themeTint="BF"/>
    </w:rPr>
  </w:style>
  <w:style w:type="paragraph" w:styleId="ListParagraph">
    <w:name w:val="List Paragraph"/>
    <w:basedOn w:val="Normal"/>
    <w:uiPriority w:val="34"/>
    <w:qFormat/>
    <w:rsid w:val="007B18FE"/>
    <w:pPr>
      <w:ind w:left="720"/>
      <w:contextualSpacing/>
    </w:pPr>
  </w:style>
  <w:style w:type="character" w:styleId="IntenseEmphasis">
    <w:name w:val="Intense Emphasis"/>
    <w:basedOn w:val="DefaultParagraphFont"/>
    <w:uiPriority w:val="21"/>
    <w:qFormat/>
    <w:rsid w:val="007B18FE"/>
    <w:rPr>
      <w:i/>
      <w:iCs/>
      <w:color w:val="2E74B5" w:themeColor="accent1" w:themeShade="BF"/>
    </w:rPr>
  </w:style>
  <w:style w:type="paragraph" w:styleId="IntenseQuote">
    <w:name w:val="Intense Quote"/>
    <w:basedOn w:val="Normal"/>
    <w:next w:val="Normal"/>
    <w:link w:val="IntenseQuoteChar"/>
    <w:uiPriority w:val="30"/>
    <w:qFormat/>
    <w:rsid w:val="007B18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B18FE"/>
    <w:rPr>
      <w:i/>
      <w:iCs/>
      <w:color w:val="2E74B5" w:themeColor="accent1" w:themeShade="BF"/>
    </w:rPr>
  </w:style>
  <w:style w:type="character" w:styleId="IntenseReference">
    <w:name w:val="Intense Reference"/>
    <w:basedOn w:val="DefaultParagraphFont"/>
    <w:uiPriority w:val="32"/>
    <w:qFormat/>
    <w:rsid w:val="007B18F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771</Words>
  <Characters>4400</Characters>
  <Application>Microsoft Office Word</Application>
  <DocSecurity>0</DocSecurity>
  <Lines>36</Lines>
  <Paragraphs>10</Paragraphs>
  <ScaleCrop>false</ScaleCrop>
  <Company/>
  <LinksUpToDate>false</LinksUpToDate>
  <CharactersWithSpaces>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2026-08-14T11:04:00Z</dcterms:created>
  <dcterms:modified xsi:type="dcterms:W3CDTF">2026-08-14T11:04:00Z</dcterms:modified>
</cp:coreProperties>
</file>