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679F9" w14:textId="77777777" w:rsidR="007F3EC1" w:rsidRPr="007F3EC1" w:rsidRDefault="007F3EC1">
      <w:pPr>
        <w:rPr>
          <w:b/>
        </w:rPr>
      </w:pPr>
      <w:r w:rsidRPr="007F3EC1">
        <w:rPr>
          <w:b/>
        </w:rPr>
        <w:t>PEOPLE - ( 'am , Strong's H5971 )</w:t>
      </w:r>
    </w:p>
    <w:p w14:paraId="5CF0B561" w14:textId="77777777" w:rsidR="007F3EC1" w:rsidRDefault="007F3EC1">
      <w:r w:rsidRPr="007F3EC1">
        <w:rPr>
          <w:b/>
        </w:rPr>
        <w:t>Summary:</w:t>
      </w:r>
    </w:p>
    <w:p w14:paraId="4115F06A" w14:textId="77777777" w:rsidR="007F3EC1" w:rsidRDefault="007F3EC1">
      <w:r>
        <w:t>In Exodus 32:7, the Hebrew word 'am refers to the nation of Israel, but with a highly specific, relational shift. Rather than calling Israel "My people" (‘ammî), Yahweh refers to them as "your people" (‘ammə</w:t>
      </w:r>
      <w:r>
        <w:rPr>
          <w:rFonts w:ascii="Calibri" w:hAnsi="Calibri" w:cs="Calibri"/>
        </w:rPr>
        <w:t>ḵ</w:t>
      </w:r>
      <w:r>
        <w:t>ā), speaking directly to Moses. This shift highlights the fractured covenant relationship caused by the golden calf idolatry. Historically rooted in kinship and familial ties, 'am denotes a community bound by blood, covenant, and mutual responsibility, making God's disavowal of them in this verse particularly devastating.</w:t>
      </w:r>
    </w:p>
    <w:p w14:paraId="15FE36F2" w14:textId="77777777" w:rsidR="007F3EC1" w:rsidRDefault="007F3EC1"/>
    <w:p w14:paraId="7DD21CD1" w14:textId="77777777" w:rsidR="007F3EC1" w:rsidRDefault="007F3EC1">
      <w:r w:rsidRPr="007F3EC1">
        <w:rPr>
          <w:b/>
        </w:rPr>
        <w:t>Full Study:</w:t>
      </w:r>
    </w:p>
    <w:p w14:paraId="5BB38175" w14:textId="77777777" w:rsidR="007F3EC1" w:rsidRDefault="007F3EC1"/>
    <w:p w14:paraId="3E8EFC94" w14:textId="77777777" w:rsidR="007F3EC1" w:rsidRPr="007F3EC1" w:rsidRDefault="007F3EC1">
      <w:pPr>
        <w:rPr>
          <w:b/>
        </w:rPr>
      </w:pPr>
      <w:r w:rsidRPr="007F3EC1">
        <w:rPr>
          <w:b/>
        </w:rPr>
        <w:t>1. Word Picture / Background</w:t>
      </w:r>
    </w:p>
    <w:p w14:paraId="754F67CD" w14:textId="77777777" w:rsidR="007F3EC1" w:rsidRDefault="007F3EC1">
      <w:r>
        <w:t>The Hebrew noun 'am fundamentally denotes a group of people bound together by common ancestry, kinship, or treaty. Unlike gôy, which often emphasizes a political or geopolitical nation-state (frequently used of Gentile nations), 'am carries a warm, relational, and familial connotation. It derives from a root associated with uncle, paternal kinsman, or being gathered together. It pictures a family writ large—a tribal assembly where every member is connected by blood or covenantal obligation. In the ancient Near East, a deity's 'am was his family, and he was their divine kinsman-redeemer.</w:t>
      </w:r>
    </w:p>
    <w:p w14:paraId="072F1E77" w14:textId="77777777" w:rsidR="007F3EC1" w:rsidRDefault="007F3EC1"/>
    <w:p w14:paraId="4D3D96CA" w14:textId="77777777" w:rsidR="007F3EC1" w:rsidRPr="007F3EC1" w:rsidRDefault="007F3EC1">
      <w:pPr>
        <w:rPr>
          <w:b/>
        </w:rPr>
      </w:pPr>
      <w:r w:rsidRPr="007F3EC1">
        <w:rPr>
          <w:b/>
        </w:rPr>
        <w:t>2. Meaning / Lexical Definition</w:t>
      </w:r>
    </w:p>
    <w:p w14:paraId="1CDB62C1" w14:textId="77777777" w:rsidR="007F3EC1" w:rsidRDefault="007F3EC1">
      <w:r>
        <w:t>Strictly defined, 'am means a people, nation, tribe, or national group. It can refer to:</w:t>
      </w:r>
    </w:p>
    <w:p w14:paraId="68EB542F" w14:textId="77777777" w:rsidR="007F3EC1" w:rsidRDefault="007F3EC1">
      <w:r>
        <w:t>• A local collection of citizens or common folk as opposed to their leaders.</w:t>
      </w:r>
    </w:p>
    <w:p w14:paraId="3101B40D" w14:textId="77777777" w:rsidR="007F3EC1" w:rsidRDefault="007F3EC1">
      <w:r>
        <w:t>• A specific ethnic group or nation.</w:t>
      </w:r>
    </w:p>
    <w:p w14:paraId="526C554F" w14:textId="77777777" w:rsidR="007F3EC1" w:rsidRDefault="007F3EC1">
      <w:r>
        <w:t>• The covenant community of Yahweh (often designated as ‘am YHWH or ‘ammî, "My people").</w:t>
      </w:r>
    </w:p>
    <w:p w14:paraId="3DBDC221" w14:textId="77777777" w:rsidR="007F3EC1" w:rsidRDefault="007F3EC1">
      <w:r>
        <w:t>In the singular, it emphasizes the unity of the group as a single collective entity. In the plural (‘ammîm), it refers to the peoples or nations of the earth.</w:t>
      </w:r>
    </w:p>
    <w:p w14:paraId="62564635" w14:textId="77777777" w:rsidR="007F3EC1" w:rsidRDefault="007F3EC1"/>
    <w:p w14:paraId="2B1F48E4" w14:textId="77777777" w:rsidR="007F3EC1" w:rsidRPr="007F3EC1" w:rsidRDefault="007F3EC1">
      <w:pPr>
        <w:rPr>
          <w:b/>
        </w:rPr>
      </w:pPr>
      <w:r w:rsidRPr="007F3EC1">
        <w:rPr>
          <w:b/>
        </w:rPr>
        <w:t>3. Usage and Word Pictures</w:t>
      </w:r>
    </w:p>
    <w:p w14:paraId="439DF57F" w14:textId="77777777" w:rsidR="007F3EC1" w:rsidRDefault="007F3EC1">
      <w:r>
        <w:t>Throughout the Old Testament, 'am functions as a primary covenant term. When God establishes His covenant with Israel, the recurring formula is: "I will be your God, and you shall be My people" (lə‘ām).</w:t>
      </w:r>
    </w:p>
    <w:p w14:paraId="5F4ACCFE" w14:textId="77777777" w:rsidR="007F3EC1" w:rsidRDefault="007F3EC1">
      <w:r>
        <w:t>• The word-picture is one of intimate, reciprocal belonging. It is a domestic term, contrasting with the cold, administrative tone of political treaties.</w:t>
      </w:r>
    </w:p>
    <w:p w14:paraId="4D1D701E" w14:textId="77777777" w:rsidR="007F3EC1" w:rsidRDefault="007F3EC1">
      <w:r>
        <w:t>• In contexts of judgment, the loss of this title is the ultimate tragedy, as seen in Hosea's prophetic sign-act where a child is named Lo-Ammi, meaning "not My people."</w:t>
      </w:r>
    </w:p>
    <w:p w14:paraId="59872106" w14:textId="77777777" w:rsidR="007F3EC1" w:rsidRDefault="007F3EC1"/>
    <w:p w14:paraId="280AAE98" w14:textId="77777777" w:rsidR="007F3EC1" w:rsidRPr="007F3EC1" w:rsidRDefault="007F3EC1">
      <w:pPr>
        <w:rPr>
          <w:b/>
        </w:rPr>
      </w:pPr>
      <w:r w:rsidRPr="007F3EC1">
        <w:rPr>
          <w:b/>
        </w:rPr>
        <w:t>4. Theological Implications</w:t>
      </w:r>
    </w:p>
    <w:p w14:paraId="01819BF3" w14:textId="77777777" w:rsidR="007F3EC1" w:rsidRDefault="007F3EC1">
      <w:r>
        <w:t>Theologically, 'am defines the identity of Israel in relation to Yahweh. Israel did not become a 'am through political consolidation, geographic conquest, or military might, but through divine election and redemption. Yahweh claimed them as His personal possession (‘am səgullâ, a treasured people). This covenantal relationship implies mutual commitment: God promises protection, guidance, and presence, while the people owe Him exclusive loyalty and holiness. The term establishes that holiness is not merely individual but national and communal.</w:t>
      </w:r>
    </w:p>
    <w:p w14:paraId="476A51D7" w14:textId="77777777" w:rsidR="007F3EC1" w:rsidRDefault="007F3EC1"/>
    <w:p w14:paraId="2BE6A9DF" w14:textId="77777777" w:rsidR="007F3EC1" w:rsidRPr="007F3EC1" w:rsidRDefault="007F3EC1">
      <w:pPr>
        <w:rPr>
          <w:b/>
        </w:rPr>
      </w:pPr>
      <w:r w:rsidRPr="007F3EC1">
        <w:rPr>
          <w:b/>
        </w:rPr>
        <w:t>5. Contextual Nuance in the Passage</w:t>
      </w:r>
    </w:p>
    <w:p w14:paraId="249491D3" w14:textId="77777777" w:rsidR="007F3EC1" w:rsidRDefault="007F3EC1">
      <w:r>
        <w:t>In Exodus 32:7, the usage of 'am is highly dramatic and ironical. After Israel fashions the golden calf, Yahweh tells Moses: "Go, get down! For your people whom you brought out of the land of Egypt have corrupted themselves."</w:t>
      </w:r>
    </w:p>
    <w:p w14:paraId="255AE30A" w14:textId="77777777" w:rsidR="007F3EC1" w:rsidRDefault="007F3EC1">
      <w:r>
        <w:t>• By substituting "your people" (‘ammə</w:t>
      </w:r>
      <w:r>
        <w:rPr>
          <w:rFonts w:ascii="Calibri" w:hAnsi="Calibri" w:cs="Calibri"/>
        </w:rPr>
        <w:t>ḵ</w:t>
      </w:r>
      <w:r>
        <w:t>ā) for "My people," Yahweh distances Himself from the rebellious nation. He rhetorically hands the ownership and responsibility of Israel over to Moses.</w:t>
      </w:r>
    </w:p>
    <w:p w14:paraId="2D5941C1" w14:textId="77777777" w:rsidR="007F3EC1" w:rsidRDefault="007F3EC1">
      <w:r>
        <w:t>• The irony is heightened by Yahweh attributing the Exodus to Moses ("whom you brought out") rather than Himself.</w:t>
      </w:r>
    </w:p>
    <w:p w14:paraId="26B5B9C6" w14:textId="77777777" w:rsidR="007F3EC1" w:rsidRDefault="007F3EC1">
      <w:r>
        <w:t>• This lexical shift serves as a test for Moses and a literary setup for Moses’ intercession in Exodus 32:11-13, where Moses masterfully throws the pronoun back to God, arguing, "Why does Your wrath burn hot against Your people whom You have brought out of the land of Egypt...?"</w:t>
      </w:r>
    </w:p>
    <w:p w14:paraId="5D6D36F2" w14:textId="77777777" w:rsidR="007F3EC1" w:rsidRDefault="007F3EC1"/>
    <w:p w14:paraId="0E1493F5" w14:textId="77777777" w:rsidR="007F3EC1" w:rsidRPr="007F3EC1" w:rsidRDefault="007F3EC1">
      <w:pPr>
        <w:rPr>
          <w:b/>
        </w:rPr>
      </w:pPr>
      <w:r w:rsidRPr="007F3EC1">
        <w:rPr>
          <w:b/>
        </w:rPr>
        <w:t>6. Key Uses in Other Verses (NKJV)</w:t>
      </w:r>
    </w:p>
    <w:p w14:paraId="256AC51D" w14:textId="77777777" w:rsidR="007F3EC1" w:rsidRDefault="007F3EC1">
      <w:r>
        <w:t>• Exodus 19:5: "Now therefore, if you will indeed obey My voice and keep My covenant, then you shall be a special treasure to Me above all people; for all the earth is Mine."</w:t>
      </w:r>
    </w:p>
    <w:p w14:paraId="2A404BC0" w14:textId="77777777" w:rsidR="007F3EC1" w:rsidRDefault="007F3EC1">
      <w:r>
        <w:t>• Deuteronomy 7:6: "For you are a holy people to the LORD your God; the LORD your God has chosen you to be a people for His treasured possession, above all peoples on the face of the earth."</w:t>
      </w:r>
    </w:p>
    <w:p w14:paraId="3E3209FD" w14:textId="77777777" w:rsidR="007F3EC1" w:rsidRDefault="007F3EC1">
      <w:r>
        <w:t>• Ruth 1:16: "But Ruth said: 'Entreat me not to leave you, or to turn back from following after you; for wherever you go, I will go; and wherever you lodge, I will lodge; your people shall be my people, and your God, my God.'"</w:t>
      </w:r>
    </w:p>
    <w:p w14:paraId="30F3A00D" w14:textId="77777777" w:rsidR="007F3EC1" w:rsidRDefault="007F3EC1">
      <w:r>
        <w:t>• Hosea 1:9: "Then God said: 'Call his name Lo-Ammi, for you are not My people, and I will not be your God.'"</w:t>
      </w:r>
    </w:p>
    <w:p w14:paraId="4F1ED761" w14:textId="77777777" w:rsidR="007F3EC1" w:rsidRDefault="007F3EC1"/>
    <w:p w14:paraId="52AF0B0A" w14:textId="77777777" w:rsidR="007F3EC1" w:rsidRPr="007F3EC1" w:rsidRDefault="007F3EC1">
      <w:pPr>
        <w:rPr>
          <w:b/>
        </w:rPr>
      </w:pPr>
      <w:r w:rsidRPr="007F3EC1">
        <w:rPr>
          <w:b/>
        </w:rPr>
        <w:t>7. Other Relevant Insights</w:t>
      </w:r>
    </w:p>
    <w:p w14:paraId="051D0966" w14:textId="77777777" w:rsidR="007F3EC1" w:rsidRDefault="007F3EC1">
      <w:r>
        <w:t>The tension between "My people" and "your people" in the golden calf incident highlights the vital role of the mediator. Because Israel broke the covenant, they ceased to function as God's 'am on their own merits. They could only remain His 'am through the intercession of Moses, who refused Yahweh's offer to make a new, separate nation from Moses' own descendants. This foreshadows the work of Jesus Christ, the ultimate Mediator, who claims a rebellious people as His own and restores their status as the 'am of God (1 Peter 2:9-10).</w:t>
      </w:r>
    </w:p>
    <w:p w14:paraId="4444C5AD" w14:textId="77777777" w:rsidR="007F3EC1" w:rsidRDefault="007F3EC1"/>
    <w:p w14:paraId="13A67166" w14:textId="77777777" w:rsidR="007F3EC1" w:rsidRPr="007F3EC1" w:rsidRDefault="007F3EC1">
      <w:pPr>
        <w:rPr>
          <w:b/>
        </w:rPr>
      </w:pPr>
      <w:r w:rsidRPr="007F3EC1">
        <w:rPr>
          <w:b/>
        </w:rPr>
        <w:t>8. References</w:t>
      </w:r>
    </w:p>
    <w:p w14:paraId="3998DA89" w14:textId="77777777" w:rsidR="007F3EC1" w:rsidRDefault="007F3EC1">
      <w:r>
        <w:t>• Brown, Driver, and Briggs. Hebrew and English Lexicon of the Old Testament.</w:t>
      </w:r>
    </w:p>
    <w:p w14:paraId="44313C9C" w14:textId="77777777" w:rsidR="007F3EC1" w:rsidRDefault="007F3EC1">
      <w:r>
        <w:t>• Harris, R. Laird, Gleason L. Archer Jr., and Bruce K. Waltke. Theological Wordbook of the Old Testament.</w:t>
      </w:r>
    </w:p>
    <w:p w14:paraId="7F020AF5" w14:textId="77777777" w:rsidR="007F3EC1" w:rsidRDefault="007F3EC1">
      <w:r>
        <w:t>• Koehler, Ludwig, and Walter Baumgartner. The Hebrew and Aramaic Lexicon of the Old Testament.</w:t>
      </w:r>
    </w:p>
    <w:p w14:paraId="27CF46A4" w14:textId="0D8C351B" w:rsidR="004C5552" w:rsidRDefault="007F3EC1">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EC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F3EC1"/>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9F0DC"/>
  <w15:chartTrackingRefBased/>
  <w15:docId w15:val="{276D87AD-B5A4-42F6-BB93-FCE932041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3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3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EC1"/>
    <w:rPr>
      <w:rFonts w:eastAsiaTheme="majorEastAsia" w:cstheme="majorBidi"/>
      <w:color w:val="272727" w:themeColor="text1" w:themeTint="D8"/>
    </w:rPr>
  </w:style>
  <w:style w:type="paragraph" w:styleId="Title">
    <w:name w:val="Title"/>
    <w:basedOn w:val="Normal"/>
    <w:next w:val="Normal"/>
    <w:link w:val="TitleChar"/>
    <w:uiPriority w:val="10"/>
    <w:qFormat/>
    <w:rsid w:val="007F3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EC1"/>
    <w:pPr>
      <w:spacing w:before="160"/>
      <w:jc w:val="center"/>
    </w:pPr>
    <w:rPr>
      <w:i/>
      <w:iCs/>
      <w:color w:val="404040" w:themeColor="text1" w:themeTint="BF"/>
    </w:rPr>
  </w:style>
  <w:style w:type="character" w:customStyle="1" w:styleId="QuoteChar">
    <w:name w:val="Quote Char"/>
    <w:basedOn w:val="DefaultParagraphFont"/>
    <w:link w:val="Quote"/>
    <w:uiPriority w:val="29"/>
    <w:rsid w:val="007F3EC1"/>
    <w:rPr>
      <w:i/>
      <w:iCs/>
      <w:color w:val="404040" w:themeColor="text1" w:themeTint="BF"/>
    </w:rPr>
  </w:style>
  <w:style w:type="paragraph" w:styleId="ListParagraph">
    <w:name w:val="List Paragraph"/>
    <w:basedOn w:val="Normal"/>
    <w:uiPriority w:val="34"/>
    <w:qFormat/>
    <w:rsid w:val="007F3EC1"/>
    <w:pPr>
      <w:ind w:left="720"/>
      <w:contextualSpacing/>
    </w:pPr>
  </w:style>
  <w:style w:type="character" w:styleId="IntenseEmphasis">
    <w:name w:val="Intense Emphasis"/>
    <w:basedOn w:val="DefaultParagraphFont"/>
    <w:uiPriority w:val="21"/>
    <w:qFormat/>
    <w:rsid w:val="007F3EC1"/>
    <w:rPr>
      <w:i/>
      <w:iCs/>
      <w:color w:val="2E74B5" w:themeColor="accent1" w:themeShade="BF"/>
    </w:rPr>
  </w:style>
  <w:style w:type="paragraph" w:styleId="IntenseQuote">
    <w:name w:val="Intense Quote"/>
    <w:basedOn w:val="Normal"/>
    <w:next w:val="Normal"/>
    <w:link w:val="IntenseQuoteChar"/>
    <w:uiPriority w:val="30"/>
    <w:qFormat/>
    <w:rsid w:val="007F3E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3EC1"/>
    <w:rPr>
      <w:i/>
      <w:iCs/>
      <w:color w:val="2E74B5" w:themeColor="accent1" w:themeShade="BF"/>
    </w:rPr>
  </w:style>
  <w:style w:type="character" w:styleId="IntenseReference">
    <w:name w:val="Intense Reference"/>
    <w:basedOn w:val="DefaultParagraphFont"/>
    <w:uiPriority w:val="32"/>
    <w:qFormat/>
    <w:rsid w:val="007F3EC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802</Words>
  <Characters>4574</Characters>
  <Application>Microsoft Office Word</Application>
  <DocSecurity>0</DocSecurity>
  <Lines>38</Lines>
  <Paragraphs>10</Paragraphs>
  <ScaleCrop>false</ScaleCrop>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2026-08-14T11:06:00Z</dcterms:created>
  <dcterms:modified xsi:type="dcterms:W3CDTF">2026-08-14T11:06:00Z</dcterms:modified>
</cp:coreProperties>
</file>