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F35A0" w14:textId="77777777" w:rsidR="004F53EB" w:rsidRPr="004F53EB" w:rsidRDefault="004F53EB">
      <w:pPr>
        <w:rPr>
          <w:b/>
        </w:rPr>
      </w:pPr>
      <w:r w:rsidRPr="004F53EB">
        <w:rPr>
          <w:b/>
        </w:rPr>
        <w:t>PLACE - ( maqôm , Strong's H4725 )</w:t>
      </w:r>
    </w:p>
    <w:p w14:paraId="2026F2F4" w14:textId="77777777" w:rsidR="004F53EB" w:rsidRDefault="004F53EB">
      <w:r w:rsidRPr="004F53EB">
        <w:rPr>
          <w:b/>
        </w:rPr>
        <w:t>Summary:</w:t>
      </w:r>
    </w:p>
    <w:p w14:paraId="4AF9744E" w14:textId="77777777" w:rsidR="004F53EB" w:rsidRDefault="004F53EB">
      <w:r>
        <w:t>The Hebrew noun maqôm refers to a specific, localized space, station, or region, derived from the verb qum, which means "to arise" or "to stand." In Exodus 33:21, it designates a physical spot on Mount Sinai adjacent to the manifest presence of God where Moses is commanded to stand. This "place" is not merely geographical; it represents a divinely appointed zone of safety, proximity, and revelation, where a finite man can survive exposure to the glory of the infinite God when shielded by the Creator Himself.</w:t>
      </w:r>
    </w:p>
    <w:p w14:paraId="2E9A67C2" w14:textId="77777777" w:rsidR="004F53EB" w:rsidRDefault="004F53EB"/>
    <w:p w14:paraId="1FC719EE" w14:textId="77777777" w:rsidR="004F53EB" w:rsidRDefault="004F53EB">
      <w:r w:rsidRPr="004F53EB">
        <w:rPr>
          <w:b/>
        </w:rPr>
        <w:t>Full Study:</w:t>
      </w:r>
    </w:p>
    <w:p w14:paraId="423E2883" w14:textId="77777777" w:rsidR="004F53EB" w:rsidRDefault="004F53EB"/>
    <w:p w14:paraId="08C60A83" w14:textId="77777777" w:rsidR="004F53EB" w:rsidRPr="004F53EB" w:rsidRDefault="004F53EB">
      <w:pPr>
        <w:rPr>
          <w:b/>
        </w:rPr>
      </w:pPr>
      <w:r w:rsidRPr="004F53EB">
        <w:rPr>
          <w:b/>
        </w:rPr>
        <w:t xml:space="preserve"> 1. Word Picture / Background</w:t>
      </w:r>
    </w:p>
    <w:p w14:paraId="0919B4F2" w14:textId="77777777" w:rsidR="004F53EB" w:rsidRDefault="004F53EB">
      <w:r>
        <w:t>• Maqôm is built from the root verb qûm, which means "to arise, stand up, or establish." Historically and etymologically, a maqôm is "the place where one stands" or "a standing place." It carries the visual of a fixed, established station or foothold. In ancient Near Eastern culture, a "place" was often more than coordinates on a map; it was defined by what stood there, who owned it, or the events that occurred there. To have a maqôm is to have an established position, a stable station, or a designated spot where one belongs or is directed to stand.</w:t>
      </w:r>
    </w:p>
    <w:p w14:paraId="2BE6D9E6" w14:textId="77777777" w:rsidR="004F53EB" w:rsidRDefault="004F53EB"/>
    <w:p w14:paraId="4B63A96B" w14:textId="77777777" w:rsidR="004F53EB" w:rsidRPr="004F53EB" w:rsidRDefault="004F53EB">
      <w:pPr>
        <w:rPr>
          <w:b/>
        </w:rPr>
      </w:pPr>
      <w:r w:rsidRPr="004F53EB">
        <w:rPr>
          <w:b/>
        </w:rPr>
        <w:t xml:space="preserve"> 2. Meaning / Lexical Definition</w:t>
      </w:r>
    </w:p>
    <w:p w14:paraId="1CAF4657" w14:textId="77777777" w:rsidR="004F53EB" w:rsidRDefault="004F53EB">
      <w:r>
        <w:t>• Maqôm has a broad semantic range in classical Hebrew, denoting:</w:t>
      </w:r>
    </w:p>
    <w:p w14:paraId="2F792977" w14:textId="77777777" w:rsidR="004F53EB" w:rsidRDefault="004F53EB">
      <w:r>
        <w:t>• A physical locality, spot, or site (Gen 12:6; Exod 3:5).</w:t>
      </w:r>
    </w:p>
    <w:p w14:paraId="5092EADF" w14:textId="77777777" w:rsidR="004F53EB" w:rsidRDefault="004F53EB">
      <w:r>
        <w:t>• Room, space, or open area (Gen 24:23; Isa 5:8).</w:t>
      </w:r>
    </w:p>
    <w:p w14:paraId="27E8399D" w14:textId="77777777" w:rsidR="004F53EB" w:rsidRDefault="004F53EB">
      <w:r>
        <w:t>• A home, dwelling, or place of residence (Num 24:25; Judg 19:10).</w:t>
      </w:r>
    </w:p>
    <w:p w14:paraId="27A836BF" w14:textId="77777777" w:rsidR="004F53EB" w:rsidRDefault="004F53EB">
      <w:r>
        <w:t>• A sacred site, shrine, or sanctuary (Gen 28:11, 17).</w:t>
      </w:r>
    </w:p>
    <w:p w14:paraId="38DCD97E" w14:textId="77777777" w:rsidR="004F53EB" w:rsidRDefault="004F53EB"/>
    <w:p w14:paraId="2D53EE93" w14:textId="77777777" w:rsidR="004F53EB" w:rsidRDefault="004F53EB">
      <w:r>
        <w:t>In Exodus 33:21, the term refers to a specific, localized physical spot on the mountain ("a place by Me") where Moses is instructed to position himself.</w:t>
      </w:r>
    </w:p>
    <w:p w14:paraId="4284A58D" w14:textId="77777777" w:rsidR="004F53EB" w:rsidRDefault="004F53EB"/>
    <w:p w14:paraId="441E994E" w14:textId="77777777" w:rsidR="004F53EB" w:rsidRPr="004F53EB" w:rsidRDefault="004F53EB">
      <w:pPr>
        <w:rPr>
          <w:b/>
        </w:rPr>
      </w:pPr>
      <w:r w:rsidRPr="004F53EB">
        <w:rPr>
          <w:b/>
        </w:rPr>
        <w:t xml:space="preserve"> 3. Usage and Word Pictures</w:t>
      </w:r>
    </w:p>
    <w:p w14:paraId="450F060C" w14:textId="77777777" w:rsidR="004F53EB" w:rsidRDefault="004F53EB">
      <w:r>
        <w:t>The word maqôm is frequently associated with divine encounters, where a common physical location is transformed into a sacred space by God's presence.</w:t>
      </w:r>
    </w:p>
    <w:p w14:paraId="5C7C5829" w14:textId="77777777" w:rsidR="004F53EB" w:rsidRDefault="004F53EB">
      <w:r>
        <w:t>• Jacob at Bethel: Jacob lights upon "a certain place" (maqôm) and dreams of a ladder reaching to heaven. Upon waking, he exclaims, "Surely the LORD is in this place... How awesome is this place! This is none other than the house of God" (Gen 28:11-17). Here, the word transitions from a geographical spot to a portal of divine-human contact.</w:t>
      </w:r>
    </w:p>
    <w:p w14:paraId="5D20DE1F" w14:textId="77777777" w:rsidR="004F53EB" w:rsidRDefault="004F53EB">
      <w:r>
        <w:t>• The Burning Bush: Moses is told, "the place (maqôm) where you stand is holy ground" (Exod 3:5). The ground is not inherently holy; it is consecrated by the presence of the self-revealing Yahweh.</w:t>
      </w:r>
    </w:p>
    <w:p w14:paraId="4A728574" w14:textId="77777777" w:rsidR="004F53EB" w:rsidRDefault="004F53EB">
      <w:r>
        <w:t>• A Safe Boundary: In these contexts, the word picture is one of boundary and containment: a human being is allocated a safe, defined space to stand in relation to the boundless and unapproachable holiness of God.</w:t>
      </w:r>
    </w:p>
    <w:p w14:paraId="2FA34CFC" w14:textId="77777777" w:rsidR="004F53EB" w:rsidRDefault="004F53EB"/>
    <w:p w14:paraId="255F7358" w14:textId="77777777" w:rsidR="004F53EB" w:rsidRPr="004F53EB" w:rsidRDefault="004F53EB">
      <w:pPr>
        <w:rPr>
          <w:b/>
        </w:rPr>
      </w:pPr>
      <w:r w:rsidRPr="004F53EB">
        <w:rPr>
          <w:b/>
        </w:rPr>
        <w:t xml:space="preserve"> 4. Theological Implications</w:t>
      </w:r>
    </w:p>
    <w:p w14:paraId="12132071" w14:textId="77777777" w:rsidR="004F53EB" w:rsidRDefault="004F53EB">
      <w:r>
        <w:t>Theologically, maqôm in Exodus 33:21 highlights the condescension and grace of God. The transcendent Creator, who cannot be contained by the heavens, establishes a localized "place" where He will commune with His servant.</w:t>
      </w:r>
    </w:p>
    <w:p w14:paraId="6314B50E" w14:textId="77777777" w:rsidR="004F53EB" w:rsidRDefault="004F53EB">
      <w:r>
        <w:t>• Proximity and Security: God invites Moses to a place "by Me" (ittî—literally "with me" or "beside me"). This demonstrates that fellowship with God requires both divine invitation and divine preservation. Moses cannot choose his own standing ground; God must designate and prepare the maqôm.</w:t>
      </w:r>
    </w:p>
    <w:p w14:paraId="56DFD717" w14:textId="77777777" w:rsidR="004F53EB" w:rsidRDefault="004F53EB">
      <w:r>
        <w:t>• The Rock as Christ: The "place" is further defined as "on the rock." In Christian theology, this physical cleft of the rock where Moses is hidden under the hand of God serves as a profound type of Christ. Believers are granted a "place" of safety near the Father, hidden in the cleft of the Rock of Ages, shielded from the consuming fire of God's absolute holiness.</w:t>
      </w:r>
    </w:p>
    <w:p w14:paraId="3BBA1B39" w14:textId="77777777" w:rsidR="004F53EB" w:rsidRDefault="004F53EB"/>
    <w:p w14:paraId="10965EF9" w14:textId="77777777" w:rsidR="004F53EB" w:rsidRPr="004F53EB" w:rsidRDefault="004F53EB">
      <w:pPr>
        <w:rPr>
          <w:b/>
        </w:rPr>
      </w:pPr>
      <w:r w:rsidRPr="004F53EB">
        <w:rPr>
          <w:b/>
        </w:rPr>
        <w:t xml:space="preserve"> 5. Contextual Nuance in the Passage</w:t>
      </w:r>
    </w:p>
    <w:p w14:paraId="2D0AE58F" w14:textId="77777777" w:rsidR="004F53EB" w:rsidRDefault="004F53EB">
      <w:r>
        <w:t>In Exodus 33, Moses has made the bold request, "Please, show me Your glory" (Exod 33:18). God responds that no man can see His face and live (Exod 33:20). However, God graciously provides a compromise of absolute mercy.</w:t>
      </w:r>
    </w:p>
    <w:p w14:paraId="3FAE4592" w14:textId="77777777" w:rsidR="004F53EB" w:rsidRDefault="004F53EB">
      <w:r>
        <w:t>• The maqôm in verse 21 is the staging ground for this partial revelation. It is a specific ledge or cleft on Mount Sinai.</w:t>
      </w:r>
    </w:p>
    <w:p w14:paraId="41D14C8C" w14:textId="77777777" w:rsidR="004F53EB" w:rsidRDefault="004F53EB">
      <w:r>
        <w:t>• God controls the parameters of the revelation: Moses must stand in this designated maqôm, be placed in the cleft of the rock, and be covered by God's hand until His glory passes by.</w:t>
      </w:r>
    </w:p>
    <w:p w14:paraId="26665C95" w14:textId="77777777" w:rsidR="004F53EB" w:rsidRDefault="004F53EB">
      <w:r>
        <w:t>• The nuance of maqôm here is one of gracious limitation. God sets the boundaries of safety. If Moses steps outside this maqôm, the unshielded glory of God would consume him. Thus, the "place" is a sanctuary of mercy amidst lethal majesty.</w:t>
      </w:r>
    </w:p>
    <w:p w14:paraId="0AF1BC47" w14:textId="77777777" w:rsidR="004F53EB" w:rsidRDefault="004F53EB"/>
    <w:p w14:paraId="403C1B66" w14:textId="77777777" w:rsidR="004F53EB" w:rsidRPr="004F53EB" w:rsidRDefault="004F53EB">
      <w:pPr>
        <w:rPr>
          <w:b/>
        </w:rPr>
      </w:pPr>
      <w:r w:rsidRPr="004F53EB">
        <w:rPr>
          <w:b/>
        </w:rPr>
        <w:t xml:space="preserve"> 6. Key Uses in Other Verses (NKJV)</w:t>
      </w:r>
    </w:p>
    <w:p w14:paraId="4A4D2D9C" w14:textId="77777777" w:rsidR="004F53EB" w:rsidRDefault="004F53EB">
      <w:r>
        <w:t>• Genesis 22:3 - "And he arose and went to the place of which God had told him."</w:t>
      </w:r>
    </w:p>
    <w:p w14:paraId="3A1BCCC2" w14:textId="77777777" w:rsidR="004F53EB" w:rsidRDefault="004F53EB">
      <w:r>
        <w:t>• Genesis 28:11 - "So he came to a certain place and stayed there all night, because the sun had set."</w:t>
      </w:r>
    </w:p>
    <w:p w14:paraId="0EF923E2" w14:textId="77777777" w:rsidR="004F53EB" w:rsidRDefault="004F53EB">
      <w:r>
        <w:t>• Exodus 3:5 - "Do not draw near this place. Take your sandals off your feet, for the place where you stand is holy ground."</w:t>
      </w:r>
    </w:p>
    <w:p w14:paraId="349689F4" w14:textId="77777777" w:rsidR="004F53EB" w:rsidRDefault="004F53EB">
      <w:r>
        <w:t>• Joshua 5:15 - "Take your sandal off your foot, for the place where you stand is holy."</w:t>
      </w:r>
    </w:p>
    <w:p w14:paraId="6E04EBA8" w14:textId="77777777" w:rsidR="004F53EB" w:rsidRDefault="004F53EB">
      <w:r>
        <w:t>• 1 Kings 8:30 - "And may You hear the supplication of Your servant... Hear in heaven Your dwelling place; hear and forgive."</w:t>
      </w:r>
    </w:p>
    <w:p w14:paraId="764661DC" w14:textId="77777777" w:rsidR="004F53EB" w:rsidRDefault="004F53EB"/>
    <w:p w14:paraId="7B5AADA6" w14:textId="77777777" w:rsidR="004F53EB" w:rsidRPr="004F53EB" w:rsidRDefault="004F53EB">
      <w:pPr>
        <w:rPr>
          <w:b/>
        </w:rPr>
      </w:pPr>
      <w:r w:rsidRPr="004F53EB">
        <w:rPr>
          <w:b/>
        </w:rPr>
        <w:t xml:space="preserve"> 7. Other Relevant Insights</w:t>
      </w:r>
    </w:p>
    <w:p w14:paraId="5F92C172" w14:textId="77777777" w:rsidR="004F53EB" w:rsidRDefault="004F53EB">
      <w:r>
        <w:t>In later Jewish thought and Rabbinic literature, the word Maqom (often capitalized) became a metonymy or name for God Himself. The Rabbis reasoned, "He is the place of His world, but His world is not His place" (Genesis Rabbah 68:9). This means that God is not contained by space, but rather all of space exists within Him. While this theological development occurred centuries after the writing of Exodus, the seeds of this idea are visible in Exodus 33:21: the physical "place" is defined entirely by its proximity to God ("a place by Me"). True security and sanctuary are found not in geographical coordinates, but in the presence of the Lord.</w:t>
      </w:r>
    </w:p>
    <w:p w14:paraId="4C00DEED" w14:textId="77777777" w:rsidR="004F53EB" w:rsidRDefault="004F53EB"/>
    <w:p w14:paraId="1CF6B66C" w14:textId="77777777" w:rsidR="004F53EB" w:rsidRPr="004F53EB" w:rsidRDefault="004F53EB">
      <w:pPr>
        <w:rPr>
          <w:b/>
        </w:rPr>
      </w:pPr>
      <w:r w:rsidRPr="004F53EB">
        <w:rPr>
          <w:b/>
        </w:rPr>
        <w:t xml:space="preserve"> 8. References</w:t>
      </w:r>
    </w:p>
    <w:p w14:paraId="464F7F92" w14:textId="77777777" w:rsidR="004F53EB" w:rsidRDefault="004F53EB">
      <w:r>
        <w:t>• Brown, F., Driver, S. R., &amp; Briggs, C. A. (1907). Enhanced Brown-Driver-Briggs Hebrew and English Lexicon.</w:t>
      </w:r>
    </w:p>
    <w:p w14:paraId="470E35F5" w14:textId="77777777" w:rsidR="004F53EB" w:rsidRDefault="004F53EB">
      <w:r>
        <w:t>• Harris, R. L., Archer, G. L., Jr., &amp; Waltke, B. K. (Eds.). (1980). Theological Wordbook of the Old Testament.</w:t>
      </w:r>
    </w:p>
    <w:p w14:paraId="7F21E359" w14:textId="77777777" w:rsidR="004F53EB" w:rsidRDefault="004F53EB">
      <w:r>
        <w:t>• Koehler, L., Baumgartner, W., Richardson, M. E. J., &amp; Stamm, J. J. (1994–2000). The Hebrew and Aramaic Lexicon of the Old Testament.</w:t>
      </w:r>
    </w:p>
    <w:p w14:paraId="0CC053F1" w14:textId="77777777" w:rsidR="004F53EB" w:rsidRDefault="004F53EB">
      <w:r>
        <w:t>• Botterweck, G. J., Ringgren, H., &amp; Fabry, H.-J. (Eds.). (1974–2006). Theological Dictionary of the Old Testament.</w:t>
      </w:r>
    </w:p>
    <w:p w14:paraId="24B0F650" w14:textId="4960F0C2" w:rsidR="004C5552" w:rsidRDefault="004F53EB">
      <w:r>
        <w:t>• Vine, W. E. (1940).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3E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F53EB"/>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83318"/>
  <w15:chartTrackingRefBased/>
  <w15:docId w15:val="{750DF938-268F-4E39-A294-D2A26B1A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5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5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EB"/>
    <w:rPr>
      <w:rFonts w:eastAsiaTheme="majorEastAsia" w:cstheme="majorBidi"/>
      <w:color w:val="272727" w:themeColor="text1" w:themeTint="D8"/>
    </w:rPr>
  </w:style>
  <w:style w:type="paragraph" w:styleId="Title">
    <w:name w:val="Title"/>
    <w:basedOn w:val="Normal"/>
    <w:next w:val="Normal"/>
    <w:link w:val="TitleChar"/>
    <w:uiPriority w:val="10"/>
    <w:qFormat/>
    <w:rsid w:val="004F5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3EB"/>
    <w:pPr>
      <w:spacing w:before="160"/>
      <w:jc w:val="center"/>
    </w:pPr>
    <w:rPr>
      <w:i/>
      <w:iCs/>
      <w:color w:val="404040" w:themeColor="text1" w:themeTint="BF"/>
    </w:rPr>
  </w:style>
  <w:style w:type="character" w:customStyle="1" w:styleId="QuoteChar">
    <w:name w:val="Quote Char"/>
    <w:basedOn w:val="DefaultParagraphFont"/>
    <w:link w:val="Quote"/>
    <w:uiPriority w:val="29"/>
    <w:rsid w:val="004F53EB"/>
    <w:rPr>
      <w:i/>
      <w:iCs/>
      <w:color w:val="404040" w:themeColor="text1" w:themeTint="BF"/>
    </w:rPr>
  </w:style>
  <w:style w:type="paragraph" w:styleId="ListParagraph">
    <w:name w:val="List Paragraph"/>
    <w:basedOn w:val="Normal"/>
    <w:uiPriority w:val="34"/>
    <w:qFormat/>
    <w:rsid w:val="004F53EB"/>
    <w:pPr>
      <w:ind w:left="720"/>
      <w:contextualSpacing/>
    </w:pPr>
  </w:style>
  <w:style w:type="character" w:styleId="IntenseEmphasis">
    <w:name w:val="Intense Emphasis"/>
    <w:basedOn w:val="DefaultParagraphFont"/>
    <w:uiPriority w:val="21"/>
    <w:qFormat/>
    <w:rsid w:val="004F53EB"/>
    <w:rPr>
      <w:i/>
      <w:iCs/>
      <w:color w:val="2E74B5" w:themeColor="accent1" w:themeShade="BF"/>
    </w:rPr>
  </w:style>
  <w:style w:type="paragraph" w:styleId="IntenseQuote">
    <w:name w:val="Intense Quote"/>
    <w:basedOn w:val="Normal"/>
    <w:next w:val="Normal"/>
    <w:link w:val="IntenseQuoteChar"/>
    <w:uiPriority w:val="30"/>
    <w:qFormat/>
    <w:rsid w:val="004F53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53EB"/>
    <w:rPr>
      <w:i/>
      <w:iCs/>
      <w:color w:val="2E74B5" w:themeColor="accent1" w:themeShade="BF"/>
    </w:rPr>
  </w:style>
  <w:style w:type="character" w:styleId="IntenseReference">
    <w:name w:val="Intense Reference"/>
    <w:basedOn w:val="DefaultParagraphFont"/>
    <w:uiPriority w:val="32"/>
    <w:qFormat/>
    <w:rsid w:val="004F53E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5193</Characters>
  <Application>Microsoft Office Word</Application>
  <DocSecurity>0</DocSecurity>
  <Lines>43</Lines>
  <Paragraphs>12</Paragraphs>
  <ScaleCrop>false</ScaleCrop>
  <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