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99404" w14:textId="77777777" w:rsidR="00285DA0" w:rsidRPr="00285DA0" w:rsidRDefault="00285DA0">
      <w:pPr>
        <w:rPr>
          <w:b/>
        </w:rPr>
      </w:pPr>
      <w:r w:rsidRPr="00285DA0">
        <w:rPr>
          <w:b/>
        </w:rPr>
        <w:t>SOUGHT - ( baqash , Strong's H1245 )</w:t>
      </w:r>
    </w:p>
    <w:p w14:paraId="22D1029F" w14:textId="77777777" w:rsidR="00285DA0" w:rsidRDefault="00285DA0">
      <w:r w:rsidRPr="00285DA0">
        <w:rPr>
          <w:b/>
        </w:rPr>
        <w:t>Summary:</w:t>
      </w:r>
    </w:p>
    <w:p w14:paraId="63BFF073" w14:textId="77777777" w:rsidR="00285DA0" w:rsidRDefault="00285DA0">
      <w:r>
        <w:t>The Hebrew verb baqash in the Piel stem means to seek, search for, desire, or petition. In Exodus 33:7, it describes those who sought the Lord by leaving the defiled camp of Israel to go to the temporary tent of meeting pitched by Moses. This term denotes an intentional, active quest for God's presence, counsel, and reconciliation in the wake of the golden calf rebellion, highlighting that finding God requires a deliberate separation from sin.</w:t>
      </w:r>
    </w:p>
    <w:p w14:paraId="03610113" w14:textId="77777777" w:rsidR="00285DA0" w:rsidRDefault="00285DA0"/>
    <w:p w14:paraId="3FB85F35" w14:textId="77777777" w:rsidR="00285DA0" w:rsidRDefault="00285DA0">
      <w:r w:rsidRPr="00285DA0">
        <w:rPr>
          <w:b/>
        </w:rPr>
        <w:t>Full Study:</w:t>
      </w:r>
    </w:p>
    <w:p w14:paraId="0E8EC16E" w14:textId="77777777" w:rsidR="00285DA0" w:rsidRDefault="00285DA0"/>
    <w:p w14:paraId="0971FD58" w14:textId="77777777" w:rsidR="00285DA0" w:rsidRPr="00285DA0" w:rsidRDefault="00285DA0">
      <w:pPr>
        <w:rPr>
          <w:b/>
        </w:rPr>
      </w:pPr>
      <w:r w:rsidRPr="00285DA0">
        <w:rPr>
          <w:b/>
        </w:rPr>
        <w:t>1. Word Picture / Background</w:t>
      </w:r>
    </w:p>
    <w:p w14:paraId="2C5CD302" w14:textId="77777777" w:rsidR="00285DA0" w:rsidRDefault="00285DA0">
      <w:r>
        <w:t>The root baqash occurs almost exclusively in the intensive Piel stem in the Hebrew Bible. The physical imagery of the word involves a diligent, focused search for something that is lost or highly valued, or the earnest pursuit of a person to secure their favor. It suggests a physical orientation of the body and mind toward a specific destination. In ancient Near Eastern contexts, it was used for searching out lost property, seeking an audience with a king, or seeking "the face" of a deity to secure protection or obtain an oracle. It represents a determined movement of the will to obtain what is desired.</w:t>
      </w:r>
    </w:p>
    <w:p w14:paraId="29A6A2D6" w14:textId="77777777" w:rsidR="00285DA0" w:rsidRDefault="00285DA0"/>
    <w:p w14:paraId="39C926D7" w14:textId="77777777" w:rsidR="00285DA0" w:rsidRPr="00285DA0" w:rsidRDefault="00285DA0">
      <w:pPr>
        <w:rPr>
          <w:b/>
        </w:rPr>
      </w:pPr>
      <w:r w:rsidRPr="00285DA0">
        <w:rPr>
          <w:b/>
        </w:rPr>
        <w:t>2. Meaning / Lexical Definition</w:t>
      </w:r>
    </w:p>
    <w:p w14:paraId="73D3A105" w14:textId="77777777" w:rsidR="00285DA0" w:rsidRDefault="00285DA0">
      <w:r>
        <w:t>• Baqash refers to the concrete act of searching, seeking, or requesting. Unlike its close synonym darash (which often carries the sense of inquiring, investigating, or studying), baqash emphasizes the desire for personal relationship, favor, or the physical presence of the one sought. Lexical senses include:</w:t>
      </w:r>
    </w:p>
    <w:p w14:paraId="4F303227" w14:textId="77777777" w:rsidR="00285DA0" w:rsidRDefault="00285DA0">
      <w:r>
        <w:t>• To search for something lost or missing (Genesis 37:16).</w:t>
      </w:r>
    </w:p>
    <w:p w14:paraId="4960AF3D" w14:textId="77777777" w:rsidR="00285DA0" w:rsidRDefault="00285DA0">
      <w:r>
        <w:t>• To seek to secure or obtain something of value (Proverbs 18:1).</w:t>
      </w:r>
    </w:p>
    <w:p w14:paraId="4752E238" w14:textId="77777777" w:rsidR="00285DA0" w:rsidRDefault="00285DA0">
      <w:r>
        <w:t>• To request, petition, or beg for favor or information from a superior (Esther 4:8).</w:t>
      </w:r>
    </w:p>
    <w:p w14:paraId="69F7FD35" w14:textId="77777777" w:rsidR="00285DA0" w:rsidRDefault="00285DA0">
      <w:r>
        <w:t>• To seek the face or presence of God in worship and prayer (Psalm 27:8).</w:t>
      </w:r>
    </w:p>
    <w:p w14:paraId="461D533A" w14:textId="77777777" w:rsidR="00285DA0" w:rsidRDefault="00285DA0">
      <w:r>
        <w:t>• To plot or seek someone's life (Exodus 2:15).</w:t>
      </w:r>
    </w:p>
    <w:p w14:paraId="442270F2" w14:textId="77777777" w:rsidR="00285DA0" w:rsidRDefault="00285DA0"/>
    <w:p w14:paraId="43EC210F" w14:textId="77777777" w:rsidR="00285DA0" w:rsidRPr="00285DA0" w:rsidRDefault="00285DA0">
      <w:pPr>
        <w:rPr>
          <w:b/>
        </w:rPr>
      </w:pPr>
      <w:r w:rsidRPr="00285DA0">
        <w:rPr>
          <w:b/>
        </w:rPr>
        <w:t>3. Usage and Word Pictures</w:t>
      </w:r>
    </w:p>
    <w:p w14:paraId="74BC6A2C" w14:textId="77777777" w:rsidR="00285DA0" w:rsidRDefault="00285DA0">
      <w:r>
        <w:t>The Old Testament frequently uses baqash to paint a picture of intense desire, both positive and negative:</w:t>
      </w:r>
    </w:p>
    <w:p w14:paraId="075698BB" w14:textId="77777777" w:rsidR="00285DA0" w:rsidRDefault="00285DA0">
      <w:r>
        <w:t>• Seeking a Person's Life: When Saul pursues David, he is said to "seek" David's life (1 Samuel 23:15). This portrays a relentless, hunting search.</w:t>
      </w:r>
    </w:p>
    <w:p w14:paraId="7A8A1533" w14:textId="77777777" w:rsidR="00285DA0" w:rsidRDefault="00285DA0">
      <w:r>
        <w:t>• Seeking the Face of God: To seek God's face is a relational word picture. It means to desire His personal presence, pleasure, and relational alignment rather than merely asking Him for material benefits (Psalm 105:4).</w:t>
      </w:r>
    </w:p>
    <w:p w14:paraId="51CCCCA2" w14:textId="77777777" w:rsidR="00285DA0" w:rsidRDefault="00285DA0">
      <w:r>
        <w:t>• Seeking Wisdom: Wisdom is described as something to be searched for as one searches for silver or hidden treasures (Proverbs 2:4).</w:t>
      </w:r>
    </w:p>
    <w:p w14:paraId="1AFD01C7" w14:textId="77777777" w:rsidR="00285DA0" w:rsidRDefault="00285DA0"/>
    <w:p w14:paraId="03AC0682" w14:textId="77777777" w:rsidR="00285DA0" w:rsidRPr="00285DA0" w:rsidRDefault="00285DA0">
      <w:pPr>
        <w:rPr>
          <w:b/>
        </w:rPr>
      </w:pPr>
      <w:r w:rsidRPr="00285DA0">
        <w:rPr>
          <w:b/>
        </w:rPr>
        <w:t>4. Theological Implications</w:t>
      </w:r>
    </w:p>
    <w:p w14:paraId="63D592D2" w14:textId="77777777" w:rsidR="00285DA0" w:rsidRDefault="00285DA0">
      <w:r>
        <w:t xml:space="preserve">Theological usage of baqash underscores the covenantal demand for wholehearted devotion. God does not hide Himself arbitrarily; rather, He commands His people to seek Him. Seeking Yahweh is the defining mark of the righteous, while refusing to seek Him characterizes the wicked and apostate (Zephaniah 1:6). Because Yahweh is holy, seeking Him is incompatible with idolatry or rebellion. It requires a conversion of the heart and a physical or spiritual turning away from evil to approach His holy presence. </w:t>
      </w:r>
    </w:p>
    <w:p w14:paraId="0CA5E618" w14:textId="77777777" w:rsidR="00285DA0" w:rsidRDefault="00285DA0"/>
    <w:p w14:paraId="5E90FF3F" w14:textId="77777777" w:rsidR="00285DA0" w:rsidRPr="00285DA0" w:rsidRDefault="00285DA0">
      <w:pPr>
        <w:rPr>
          <w:b/>
        </w:rPr>
      </w:pPr>
      <w:r w:rsidRPr="00285DA0">
        <w:rPr>
          <w:b/>
        </w:rPr>
        <w:t>5. Contextual Nuance in the Passage</w:t>
      </w:r>
    </w:p>
    <w:p w14:paraId="5581FA5E" w14:textId="77777777" w:rsidR="00285DA0" w:rsidRDefault="00285DA0">
      <w:r>
        <w:t>In Exodus 33:7, the use of baqash is highly charged. Israel had just committed spiritual adultery with the golden calf (Exodus 32). Consequently, God declared He would not go up in their midst lest He consume them. Moses took his personal tent and pitched it "far outside the camp," calling it the "tabernacle of meeting." In this context, anyone who "sought the LORD" had to physically leave the camp and go out to this tent. Seeking God was no longer a routine, comfortable activity within the community. It required a public, costly step of faith—leaving the camp associated with idolatry and judgment to seek the face of a holy God in the place of mediation.</w:t>
      </w:r>
    </w:p>
    <w:p w14:paraId="1256F59C" w14:textId="77777777" w:rsidR="00285DA0" w:rsidRDefault="00285DA0"/>
    <w:p w14:paraId="3949C214" w14:textId="77777777" w:rsidR="00285DA0" w:rsidRPr="00285DA0" w:rsidRDefault="00285DA0">
      <w:pPr>
        <w:rPr>
          <w:b/>
        </w:rPr>
      </w:pPr>
      <w:r w:rsidRPr="00285DA0">
        <w:rPr>
          <w:b/>
        </w:rPr>
        <w:t>6. Key Uses in Other Verses (NKJV)</w:t>
      </w:r>
    </w:p>
    <w:p w14:paraId="3430A4E0" w14:textId="77777777" w:rsidR="00285DA0" w:rsidRDefault="00285DA0">
      <w:r>
        <w:t>• Deuteronomy 4:29: "But from there you will seek the LORD your God, and you will find Him if you seek Him with all your heart..."</w:t>
      </w:r>
    </w:p>
    <w:p w14:paraId="1CC581EA" w14:textId="77777777" w:rsidR="00285DA0" w:rsidRDefault="00285DA0">
      <w:r>
        <w:t>• Psalm 27:8: "My heart said to You, 'Your face, LORD, I will seek.'"</w:t>
      </w:r>
    </w:p>
    <w:p w14:paraId="3CB237C0" w14:textId="77777777" w:rsidR="00285DA0" w:rsidRDefault="00285DA0">
      <w:r>
        <w:t>• Proverbs 8:17: "I love those who love me, And those who seek me diligently will find me."</w:t>
      </w:r>
    </w:p>
    <w:p w14:paraId="21141265" w14:textId="77777777" w:rsidR="00285DA0" w:rsidRDefault="00285DA0">
      <w:r>
        <w:t>• Hosea 3:5: "Afterward the children of Israel shall return and seek the LORD their God..."</w:t>
      </w:r>
    </w:p>
    <w:p w14:paraId="4E1FC1DF" w14:textId="77777777" w:rsidR="00285DA0" w:rsidRDefault="00285DA0">
      <w:r>
        <w:t>• Exodus 2:15: "When Pharaoh heard of this matter, he sought to kill Moses."</w:t>
      </w:r>
    </w:p>
    <w:p w14:paraId="1F6326AC" w14:textId="77777777" w:rsidR="00285DA0" w:rsidRDefault="00285DA0"/>
    <w:p w14:paraId="639D70C8" w14:textId="77777777" w:rsidR="00285DA0" w:rsidRPr="00285DA0" w:rsidRDefault="00285DA0">
      <w:pPr>
        <w:rPr>
          <w:b/>
        </w:rPr>
      </w:pPr>
      <w:r w:rsidRPr="00285DA0">
        <w:rPr>
          <w:b/>
        </w:rPr>
        <w:t>7. Other Relevant Insights</w:t>
      </w:r>
    </w:p>
    <w:p w14:paraId="31BB9AE7" w14:textId="77777777" w:rsidR="00285DA0" w:rsidRDefault="00285DA0">
      <w:r>
        <w:t>It is helpful to contrast baqash with darash (Strong's H1875). While both are translated as "seek," darash is often cognitive, intellectual, or ritualistic (inquiring of an oracle, studying the law). Baqash is deeply relational and experiential. In Exodus 33:7, the people did not merely want information about God (darash); they desperately needed to find and secure His restored presence and favor (baqash) after their catastrophic sin.</w:t>
      </w:r>
    </w:p>
    <w:p w14:paraId="78AE790D" w14:textId="77777777" w:rsidR="00285DA0" w:rsidRDefault="00285DA0"/>
    <w:p w14:paraId="0004539A" w14:textId="77777777" w:rsidR="00285DA0" w:rsidRPr="00285DA0" w:rsidRDefault="00285DA0">
      <w:pPr>
        <w:rPr>
          <w:b/>
        </w:rPr>
      </w:pPr>
      <w:r w:rsidRPr="00285DA0">
        <w:rPr>
          <w:b/>
        </w:rPr>
        <w:t>8. References</w:t>
      </w:r>
    </w:p>
    <w:p w14:paraId="69F903E5" w14:textId="77777777" w:rsidR="00285DA0" w:rsidRDefault="00285DA0">
      <w:r>
        <w:t>• Brown-Driver-Briggs Hebrew and English Lexicon</w:t>
      </w:r>
    </w:p>
    <w:p w14:paraId="47831997" w14:textId="77777777" w:rsidR="00285DA0" w:rsidRDefault="00285DA0">
      <w:r>
        <w:t>• Theological Wordbook of the Old Testament</w:t>
      </w:r>
    </w:p>
    <w:p w14:paraId="53115FBF" w14:textId="77777777" w:rsidR="00285DA0" w:rsidRDefault="00285DA0">
      <w:r>
        <w:t>• New International Dictionary of Old Testament Theology and Exegesis</w:t>
      </w:r>
    </w:p>
    <w:p w14:paraId="0CF7B277" w14:textId="1010B5A8" w:rsidR="004C5552" w:rsidRDefault="00285DA0">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DA0"/>
    <w:rsid w:val="00017747"/>
    <w:rsid w:val="00023A4A"/>
    <w:rsid w:val="0006763F"/>
    <w:rsid w:val="000C53AC"/>
    <w:rsid w:val="00146083"/>
    <w:rsid w:val="001B2D17"/>
    <w:rsid w:val="002058F7"/>
    <w:rsid w:val="00224809"/>
    <w:rsid w:val="002357B1"/>
    <w:rsid w:val="002464EB"/>
    <w:rsid w:val="00273F8C"/>
    <w:rsid w:val="00285674"/>
    <w:rsid w:val="00285DA0"/>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9AA09"/>
  <w15:chartTrackingRefBased/>
  <w15:docId w15:val="{9EB31392-7075-4DB6-A49F-3ADB647EB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85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85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DA0"/>
    <w:rPr>
      <w:rFonts w:eastAsiaTheme="majorEastAsia" w:cstheme="majorBidi"/>
      <w:color w:val="272727" w:themeColor="text1" w:themeTint="D8"/>
    </w:rPr>
  </w:style>
  <w:style w:type="paragraph" w:styleId="Title">
    <w:name w:val="Title"/>
    <w:basedOn w:val="Normal"/>
    <w:next w:val="Normal"/>
    <w:link w:val="TitleChar"/>
    <w:uiPriority w:val="10"/>
    <w:qFormat/>
    <w:rsid w:val="00285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DA0"/>
    <w:pPr>
      <w:spacing w:before="160"/>
      <w:jc w:val="center"/>
    </w:pPr>
    <w:rPr>
      <w:i/>
      <w:iCs/>
      <w:color w:val="404040" w:themeColor="text1" w:themeTint="BF"/>
    </w:rPr>
  </w:style>
  <w:style w:type="character" w:customStyle="1" w:styleId="QuoteChar">
    <w:name w:val="Quote Char"/>
    <w:basedOn w:val="DefaultParagraphFont"/>
    <w:link w:val="Quote"/>
    <w:uiPriority w:val="29"/>
    <w:rsid w:val="00285DA0"/>
    <w:rPr>
      <w:i/>
      <w:iCs/>
      <w:color w:val="404040" w:themeColor="text1" w:themeTint="BF"/>
    </w:rPr>
  </w:style>
  <w:style w:type="paragraph" w:styleId="ListParagraph">
    <w:name w:val="List Paragraph"/>
    <w:basedOn w:val="Normal"/>
    <w:uiPriority w:val="34"/>
    <w:qFormat/>
    <w:rsid w:val="00285DA0"/>
    <w:pPr>
      <w:ind w:left="720"/>
      <w:contextualSpacing/>
    </w:pPr>
  </w:style>
  <w:style w:type="character" w:styleId="IntenseEmphasis">
    <w:name w:val="Intense Emphasis"/>
    <w:basedOn w:val="DefaultParagraphFont"/>
    <w:uiPriority w:val="21"/>
    <w:qFormat/>
    <w:rsid w:val="00285DA0"/>
    <w:rPr>
      <w:i/>
      <w:iCs/>
      <w:color w:val="2E74B5" w:themeColor="accent1" w:themeShade="BF"/>
    </w:rPr>
  </w:style>
  <w:style w:type="paragraph" w:styleId="IntenseQuote">
    <w:name w:val="Intense Quote"/>
    <w:basedOn w:val="Normal"/>
    <w:next w:val="Normal"/>
    <w:link w:val="IntenseQuoteChar"/>
    <w:uiPriority w:val="30"/>
    <w:qFormat/>
    <w:rsid w:val="00285D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5DA0"/>
    <w:rPr>
      <w:i/>
      <w:iCs/>
      <w:color w:val="2E74B5" w:themeColor="accent1" w:themeShade="BF"/>
    </w:rPr>
  </w:style>
  <w:style w:type="character" w:styleId="IntenseReference">
    <w:name w:val="Intense Reference"/>
    <w:basedOn w:val="DefaultParagraphFont"/>
    <w:uiPriority w:val="32"/>
    <w:qFormat/>
    <w:rsid w:val="00285D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727</Words>
  <Characters>4150</Characters>
  <Application>Microsoft Office Word</Application>
  <DocSecurity>0</DocSecurity>
  <Lines>34</Lines>
  <Paragraphs>9</Paragraphs>
  <ScaleCrop>false</ScaleCrop>
  <Company/>
  <LinksUpToDate>false</LinksUpToDate>
  <CharactersWithSpaces>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2026-08-14T11:09:00Z</dcterms:created>
  <dcterms:modified xsi:type="dcterms:W3CDTF">2026-08-14T11:09:00Z</dcterms:modified>
</cp:coreProperties>
</file>