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CBB3" w14:textId="77777777" w:rsidR="00980DF5" w:rsidRPr="00980DF5" w:rsidRDefault="00980DF5">
      <w:pPr>
        <w:rPr>
          <w:b/>
        </w:rPr>
      </w:pPr>
      <w:r w:rsidRPr="00980DF5">
        <w:rPr>
          <w:b/>
        </w:rPr>
        <w:t>TALKED - ( dabar , Strong's H1696 )</w:t>
      </w:r>
    </w:p>
    <w:p w14:paraId="7B07C399" w14:textId="77777777" w:rsidR="00980DF5" w:rsidRDefault="00980DF5">
      <w:r w:rsidRPr="00980DF5">
        <w:rPr>
          <w:b/>
        </w:rPr>
        <w:t>Summary:</w:t>
      </w:r>
    </w:p>
    <w:p w14:paraId="701B5B5C" w14:textId="77777777" w:rsidR="00980DF5" w:rsidRDefault="00980DF5">
      <w:r>
        <w:t>The Hebrew verb dabar represents the act of speaking, communicating, or conversing. While the common verb amar typically introduces direct quotations, dabar emphasizes the dynamic, relational process of ongoing communication and the substance of what is spoken. In Exodus 33:9, when the Lord "talked" with Moses from the pillar of cloud, it signifies a profound, face-to-face relational intimacy. Rather than issuing distant, terrifying decrees, God stooped to enter into a real, two-way dialogue with His servant, establishing a model of relational prayer and mediation that ultimately points to Jesus Christ, the living Word who tabernacled among us.</w:t>
      </w:r>
    </w:p>
    <w:p w14:paraId="0923121A" w14:textId="77777777" w:rsidR="00980DF5" w:rsidRDefault="00980DF5"/>
    <w:p w14:paraId="65866A4F" w14:textId="77777777" w:rsidR="00980DF5" w:rsidRDefault="00980DF5">
      <w:r w:rsidRPr="00980DF5">
        <w:rPr>
          <w:b/>
        </w:rPr>
        <w:t>Full Study:</w:t>
      </w:r>
    </w:p>
    <w:p w14:paraId="2A4618CB" w14:textId="77777777" w:rsidR="00980DF5" w:rsidRDefault="00980DF5"/>
    <w:p w14:paraId="3AB2A504" w14:textId="77777777" w:rsidR="00980DF5" w:rsidRPr="00980DF5" w:rsidRDefault="00980DF5">
      <w:pPr>
        <w:rPr>
          <w:b/>
        </w:rPr>
      </w:pPr>
      <w:r w:rsidRPr="00980DF5">
        <w:rPr>
          <w:b/>
        </w:rPr>
        <w:t>1. Word Picture / Background</w:t>
      </w:r>
    </w:p>
    <w:p w14:paraId="160AED3C" w14:textId="77777777" w:rsidR="00980DF5" w:rsidRDefault="00980DF5">
      <w:r>
        <w:t>Historically, some etymological connections associate the root d-b-r with the concept of "putting in order," "arranging," or "driving forward" (as a shepherd guides a flock). While etymology does not dictate the contextual meaning of a word, this background offers a beautiful picture: speaking is the act of arranging thoughts into an ordered sequence to guide, lead, and bring clarity. When God speaks, He brings divine order out of chaos, guiding His people like a shepherd.</w:t>
      </w:r>
    </w:p>
    <w:p w14:paraId="5DF533B7" w14:textId="77777777" w:rsidR="00980DF5" w:rsidRDefault="00980DF5"/>
    <w:p w14:paraId="4E69DC05" w14:textId="77777777" w:rsidR="00980DF5" w:rsidRPr="00980DF5" w:rsidRDefault="00980DF5">
      <w:pPr>
        <w:rPr>
          <w:b/>
        </w:rPr>
      </w:pPr>
      <w:r w:rsidRPr="00980DF5">
        <w:rPr>
          <w:b/>
        </w:rPr>
        <w:t>2. Meaning / Lexical Definition</w:t>
      </w:r>
    </w:p>
    <w:p w14:paraId="0BE6A73D" w14:textId="77777777" w:rsidR="00980DF5" w:rsidRDefault="00980DF5">
      <w:r>
        <w:t>In the Piel stem (the primary active form of this verb), dabar means to speak, talk, converse, or declare. It denotes the functional act of verbal communication. Unlike amar, which focuses on the specific words uttered, dabar focuses on the event and character of the speech itself. It carries the sense of speaking with a purpose, declaring a message, or engaging in discourse.</w:t>
      </w:r>
    </w:p>
    <w:p w14:paraId="6CC0FD99" w14:textId="77777777" w:rsidR="00980DF5" w:rsidRDefault="00980DF5"/>
    <w:p w14:paraId="69D03B91" w14:textId="77777777" w:rsidR="00980DF5" w:rsidRPr="00980DF5" w:rsidRDefault="00980DF5">
      <w:pPr>
        <w:rPr>
          <w:b/>
        </w:rPr>
      </w:pPr>
      <w:r w:rsidRPr="00980DF5">
        <w:rPr>
          <w:b/>
        </w:rPr>
        <w:t>3. Usage and Word Pictures</w:t>
      </w:r>
    </w:p>
    <w:p w14:paraId="42AB987F" w14:textId="77777777" w:rsidR="00980DF5" w:rsidRDefault="00980DF5">
      <w:r>
        <w:t>The noun form of this root, dabar, can mean "word," "matter," "thing," or "event." This demonstrates that in the Hebrew mind, words are not empty sounds; they possess substance, weight, and reality. To speak (dabar) is to bring a reality into existence or to address a concrete matter. In the ancient world, a king's spoken word was an active extension of his power. Therefore, when Yahweh speaks, His words carry the full weight of His divine authority and sovereign presence.</w:t>
      </w:r>
    </w:p>
    <w:p w14:paraId="22EE28AC" w14:textId="77777777" w:rsidR="00980DF5" w:rsidRDefault="00980DF5"/>
    <w:p w14:paraId="4AA37E21" w14:textId="77777777" w:rsidR="00980DF5" w:rsidRPr="00980DF5" w:rsidRDefault="00980DF5">
      <w:pPr>
        <w:rPr>
          <w:b/>
        </w:rPr>
      </w:pPr>
      <w:r w:rsidRPr="00980DF5">
        <w:rPr>
          <w:b/>
        </w:rPr>
        <w:t>4. Theological Implications</w:t>
      </w:r>
    </w:p>
    <w:p w14:paraId="34531568" w14:textId="77777777" w:rsidR="00980DF5" w:rsidRDefault="00980DF5">
      <w:r>
        <w:t>The Bible presents a God who speaks. He is not a silent, detached force, but a personal Creator who initiates communication with humanity. The act of God talking with Moses highlights the conversational nature of biblical faith. Revelation is not merely a set of abstract propositions; it is a relational encounter. God uses human language to reveal His heart, establish His covenants, and guide His people.</w:t>
      </w:r>
    </w:p>
    <w:p w14:paraId="404B5C7E" w14:textId="77777777" w:rsidR="00980DF5" w:rsidRDefault="00980DF5"/>
    <w:p w14:paraId="6A3D2978" w14:textId="77777777" w:rsidR="00980DF5" w:rsidRPr="00980DF5" w:rsidRDefault="00980DF5">
      <w:pPr>
        <w:rPr>
          <w:b/>
        </w:rPr>
      </w:pPr>
      <w:r w:rsidRPr="00980DF5">
        <w:rPr>
          <w:b/>
        </w:rPr>
        <w:t>5. Contextual Nuance in the Passage</w:t>
      </w:r>
    </w:p>
    <w:p w14:paraId="62B19CAB" w14:textId="77777777" w:rsidR="00980DF5" w:rsidRDefault="00980DF5">
      <w:r>
        <w:t>In Exodus 33:9, the context is highly charged. Following Israel's rebellion with the golden calf, the camp has been compromised. Moses pitches the "tent of meeting" outside the camp to seek the Lord. When Moses enters the tent, the pillar of cloud descends, and the Lord "talked" (dabar) with Moses. The text describes this in verse 11 as speaking "face to face, as a man speaks to his friend." The use of dabar here emphasizes the highly relational, conversational intimacy of their meeting. God did not speak in hidden riddles or terrifying thunders as He did at Mount Sinai; instead, He engaged in a close, clear, and reassuring dialogue with His mediator.</w:t>
      </w:r>
    </w:p>
    <w:p w14:paraId="3513A2BD" w14:textId="77777777" w:rsidR="00980DF5" w:rsidRDefault="00980DF5"/>
    <w:p w14:paraId="1F08A985" w14:textId="77777777" w:rsidR="00980DF5" w:rsidRPr="00980DF5" w:rsidRDefault="00980DF5">
      <w:pPr>
        <w:rPr>
          <w:b/>
        </w:rPr>
      </w:pPr>
      <w:r w:rsidRPr="00980DF5">
        <w:rPr>
          <w:b/>
        </w:rPr>
        <w:t>6. Key Uses in Other Verses (NKJV)</w:t>
      </w:r>
    </w:p>
    <w:p w14:paraId="469C667B" w14:textId="77777777" w:rsidR="00980DF5" w:rsidRDefault="00980DF5">
      <w:r>
        <w:t>• Genesis 45:15: "Moreover he kissed all his brothers and wept over them, and after that his brothers talked with him."</w:t>
      </w:r>
    </w:p>
    <w:p w14:paraId="1E05B04F" w14:textId="77777777" w:rsidR="00980DF5" w:rsidRDefault="00980DF5">
      <w:r>
        <w:t>• Deuteronomy 5:4: "The Lord talked with you face to face on the mountain from the midst of the fire."</w:t>
      </w:r>
    </w:p>
    <w:p w14:paraId="3E27AC2F" w14:textId="77777777" w:rsidR="00980DF5" w:rsidRDefault="00980DF5">
      <w:r>
        <w:t>• Exodus 33:11: "So the Lord spoke to Moses face to face, as a man speaks to his friend."</w:t>
      </w:r>
    </w:p>
    <w:p w14:paraId="4CEB8AA4" w14:textId="77777777" w:rsidR="00980DF5" w:rsidRDefault="00980DF5"/>
    <w:p w14:paraId="46C02184" w14:textId="77777777" w:rsidR="00980DF5" w:rsidRPr="00980DF5" w:rsidRDefault="00980DF5">
      <w:pPr>
        <w:rPr>
          <w:b/>
        </w:rPr>
      </w:pPr>
      <w:r w:rsidRPr="00980DF5">
        <w:rPr>
          <w:b/>
        </w:rPr>
        <w:t>7. Other Relevant Insights</w:t>
      </w:r>
    </w:p>
    <w:p w14:paraId="25CE99CC" w14:textId="77777777" w:rsidR="00980DF5" w:rsidRDefault="00980DF5">
      <w:r>
        <w:t>This intimate conversation between God and Moses serves as a structural contrast to the experiences of the wider congregation. Because of their sin, the people stood at a distance, watching the pillar of cloud. Moses, acting as a mediator, entered the cloud to speak with God. This priestly mediation prefigures Jesus Christ, the ultimate Mediator, who is Himself the Word (Logos) made flesh. Through Christ, the veil is torn, and every believer is invited to draw near and converse with God in the intimacy of prayer.</w:t>
      </w:r>
    </w:p>
    <w:p w14:paraId="476C0E50" w14:textId="77777777" w:rsidR="00980DF5" w:rsidRDefault="00980DF5"/>
    <w:p w14:paraId="708AB28E" w14:textId="77777777" w:rsidR="00980DF5" w:rsidRPr="00980DF5" w:rsidRDefault="00980DF5">
      <w:pPr>
        <w:rPr>
          <w:b/>
        </w:rPr>
      </w:pPr>
      <w:r w:rsidRPr="00980DF5">
        <w:rPr>
          <w:b/>
        </w:rPr>
        <w:t>8. References</w:t>
      </w:r>
    </w:p>
    <w:p w14:paraId="1A3429B1" w14:textId="77777777" w:rsidR="00980DF5" w:rsidRDefault="00980DF5">
      <w:r>
        <w:t>• Brown, Francis, S.R. Driver, and Charles A. Briggs. The Brown-Driver-Briggs Hebrew and English Lexicon.</w:t>
      </w:r>
    </w:p>
    <w:p w14:paraId="5EBD2A3C" w14:textId="77777777" w:rsidR="00980DF5" w:rsidRDefault="00980DF5">
      <w:r>
        <w:t>• Harris, R. Laird, Gleason L. Archer Jr., and Bruce K. Waltke. Theological Wordbook of the Old Testament.</w:t>
      </w:r>
    </w:p>
    <w:p w14:paraId="102A5807" w14:textId="77777777" w:rsidR="00980DF5" w:rsidRDefault="00980DF5">
      <w:r>
        <w:t>• VanGemeren, Willem A., ed. New International Dictionary of Old Testament Theology and Exegesis.</w:t>
      </w:r>
    </w:p>
    <w:p w14:paraId="1607D75F" w14:textId="437FC85A" w:rsidR="004C5552" w:rsidRDefault="00980DF5">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DF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80DF5"/>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E8B57"/>
  <w15:chartTrackingRefBased/>
  <w15:docId w15:val="{48685D7B-832C-4FC8-9493-62041EBB3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0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0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DF5"/>
    <w:rPr>
      <w:rFonts w:eastAsiaTheme="majorEastAsia" w:cstheme="majorBidi"/>
      <w:color w:val="272727" w:themeColor="text1" w:themeTint="D8"/>
    </w:rPr>
  </w:style>
  <w:style w:type="paragraph" w:styleId="Title">
    <w:name w:val="Title"/>
    <w:basedOn w:val="Normal"/>
    <w:next w:val="Normal"/>
    <w:link w:val="TitleChar"/>
    <w:uiPriority w:val="10"/>
    <w:qFormat/>
    <w:rsid w:val="00980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DF5"/>
    <w:pPr>
      <w:spacing w:before="160"/>
      <w:jc w:val="center"/>
    </w:pPr>
    <w:rPr>
      <w:i/>
      <w:iCs/>
      <w:color w:val="404040" w:themeColor="text1" w:themeTint="BF"/>
    </w:rPr>
  </w:style>
  <w:style w:type="character" w:customStyle="1" w:styleId="QuoteChar">
    <w:name w:val="Quote Char"/>
    <w:basedOn w:val="DefaultParagraphFont"/>
    <w:link w:val="Quote"/>
    <w:uiPriority w:val="29"/>
    <w:rsid w:val="00980DF5"/>
    <w:rPr>
      <w:i/>
      <w:iCs/>
      <w:color w:val="404040" w:themeColor="text1" w:themeTint="BF"/>
    </w:rPr>
  </w:style>
  <w:style w:type="paragraph" w:styleId="ListParagraph">
    <w:name w:val="List Paragraph"/>
    <w:basedOn w:val="Normal"/>
    <w:uiPriority w:val="34"/>
    <w:qFormat/>
    <w:rsid w:val="00980DF5"/>
    <w:pPr>
      <w:ind w:left="720"/>
      <w:contextualSpacing/>
    </w:pPr>
  </w:style>
  <w:style w:type="character" w:styleId="IntenseEmphasis">
    <w:name w:val="Intense Emphasis"/>
    <w:basedOn w:val="DefaultParagraphFont"/>
    <w:uiPriority w:val="21"/>
    <w:qFormat/>
    <w:rsid w:val="00980DF5"/>
    <w:rPr>
      <w:i/>
      <w:iCs/>
      <w:color w:val="2E74B5" w:themeColor="accent1" w:themeShade="BF"/>
    </w:rPr>
  </w:style>
  <w:style w:type="paragraph" w:styleId="IntenseQuote">
    <w:name w:val="Intense Quote"/>
    <w:basedOn w:val="Normal"/>
    <w:next w:val="Normal"/>
    <w:link w:val="IntenseQuoteChar"/>
    <w:uiPriority w:val="30"/>
    <w:qFormat/>
    <w:rsid w:val="00980D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0DF5"/>
    <w:rPr>
      <w:i/>
      <w:iCs/>
      <w:color w:val="2E74B5" w:themeColor="accent1" w:themeShade="BF"/>
    </w:rPr>
  </w:style>
  <w:style w:type="character" w:styleId="IntenseReference">
    <w:name w:val="Intense Reference"/>
    <w:basedOn w:val="DefaultParagraphFont"/>
    <w:uiPriority w:val="32"/>
    <w:qFormat/>
    <w:rsid w:val="00980D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684</Words>
  <Characters>3900</Characters>
  <Application>Microsoft Office Word</Application>
  <DocSecurity>0</DocSecurity>
  <Lines>32</Lines>
  <Paragraphs>9</Paragraphs>
  <ScaleCrop>false</ScaleCrop>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2026-08-14T11:09:00Z</dcterms:created>
  <dcterms:modified xsi:type="dcterms:W3CDTF">2026-08-14T11:09:00Z</dcterms:modified>
</cp:coreProperties>
</file>