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D187" w14:textId="77777777" w:rsidR="00012EC2" w:rsidRPr="00012EC2" w:rsidRDefault="00012EC2">
      <w:pPr>
        <w:rPr>
          <w:b/>
        </w:rPr>
      </w:pPr>
      <w:r w:rsidRPr="00012EC2">
        <w:rPr>
          <w:b/>
        </w:rPr>
        <w:t>CLOUDY - ( 'anan , Strong's H6051 )</w:t>
      </w:r>
    </w:p>
    <w:p w14:paraId="44E90250" w14:textId="77777777" w:rsidR="00012EC2" w:rsidRDefault="00012EC2">
      <w:r w:rsidRPr="00012EC2">
        <w:rPr>
          <w:b/>
        </w:rPr>
        <w:t>Summary:</w:t>
      </w:r>
    </w:p>
    <w:p w14:paraId="7D5D7B70" w14:textId="77777777" w:rsidR="00012EC2" w:rsidRDefault="00012EC2">
      <w:r>
        <w:t>In Exodus 33:9, the "cloudy pillar" represents the visible, tangible manifestation of God's presence, guidance, and glory among His people. It serves as a physical vehicle for the invisible God, simultaneously revealing His majesty and veiling His consuming holiness to protect sinful humanity. This cloud is a powerful symbol of divine grace, showing that the transcendent Creator condescends to dwell, guide, and speak with His covenant people in their midst.</w:t>
      </w:r>
    </w:p>
    <w:p w14:paraId="17E81760" w14:textId="77777777" w:rsidR="00012EC2" w:rsidRDefault="00012EC2"/>
    <w:p w14:paraId="0478C336" w14:textId="77777777" w:rsidR="00012EC2" w:rsidRDefault="00012EC2">
      <w:r w:rsidRPr="00012EC2">
        <w:rPr>
          <w:b/>
        </w:rPr>
        <w:t>Full Study:</w:t>
      </w:r>
    </w:p>
    <w:p w14:paraId="301DBDAB" w14:textId="77777777" w:rsidR="00012EC2" w:rsidRDefault="00012EC2"/>
    <w:p w14:paraId="6994709C" w14:textId="77777777" w:rsidR="00012EC2" w:rsidRPr="00012EC2" w:rsidRDefault="00012EC2">
      <w:pPr>
        <w:rPr>
          <w:b/>
        </w:rPr>
      </w:pPr>
      <w:r w:rsidRPr="00012EC2">
        <w:rPr>
          <w:b/>
        </w:rPr>
        <w:t xml:space="preserve"> 1. Word Picture / Background</w:t>
      </w:r>
    </w:p>
    <w:p w14:paraId="4BDD028F" w14:textId="77777777" w:rsidR="00012EC2" w:rsidRDefault="00012EC2">
      <w:r>
        <w:t>The Hebrew word 'anan refers to a cloud, a mass of clouds, or a cloud-cover. The root verb associated with this noun means to produce clouds or to bring cloudiness. In the geography of the ancient Near East, clouds were highly significant. They brought life-giving rain to an arid landscape, but they also represented majesty, storm, and the uncontrollable forces of the heavens. Culturally and biblically, clouds are natural veils. They block the burning heat of the sun and obscure the direct sight of the sky. In biblical imagery, this natural function of a cloud—both covering and revealing—becomes the perfect physical metaphor for God’s presence. The cloud is a visual reminder that God is present, yet He remains hidden behind a veil of mystery to protect human eyes from His unapproachable light.</w:t>
      </w:r>
    </w:p>
    <w:p w14:paraId="4471A7D7" w14:textId="77777777" w:rsidR="00012EC2" w:rsidRDefault="00012EC2"/>
    <w:p w14:paraId="6C100564" w14:textId="77777777" w:rsidR="00012EC2" w:rsidRPr="00012EC2" w:rsidRDefault="00012EC2">
      <w:pPr>
        <w:rPr>
          <w:b/>
        </w:rPr>
      </w:pPr>
      <w:r w:rsidRPr="00012EC2">
        <w:rPr>
          <w:b/>
        </w:rPr>
        <w:t xml:space="preserve"> 2. Meaning / Lexical Definition</w:t>
      </w:r>
    </w:p>
    <w:p w14:paraId="22E3FC8B" w14:textId="77777777" w:rsidR="00012EC2" w:rsidRDefault="00012EC2">
      <w:r>
        <w:t>The noun 'anan literally means "cloud" or "cloud-mass." In the Old Testament, it occurs over eighty times, predominantly in the context of the wilderness wanderings. In Exodus 33:9, the Hebrew text uses the phrase amud he'anan, which literally translates to "the pillar of the cloud." The NKJV translates this attributively as "the cloudy pillar." Lexically, the word does not mean "cloudy" in the sense of an overcast, gloomy sky; rather, it refers to a column composed of actual cloud-substance. It was a localized, supernatural formation of cloud that acted as a physical marker of the divine presence.</w:t>
      </w:r>
    </w:p>
    <w:p w14:paraId="2B404014" w14:textId="77777777" w:rsidR="00012EC2" w:rsidRDefault="00012EC2"/>
    <w:p w14:paraId="6BAD15A8" w14:textId="77777777" w:rsidR="00012EC2" w:rsidRPr="00012EC2" w:rsidRDefault="00012EC2">
      <w:pPr>
        <w:rPr>
          <w:b/>
        </w:rPr>
      </w:pPr>
      <w:r w:rsidRPr="00012EC2">
        <w:rPr>
          <w:b/>
        </w:rPr>
        <w:t xml:space="preserve"> 3. Usage and Word Pictures</w:t>
      </w:r>
    </w:p>
    <w:p w14:paraId="0017B640" w14:textId="77777777" w:rsidR="00012EC2" w:rsidRDefault="00012EC2">
      <w:r>
        <w:t>The Old Testament employs 'anan in several distinct, vivid word pictures:</w:t>
      </w:r>
    </w:p>
    <w:p w14:paraId="461DBB8B" w14:textId="77777777" w:rsidR="00012EC2" w:rsidRDefault="00012EC2">
      <w:r>
        <w:t>• The Veil of Mercy: God’s glory is a consuming fire. No human can see Him and live. The cloud acts as a merciful filter, tempering the blinding brightness of the divine glory so that God can dwell in the camp of Israel without destroying them.</w:t>
      </w:r>
    </w:p>
    <w:p w14:paraId="340B5825" w14:textId="77777777" w:rsidR="00012EC2" w:rsidRDefault="00012EC2">
      <w:r>
        <w:t>• The Guide and Shield: The cloud is a dynamic guide. When the cloud moves, Israel moves; when it settles, they camp. It also acts as a physical shield, providing shade from the scorching desert sun by day, and turning into a pillar of fire to give warmth and light by night.</w:t>
      </w:r>
    </w:p>
    <w:p w14:paraId="65118E6C" w14:textId="77777777" w:rsidR="00012EC2" w:rsidRDefault="00012EC2">
      <w:r>
        <w:t>• The Divine Chariot: The cloud is described elsewhere as God's chariot or the dust of His feet, showing His sovereign command over the natural order and His swiftness to help His people.</w:t>
      </w:r>
    </w:p>
    <w:p w14:paraId="0745856E" w14:textId="77777777" w:rsidR="00012EC2" w:rsidRDefault="00012EC2"/>
    <w:p w14:paraId="0EBFCB9F" w14:textId="77777777" w:rsidR="00012EC2" w:rsidRPr="00012EC2" w:rsidRDefault="00012EC2">
      <w:pPr>
        <w:rPr>
          <w:b/>
        </w:rPr>
      </w:pPr>
      <w:r w:rsidRPr="00012EC2">
        <w:rPr>
          <w:b/>
        </w:rPr>
        <w:t xml:space="preserve"> 4. Theological Implications</w:t>
      </w:r>
    </w:p>
    <w:p w14:paraId="045EF4E8" w14:textId="77777777" w:rsidR="00012EC2" w:rsidRDefault="00012EC2">
      <w:r>
        <w:t xml:space="preserve">Theologically, 'anan is central to the doctrine of the Shekinah—the visible dwelling of God’s glory on earth. </w:t>
      </w:r>
    </w:p>
    <w:p w14:paraId="25F0F893" w14:textId="77777777" w:rsidR="00012EC2" w:rsidRDefault="00012EC2">
      <w:r>
        <w:t>• Transcendence and Immanence: The cloud beautifully balances these two aspects of God’s character. It shows He is immanent (close enough to lead and talk with them) yet transcendent (hidden, mysterious, and infinitely holy).</w:t>
      </w:r>
    </w:p>
    <w:p w14:paraId="46C91F5F" w14:textId="77777777" w:rsidR="00012EC2" w:rsidRDefault="00012EC2">
      <w:r>
        <w:t>• Restoration of Fellowship: The cloud descending upon the Tabernacle shows that God’s presence is not static or distant. He actively comes down to meet His people on the basis of the covenant and the sacrificial system.</w:t>
      </w:r>
    </w:p>
    <w:p w14:paraId="138EE7A5" w14:textId="77777777" w:rsidR="00012EC2" w:rsidRDefault="00012EC2">
      <w:r>
        <w:t>• A Sign of Divine Favor: The presence of the cloud distinguished Israel from all other nations on the earth. It was the proof that the true God was uniquely their King and Protector.</w:t>
      </w:r>
    </w:p>
    <w:p w14:paraId="3B346BF3" w14:textId="77777777" w:rsidR="00012EC2" w:rsidRDefault="00012EC2"/>
    <w:p w14:paraId="4D6767E7" w14:textId="77777777" w:rsidR="00012EC2" w:rsidRPr="00012EC2" w:rsidRDefault="00012EC2">
      <w:pPr>
        <w:rPr>
          <w:b/>
        </w:rPr>
      </w:pPr>
      <w:r w:rsidRPr="00012EC2">
        <w:rPr>
          <w:b/>
        </w:rPr>
        <w:t xml:space="preserve"> 5. Contextual Nuance in the Passage</w:t>
      </w:r>
    </w:p>
    <w:p w14:paraId="7CA20F6E" w14:textId="77777777" w:rsidR="00012EC2" w:rsidRDefault="00012EC2">
      <w:r>
        <w:t>In Exodus 33:9, the descent of the cloudy pillar carries profound dramatic weight. This event occurs immediately after the Golden Calf crisis. Israel had committed spiritual adultery, and God had threatened to withdraw His presence, saying He would send an angel instead lest He consume them on the way. Moses went out to the Tabernacle of Meeting outside the camp to plead for the nation. When Moses enters the tent, the "cloudy pillar" descends and stands at the door. This is the visual confirmation to all of Israel that God has accepted Moses' intercession. The holy God has returned to speak with His servant. The cloud standing at the door acts as a sentinel, guarding the intimacy of the conversation while signaling to the watching camp that worship is the only appropriate response.</w:t>
      </w:r>
    </w:p>
    <w:p w14:paraId="03A2111E" w14:textId="77777777" w:rsidR="00012EC2" w:rsidRDefault="00012EC2"/>
    <w:p w14:paraId="2BAFCD46" w14:textId="77777777" w:rsidR="00012EC2" w:rsidRPr="00012EC2" w:rsidRDefault="00012EC2">
      <w:pPr>
        <w:rPr>
          <w:b/>
        </w:rPr>
      </w:pPr>
      <w:r w:rsidRPr="00012EC2">
        <w:rPr>
          <w:b/>
        </w:rPr>
        <w:t xml:space="preserve"> 6. Key Uses in Other Verses (NKJV)</w:t>
      </w:r>
    </w:p>
    <w:p w14:paraId="132849DE" w14:textId="77777777" w:rsidR="00012EC2" w:rsidRDefault="00012EC2">
      <w:r>
        <w:t>• Exodus 13:21: "And the LORD went before them by day in a pillar of cloud to lead the way, and by night in a pillar of fire to give them light, so as to go by day and night."</w:t>
      </w:r>
    </w:p>
    <w:p w14:paraId="0C7FCD49" w14:textId="77777777" w:rsidR="00012EC2" w:rsidRDefault="00012EC2">
      <w:r>
        <w:t>• Exodus 14:19: "And the Angel of God, who went before the camp of Israel, moved and went behind them; and the pillar of cloud went from before them and stood behind them."</w:t>
      </w:r>
    </w:p>
    <w:p w14:paraId="6DAAE7E5" w14:textId="77777777" w:rsidR="00012EC2" w:rsidRDefault="00012EC2">
      <w:r>
        <w:t>• Leviticus 16:2: "...lest he die, for I will appear in the cloud above the mercy seat."</w:t>
      </w:r>
    </w:p>
    <w:p w14:paraId="1FFEB808" w14:textId="77777777" w:rsidR="00012EC2" w:rsidRDefault="00012EC2">
      <w:r>
        <w:t>• Nehemiah 9:12: "Moreover You led them by day with a cloudy pillar, and by night with a pillar of fire, to give them light on the road which they should travel."</w:t>
      </w:r>
    </w:p>
    <w:p w14:paraId="77D9FC77" w14:textId="77777777" w:rsidR="00012EC2" w:rsidRDefault="00012EC2"/>
    <w:p w14:paraId="12DD36A2" w14:textId="77777777" w:rsidR="00012EC2" w:rsidRPr="00012EC2" w:rsidRDefault="00012EC2">
      <w:pPr>
        <w:rPr>
          <w:b/>
        </w:rPr>
      </w:pPr>
      <w:r w:rsidRPr="00012EC2">
        <w:rPr>
          <w:b/>
        </w:rPr>
        <w:t xml:space="preserve"> 7. Other Relevant Insights</w:t>
      </w:r>
    </w:p>
    <w:p w14:paraId="585F9B35" w14:textId="77777777" w:rsidR="00012EC2" w:rsidRDefault="00012EC2">
      <w:r>
        <w:t>The imagery of the 'anan in the Old Testament lays the groundwork for critical New Testament revelations. At the Transfiguration of Jesus, a bright cloud (nephele, the Greek equivalent of 'anan) overshadowed the disciples, and a voice spoke out of the cloud (Matthew 17:5), replicating the Exodus 33:9 experience where God spoke to Moses from the cloud. Furthermore, Jesus ascended to heaven in a cloud (Acts 1:9), and He is prophesied to return "with clouds" (Revelation 1:7). The cloud remains the permanent biblical symbol of the majestic, veiled, yet certain presence of the reigning King.</w:t>
      </w:r>
    </w:p>
    <w:p w14:paraId="2739C5A2" w14:textId="77777777" w:rsidR="00012EC2" w:rsidRDefault="00012EC2"/>
    <w:p w14:paraId="62E9A1C1" w14:textId="77777777" w:rsidR="00012EC2" w:rsidRPr="00012EC2" w:rsidRDefault="00012EC2">
      <w:pPr>
        <w:rPr>
          <w:b/>
        </w:rPr>
      </w:pPr>
      <w:r w:rsidRPr="00012EC2">
        <w:rPr>
          <w:b/>
        </w:rPr>
        <w:t xml:space="preserve"> 8. References</w:t>
      </w:r>
    </w:p>
    <w:p w14:paraId="73A5BCC1" w14:textId="77777777" w:rsidR="00012EC2" w:rsidRDefault="00012EC2">
      <w:r>
        <w:t>• Brown-Driver-Briggs Hebrew and English Lexicon</w:t>
      </w:r>
    </w:p>
    <w:p w14:paraId="1E009BEB" w14:textId="77777777" w:rsidR="00012EC2" w:rsidRDefault="00012EC2">
      <w:r>
        <w:t>• Theological Wordbook of the Old Testament</w:t>
      </w:r>
    </w:p>
    <w:p w14:paraId="409E4FF5" w14:textId="77777777" w:rsidR="00012EC2" w:rsidRDefault="00012EC2">
      <w:r>
        <w:t>• Hebrew and Aramaic Lexicon of the Old Testament</w:t>
      </w:r>
    </w:p>
    <w:p w14:paraId="793E9774" w14:textId="65CBA007" w:rsidR="004C5552" w:rsidRDefault="00012EC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C2"/>
    <w:rsid w:val="00012E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3097"/>
  <w15:chartTrackingRefBased/>
  <w15:docId w15:val="{C22C66B9-9482-4D39-9928-DCEFD1B8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2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2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EC2"/>
    <w:rPr>
      <w:rFonts w:eastAsiaTheme="majorEastAsia" w:cstheme="majorBidi"/>
      <w:color w:val="272727" w:themeColor="text1" w:themeTint="D8"/>
    </w:rPr>
  </w:style>
  <w:style w:type="paragraph" w:styleId="Title">
    <w:name w:val="Title"/>
    <w:basedOn w:val="Normal"/>
    <w:next w:val="Normal"/>
    <w:link w:val="TitleChar"/>
    <w:uiPriority w:val="10"/>
    <w:qFormat/>
    <w:rsid w:val="00012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EC2"/>
    <w:pPr>
      <w:spacing w:before="160"/>
      <w:jc w:val="center"/>
    </w:pPr>
    <w:rPr>
      <w:i/>
      <w:iCs/>
      <w:color w:val="404040" w:themeColor="text1" w:themeTint="BF"/>
    </w:rPr>
  </w:style>
  <w:style w:type="character" w:customStyle="1" w:styleId="QuoteChar">
    <w:name w:val="Quote Char"/>
    <w:basedOn w:val="DefaultParagraphFont"/>
    <w:link w:val="Quote"/>
    <w:uiPriority w:val="29"/>
    <w:rsid w:val="00012EC2"/>
    <w:rPr>
      <w:i/>
      <w:iCs/>
      <w:color w:val="404040" w:themeColor="text1" w:themeTint="BF"/>
    </w:rPr>
  </w:style>
  <w:style w:type="paragraph" w:styleId="ListParagraph">
    <w:name w:val="List Paragraph"/>
    <w:basedOn w:val="Normal"/>
    <w:uiPriority w:val="34"/>
    <w:qFormat/>
    <w:rsid w:val="00012EC2"/>
    <w:pPr>
      <w:ind w:left="720"/>
      <w:contextualSpacing/>
    </w:pPr>
  </w:style>
  <w:style w:type="character" w:styleId="IntenseEmphasis">
    <w:name w:val="Intense Emphasis"/>
    <w:basedOn w:val="DefaultParagraphFont"/>
    <w:uiPriority w:val="21"/>
    <w:qFormat/>
    <w:rsid w:val="00012EC2"/>
    <w:rPr>
      <w:i/>
      <w:iCs/>
      <w:color w:val="2E74B5" w:themeColor="accent1" w:themeShade="BF"/>
    </w:rPr>
  </w:style>
  <w:style w:type="paragraph" w:styleId="IntenseQuote">
    <w:name w:val="Intense Quote"/>
    <w:basedOn w:val="Normal"/>
    <w:next w:val="Normal"/>
    <w:link w:val="IntenseQuoteChar"/>
    <w:uiPriority w:val="30"/>
    <w:qFormat/>
    <w:rsid w:val="00012E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2EC2"/>
    <w:rPr>
      <w:i/>
      <w:iCs/>
      <w:color w:val="2E74B5" w:themeColor="accent1" w:themeShade="BF"/>
    </w:rPr>
  </w:style>
  <w:style w:type="character" w:styleId="IntenseReference">
    <w:name w:val="Intense Reference"/>
    <w:basedOn w:val="DefaultParagraphFont"/>
    <w:uiPriority w:val="32"/>
    <w:qFormat/>
    <w:rsid w:val="00012E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