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78DF4" w14:textId="77777777" w:rsidR="00887B1D" w:rsidRPr="00887B1D" w:rsidRDefault="00887B1D">
      <w:pPr>
        <w:rPr>
          <w:b/>
        </w:rPr>
      </w:pPr>
      <w:r w:rsidRPr="00887B1D">
        <w:rPr>
          <w:b/>
        </w:rPr>
        <w:t>FORGIVING - ( nasa, Strong's H5375 )</w:t>
      </w:r>
    </w:p>
    <w:p w14:paraId="341A2989" w14:textId="77777777" w:rsidR="00887B1D" w:rsidRDefault="00887B1D">
      <w:r w:rsidRPr="00887B1D">
        <w:rPr>
          <w:b/>
        </w:rPr>
        <w:t>Summary:</w:t>
      </w:r>
    </w:p>
    <w:p w14:paraId="34D73A2D" w14:textId="77777777" w:rsidR="00887B1D" w:rsidRDefault="00887B1D">
      <w:r>
        <w:t>In Exodus 34:7, "forgiving" translates the Hebrew verb nasa, which fundamentally means "to lift up," "to carry," or "to take away." When applied to sin and guilt, it presents a vivid word picture of God bending down, lifting up the heavy, crushing burden of our transgression, and carrying it away so that we no longer have to bear it. This term reveals that forgiveness is not merely a legal transaction or a passive ignoring of offense, but an active, costly lifting of a weight by God Himself on behalf of the guilty.</w:t>
      </w:r>
    </w:p>
    <w:p w14:paraId="03EF7556" w14:textId="77777777" w:rsidR="00887B1D" w:rsidRDefault="00887B1D"/>
    <w:p w14:paraId="6A6F4746" w14:textId="77777777" w:rsidR="00887B1D" w:rsidRDefault="00887B1D">
      <w:r w:rsidRPr="00887B1D">
        <w:rPr>
          <w:b/>
        </w:rPr>
        <w:t>Full Study:</w:t>
      </w:r>
    </w:p>
    <w:p w14:paraId="1DC3A608" w14:textId="77777777" w:rsidR="00887B1D" w:rsidRDefault="00887B1D"/>
    <w:p w14:paraId="2A465BF7" w14:textId="77777777" w:rsidR="00887B1D" w:rsidRPr="00887B1D" w:rsidRDefault="00887B1D">
      <w:pPr>
        <w:rPr>
          <w:b/>
        </w:rPr>
      </w:pPr>
      <w:r w:rsidRPr="00887B1D">
        <w:rPr>
          <w:b/>
        </w:rPr>
        <w:t>1. Word Picture / Background</w:t>
      </w:r>
    </w:p>
    <w:p w14:paraId="4570E70E" w14:textId="77777777" w:rsidR="00887B1D" w:rsidRDefault="00887B1D">
      <w:r>
        <w:t>• The root nasa is an incredibly common Hebrew verb occurring over 650 times in the Old Testament. Its primary, physical meaning is to lift up or carry. It is used for lifting up one's eyes, lifting up hands in prayer, carrying supplies, or bearing a physical load.</w:t>
      </w:r>
    </w:p>
    <w:p w14:paraId="6E7CDFB8" w14:textId="77777777" w:rsidR="00887B1D" w:rsidRDefault="00887B1D">
      <w:r>
        <w:t>• In the ancient Near East, sin was conceptualized as a heavy physical burden or debt that weighed down the offender. Therefore, forgiveness was naturally visualized as the lifting and removing of that crushing weight.</w:t>
      </w:r>
    </w:p>
    <w:p w14:paraId="3A9C80F1" w14:textId="77777777" w:rsidR="00887B1D" w:rsidRDefault="00887B1D">
      <w:r>
        <w:t>• The historical and cultural background of the word evokes the image of a porter or a beast of burden hoisting a heavy load onto their shoulders to relieve someone else who is collapsing under its weight.</w:t>
      </w:r>
    </w:p>
    <w:p w14:paraId="4E691A96" w14:textId="77777777" w:rsidR="00887B1D" w:rsidRDefault="00887B1D"/>
    <w:p w14:paraId="478E14FA" w14:textId="77777777" w:rsidR="00887B1D" w:rsidRPr="00887B1D" w:rsidRDefault="00887B1D">
      <w:pPr>
        <w:rPr>
          <w:b/>
        </w:rPr>
      </w:pPr>
      <w:r w:rsidRPr="00887B1D">
        <w:rPr>
          <w:b/>
        </w:rPr>
        <w:t>2. Meaning / Lexical Definition</w:t>
      </w:r>
    </w:p>
    <w:p w14:paraId="744B614E" w14:textId="77777777" w:rsidR="00887B1D" w:rsidRDefault="00887B1D">
      <w:r>
        <w:t>• Nasa possesses a broad semantic range, including:</w:t>
      </w:r>
    </w:p>
    <w:p w14:paraId="6F64F724" w14:textId="77777777" w:rsidR="00887B1D" w:rsidRDefault="00887B1D">
      <w:r>
        <w:t>• To lift up, raise, or elevate.</w:t>
      </w:r>
    </w:p>
    <w:p w14:paraId="7168C9BC" w14:textId="77777777" w:rsidR="00887B1D" w:rsidRDefault="00887B1D">
      <w:r>
        <w:t>• To bear, carry, or support a burden.</w:t>
      </w:r>
    </w:p>
    <w:p w14:paraId="74FCE52C" w14:textId="77777777" w:rsidR="00887B1D" w:rsidRDefault="00887B1D">
      <w:r>
        <w:t>• To take away, remove, or carry off.</w:t>
      </w:r>
    </w:p>
    <w:p w14:paraId="65AA9897" w14:textId="77777777" w:rsidR="00887B1D" w:rsidRDefault="00887B1D">
      <w:r>
        <w:t>• To pardon, forgive, or spare (specifically in relation to guilt, iniquity, or punishment).</w:t>
      </w:r>
    </w:p>
    <w:p w14:paraId="22D17A1C" w14:textId="77777777" w:rsidR="00887B1D" w:rsidRDefault="00887B1D">
      <w:r>
        <w:t>• In the context of Exodus 34:7, the active participle nose' refers to God’s ongoing character and action of lifting and carrying away iniquity, transgression, and sin. It indicates that forgiveness is an inherent, enduring attribute of Yahweh's divine nature.</w:t>
      </w:r>
    </w:p>
    <w:p w14:paraId="79E51E07" w14:textId="77777777" w:rsidR="00887B1D" w:rsidRDefault="00887B1D"/>
    <w:p w14:paraId="430DBB72" w14:textId="77777777" w:rsidR="00887B1D" w:rsidRPr="00887B1D" w:rsidRDefault="00887B1D">
      <w:pPr>
        <w:rPr>
          <w:b/>
        </w:rPr>
      </w:pPr>
      <w:r w:rsidRPr="00887B1D">
        <w:rPr>
          <w:b/>
        </w:rPr>
        <w:t>3. Usage and Word Pictures</w:t>
      </w:r>
    </w:p>
    <w:p w14:paraId="288FCF87" w14:textId="77777777" w:rsidR="00887B1D" w:rsidRDefault="00887B1D">
      <w:r>
        <w:t>• The Burden-Bearer: God is depicted as lifting the heavy load of human failure. Instead of leaving the sinner to crush under the weight of their own rebellion, God lifts it off them.</w:t>
      </w:r>
    </w:p>
    <w:p w14:paraId="4DD44A93" w14:textId="77777777" w:rsidR="00887B1D" w:rsidRDefault="00887B1D">
      <w:r>
        <w:t>• The Scapegoat: A powerful ritual demonstration of nasa occurs on the Day of Atonement in Leviticus 16:22, where the scapegoat "shall bear on itself all their iniquities to a land uninhabited." The goat physically carried the sins away, symbolizing God lifting and removing the guilt of the nation.</w:t>
      </w:r>
    </w:p>
    <w:p w14:paraId="5EE319D8" w14:textId="77777777" w:rsidR="00887B1D" w:rsidRDefault="00887B1D">
      <w:r>
        <w:t>• Forgiveness as Bearing Consequences: To "bear iniquity" can mean to suffer the consequences of sin. When God is the one doing the nasa, He is essentially bearing the weight and consequences of the sin Himself, pointing forward to the substitutionary work of Christ.</w:t>
      </w:r>
    </w:p>
    <w:p w14:paraId="010CC7B6" w14:textId="77777777" w:rsidR="00887B1D" w:rsidRDefault="00887B1D"/>
    <w:p w14:paraId="24051C36" w14:textId="77777777" w:rsidR="00887B1D" w:rsidRPr="00887B1D" w:rsidRDefault="00887B1D">
      <w:pPr>
        <w:rPr>
          <w:b/>
        </w:rPr>
      </w:pPr>
      <w:r w:rsidRPr="00887B1D">
        <w:rPr>
          <w:b/>
        </w:rPr>
        <w:t>4. Theological Implications</w:t>
      </w:r>
    </w:p>
    <w:p w14:paraId="7C7D46CF" w14:textId="77777777" w:rsidR="00887B1D" w:rsidRDefault="00887B1D">
      <w:r>
        <w:t>• God's willingness to "lift" or "carry" sin demonstrates that forgiveness is costly. Sin cannot simply be wished away; its weight must be borne by someone.</w:t>
      </w:r>
    </w:p>
    <w:p w14:paraId="79187A32" w14:textId="77777777" w:rsidR="00887B1D" w:rsidRDefault="00887B1D">
      <w:r>
        <w:t>• This Hebrew concept lays the groundwork for the New Testament doctrine of substitutionary atonement. In Isaiah 53:12, the Suffering Servant "bore the sin of many."</w:t>
      </w:r>
    </w:p>
    <w:p w14:paraId="7E8A3AB7" w14:textId="77777777" w:rsidR="00887B1D" w:rsidRDefault="00887B1D">
      <w:r>
        <w:t>• In the New Testament, this imagery is fulfilled in Jesus Christ. When John the Baptist declares, "Behold! The Lamb of God who takes away the sin of the world!" (John 1:29), the Greek verb used for "takes away" (airo) directly mirrors the Hebrew nasa (to lift up, carry away). Jesus literally lifts the burden of human sin and carries it to the cross.</w:t>
      </w:r>
    </w:p>
    <w:p w14:paraId="25493BFB" w14:textId="77777777" w:rsidR="00887B1D" w:rsidRDefault="00887B1D"/>
    <w:p w14:paraId="558E6C30" w14:textId="77777777" w:rsidR="00887B1D" w:rsidRPr="00887B1D" w:rsidRDefault="00887B1D">
      <w:pPr>
        <w:rPr>
          <w:b/>
        </w:rPr>
      </w:pPr>
      <w:r w:rsidRPr="00887B1D">
        <w:rPr>
          <w:b/>
        </w:rPr>
        <w:t>5. Contextual Nuance in the Passage</w:t>
      </w:r>
    </w:p>
    <w:p w14:paraId="37814A84" w14:textId="77777777" w:rsidR="00887B1D" w:rsidRDefault="00887B1D">
      <w:r>
        <w:t>• In Exodus 34:6-7, God is revealing His self-declared name and character to Moses on Mount Sinai after the golden calf rebellion. Moses had previously begged to see God's glory, and God responds by proclaiming His attributes.</w:t>
      </w:r>
    </w:p>
    <w:p w14:paraId="02A4CCAC" w14:textId="77777777" w:rsidR="00887B1D" w:rsidRDefault="00887B1D">
      <w:r>
        <w:t>• The use of the active participle nose' ("forgiving" or "bearing") highlights that God is actively, continuously, and characteristically a bearer of sin. It is not a reluctant action but a defining feature of His glory and goodness.</w:t>
      </w:r>
    </w:p>
    <w:p w14:paraId="255362FE" w14:textId="77777777" w:rsidR="00887B1D" w:rsidRDefault="00887B1D">
      <w:r>
        <w:t>• Yahweh lists three distinct categories of wrongdoing that He "lifts": iniquity ('awon - crookedness, guilt), transgression (pesha' - willful rebellion), and sin (chatta'ah - missing the mark). By stating that He lifts all three, God emphasizes the complete and comprehensive nature of His forgiveness. No class of sin is too heavy for Him to lift and carry away.</w:t>
      </w:r>
    </w:p>
    <w:p w14:paraId="041A50EF" w14:textId="77777777" w:rsidR="00887B1D" w:rsidRDefault="00887B1D"/>
    <w:p w14:paraId="06F059BA" w14:textId="77777777" w:rsidR="00887B1D" w:rsidRPr="00887B1D" w:rsidRDefault="00887B1D">
      <w:pPr>
        <w:rPr>
          <w:b/>
        </w:rPr>
      </w:pPr>
      <w:r w:rsidRPr="00887B1D">
        <w:rPr>
          <w:b/>
        </w:rPr>
        <w:t>6. Key Uses in Other Verses (NKJV)</w:t>
      </w:r>
    </w:p>
    <w:p w14:paraId="4BA56EF9" w14:textId="77777777" w:rsidR="00887B1D" w:rsidRDefault="00887B1D">
      <w:r>
        <w:t>• Genesis 50:17 – "Please forgive the transgression of your brothers and their sin..."</w:t>
      </w:r>
    </w:p>
    <w:p w14:paraId="04676513" w14:textId="77777777" w:rsidR="00887B1D" w:rsidRDefault="00887B1D">
      <w:r>
        <w:t>• Exodus 32:32 – "Yet now, if You will forgive their sin—but if not, I pray, blot me out of Your book..."</w:t>
      </w:r>
    </w:p>
    <w:p w14:paraId="642045B8" w14:textId="77777777" w:rsidR="00887B1D" w:rsidRDefault="00887B1D">
      <w:r>
        <w:t>• Leviticus 16:22 – "The goat shall bear on itself all their iniquities to a land uninhabited..."</w:t>
      </w:r>
    </w:p>
    <w:p w14:paraId="1939AABA" w14:textId="77777777" w:rsidR="00887B1D" w:rsidRDefault="00887B1D">
      <w:r>
        <w:t>• Psalm 32:1 – "Blessed is he whose transgression is forgiven, whose sin is covered."</w:t>
      </w:r>
    </w:p>
    <w:p w14:paraId="364F548F" w14:textId="77777777" w:rsidR="00887B1D" w:rsidRDefault="00887B1D">
      <w:r>
        <w:t>• Isaiah 53:12 – "...And He bore the sin of many, and made intercession for the transgressors."</w:t>
      </w:r>
    </w:p>
    <w:p w14:paraId="6A5CA542" w14:textId="77777777" w:rsidR="00887B1D" w:rsidRDefault="00887B1D"/>
    <w:p w14:paraId="572DAC89" w14:textId="77777777" w:rsidR="00887B1D" w:rsidRPr="00887B1D" w:rsidRDefault="00887B1D">
      <w:pPr>
        <w:rPr>
          <w:b/>
        </w:rPr>
      </w:pPr>
      <w:r w:rsidRPr="00887B1D">
        <w:rPr>
          <w:b/>
        </w:rPr>
        <w:t>7. Other Relevant Insights</w:t>
      </w:r>
    </w:p>
    <w:p w14:paraId="5190807C" w14:textId="77777777" w:rsidR="00887B1D" w:rsidRDefault="00887B1D">
      <w:r>
        <w:t>• An interesting contrast exists within Exodus 34:7 itself. While God is the one who "lifts/forgives" iniquity, He also "by no means clears the guilty." This juxtaposition shows the tension of God's character: He is immensely gracious and willing to carry our sins, yet He is perfectly just.</w:t>
      </w:r>
    </w:p>
    <w:p w14:paraId="4AF27FB1" w14:textId="77777777" w:rsidR="00887B1D" w:rsidRDefault="00887B1D">
      <w:r>
        <w:t>• For those who refuse His grace, they must "bear" (nasa) their own iniquity (e.g., Leviticus 5:1). The ultimate choice for every human is whether they will let God bear their sins, or if they will bear the crushing weight of those sins themselves for eternity.</w:t>
      </w:r>
    </w:p>
    <w:p w14:paraId="700E21AA" w14:textId="77777777" w:rsidR="00887B1D" w:rsidRDefault="00887B1D"/>
    <w:p w14:paraId="33E4AC27" w14:textId="77777777" w:rsidR="00887B1D" w:rsidRPr="00887B1D" w:rsidRDefault="00887B1D">
      <w:pPr>
        <w:rPr>
          <w:b/>
        </w:rPr>
      </w:pPr>
      <w:r w:rsidRPr="00887B1D">
        <w:rPr>
          <w:b/>
        </w:rPr>
        <w:t>8. References</w:t>
      </w:r>
    </w:p>
    <w:p w14:paraId="1C82F7A2" w14:textId="77777777" w:rsidR="00887B1D" w:rsidRDefault="00887B1D">
      <w:r>
        <w:t>- BDB Theological Dictionary</w:t>
      </w:r>
    </w:p>
    <w:p w14:paraId="6CC4A41A" w14:textId="77777777" w:rsidR="00887B1D" w:rsidRDefault="00887B1D">
      <w:r>
        <w:t>- HALOT Hebrew and Aramaic Lexicon of the Old Testament</w:t>
      </w:r>
    </w:p>
    <w:p w14:paraId="622162A7" w14:textId="77777777" w:rsidR="00887B1D" w:rsidRDefault="00887B1D">
      <w:r>
        <w:t>- Theological Wordbook of the Old Testament (TWOT)</w:t>
      </w:r>
    </w:p>
    <w:p w14:paraId="69AC5CA0" w14:textId="77777777" w:rsidR="00887B1D" w:rsidRDefault="00887B1D">
      <w:r>
        <w:t>- Vine's Expository Dictionary of Old and New Testament Words</w:t>
      </w:r>
    </w:p>
    <w:p w14:paraId="4E2435DF" w14:textId="77777777" w:rsidR="00887B1D" w:rsidRDefault="00887B1D">
      <w:r>
        <w:t>- Blue Letter Bible / Study Light Lexical Tools</w:t>
      </w:r>
    </w:p>
    <w:p w14:paraId="4911A62B" w14:textId="5E33919D" w:rsidR="004C5552" w:rsidRDefault="00887B1D">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B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87B1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E2CC"/>
  <w15:chartTrackingRefBased/>
  <w15:docId w15:val="{95E51F41-9B1B-4EA8-8DD0-890E65FB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7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7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B1D"/>
    <w:rPr>
      <w:rFonts w:eastAsiaTheme="majorEastAsia" w:cstheme="majorBidi"/>
      <w:color w:val="272727" w:themeColor="text1" w:themeTint="D8"/>
    </w:rPr>
  </w:style>
  <w:style w:type="paragraph" w:styleId="Title">
    <w:name w:val="Title"/>
    <w:basedOn w:val="Normal"/>
    <w:next w:val="Normal"/>
    <w:link w:val="TitleChar"/>
    <w:uiPriority w:val="10"/>
    <w:qFormat/>
    <w:rsid w:val="00887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B1D"/>
    <w:pPr>
      <w:spacing w:before="160"/>
      <w:jc w:val="center"/>
    </w:pPr>
    <w:rPr>
      <w:i/>
      <w:iCs/>
      <w:color w:val="404040" w:themeColor="text1" w:themeTint="BF"/>
    </w:rPr>
  </w:style>
  <w:style w:type="character" w:customStyle="1" w:styleId="QuoteChar">
    <w:name w:val="Quote Char"/>
    <w:basedOn w:val="DefaultParagraphFont"/>
    <w:link w:val="Quote"/>
    <w:uiPriority w:val="29"/>
    <w:rsid w:val="00887B1D"/>
    <w:rPr>
      <w:i/>
      <w:iCs/>
      <w:color w:val="404040" w:themeColor="text1" w:themeTint="BF"/>
    </w:rPr>
  </w:style>
  <w:style w:type="paragraph" w:styleId="ListParagraph">
    <w:name w:val="List Paragraph"/>
    <w:basedOn w:val="Normal"/>
    <w:uiPriority w:val="34"/>
    <w:qFormat/>
    <w:rsid w:val="00887B1D"/>
    <w:pPr>
      <w:ind w:left="720"/>
      <w:contextualSpacing/>
    </w:pPr>
  </w:style>
  <w:style w:type="character" w:styleId="IntenseEmphasis">
    <w:name w:val="Intense Emphasis"/>
    <w:basedOn w:val="DefaultParagraphFont"/>
    <w:uiPriority w:val="21"/>
    <w:qFormat/>
    <w:rsid w:val="00887B1D"/>
    <w:rPr>
      <w:i/>
      <w:iCs/>
      <w:color w:val="2E74B5" w:themeColor="accent1" w:themeShade="BF"/>
    </w:rPr>
  </w:style>
  <w:style w:type="paragraph" w:styleId="IntenseQuote">
    <w:name w:val="Intense Quote"/>
    <w:basedOn w:val="Normal"/>
    <w:next w:val="Normal"/>
    <w:link w:val="IntenseQuoteChar"/>
    <w:uiPriority w:val="30"/>
    <w:qFormat/>
    <w:rsid w:val="00887B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7B1D"/>
    <w:rPr>
      <w:i/>
      <w:iCs/>
      <w:color w:val="2E74B5" w:themeColor="accent1" w:themeShade="BF"/>
    </w:rPr>
  </w:style>
  <w:style w:type="character" w:styleId="IntenseReference">
    <w:name w:val="Intense Reference"/>
    <w:basedOn w:val="DefaultParagraphFont"/>
    <w:uiPriority w:val="32"/>
    <w:qFormat/>
    <w:rsid w:val="00887B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4745</Characters>
  <Application>Microsoft Office Word</Application>
  <DocSecurity>0</DocSecurity>
  <Lines>39</Lines>
  <Paragraphs>11</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