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49D3" w14:textId="77777777" w:rsidR="0065161D" w:rsidRPr="0065161D" w:rsidRDefault="0065161D">
      <w:pPr>
        <w:rPr>
          <w:b/>
        </w:rPr>
      </w:pPr>
      <w:r w:rsidRPr="0065161D">
        <w:rPr>
          <w:b/>
        </w:rPr>
        <w:t>VISITING - ( paqad , Strong's H6485 )</w:t>
      </w:r>
    </w:p>
    <w:p w14:paraId="7E41FCE3" w14:textId="77777777" w:rsidR="0065161D" w:rsidRDefault="0065161D">
      <w:r w:rsidRPr="0065161D">
        <w:rPr>
          <w:b/>
        </w:rPr>
        <w:t>Summary:</w:t>
      </w:r>
    </w:p>
    <w:p w14:paraId="0D3C59B8" w14:textId="77777777" w:rsidR="0065161D" w:rsidRDefault="0065161D">
      <w:r>
        <w:t>The Hebrew verb paqad is a multi-faceted term that fundamentally means to intervene, pay attention to, or take action regarding someone or something, whether for blessing or judgment. In Exodus 34:7, where God describes Himself as "visiting the iniquity of the fathers upon the children," paqad carries the sense of bringing consequences, oversight, or judicial investigation. It does not imply the arbitrary punishment of innocent descendants, but rather the ongoing, moral and relational fallout of sin transmitted through generations under God's righteous governance.</w:t>
      </w:r>
    </w:p>
    <w:p w14:paraId="4CD38359" w14:textId="77777777" w:rsidR="0065161D" w:rsidRDefault="0065161D"/>
    <w:p w14:paraId="0DF58F5B" w14:textId="77777777" w:rsidR="0065161D" w:rsidRDefault="0065161D">
      <w:r w:rsidRPr="0065161D">
        <w:rPr>
          <w:b/>
        </w:rPr>
        <w:t>Full Study:</w:t>
      </w:r>
    </w:p>
    <w:p w14:paraId="513257C6" w14:textId="77777777" w:rsidR="0065161D" w:rsidRDefault="0065161D"/>
    <w:p w14:paraId="1C5B5FE8" w14:textId="77777777" w:rsidR="0065161D" w:rsidRPr="0065161D" w:rsidRDefault="0065161D">
      <w:pPr>
        <w:rPr>
          <w:b/>
        </w:rPr>
      </w:pPr>
      <w:r w:rsidRPr="0065161D">
        <w:rPr>
          <w:b/>
        </w:rPr>
        <w:t xml:space="preserve"> 1. Word Picture / Background</w:t>
      </w:r>
    </w:p>
    <w:p w14:paraId="44D56B07" w14:textId="77777777" w:rsidR="0065161D" w:rsidRDefault="0065161D">
      <w:r>
        <w:t>The Hebrew verb paqad has no exact single-word equivalent in English because it spans a wide array of relational, administrative, and judicial actions. The background of the word is rooted in the action of an authority figure—such as a king, shepherd, master, or judge—who steps into a situation to inspect, take inventory, review, or set things in order. When an ancient ruler "visited" a province, it was not a casual social call; it was an official inspection to assess taxes, administer justice, reward loyalty, or punish rebellion. Thus, a "visitation" by God always results in a significant change of state for the person or nation being visited, leading either to redemption or retribution.</w:t>
      </w:r>
    </w:p>
    <w:p w14:paraId="6DB14B3B" w14:textId="77777777" w:rsidR="0065161D" w:rsidRDefault="0065161D"/>
    <w:p w14:paraId="27F62F62" w14:textId="77777777" w:rsidR="0065161D" w:rsidRPr="0065161D" w:rsidRDefault="0065161D">
      <w:pPr>
        <w:rPr>
          <w:b/>
        </w:rPr>
      </w:pPr>
      <w:r w:rsidRPr="0065161D">
        <w:rPr>
          <w:b/>
        </w:rPr>
        <w:t xml:space="preserve"> 2. Meaning / Lexical Definition</w:t>
      </w:r>
    </w:p>
    <w:p w14:paraId="38B537CA" w14:textId="77777777" w:rsidR="0065161D" w:rsidRDefault="0065161D">
      <w:r>
        <w:t>The verb paqad occurs over 300 times in the Old Testament. Its primary semantic range includes:</w:t>
      </w:r>
    </w:p>
    <w:p w14:paraId="70F15813" w14:textId="77777777" w:rsidR="0065161D" w:rsidRDefault="0065161D">
      <w:r>
        <w:t>• To pay close attention to, look after, or care for.</w:t>
      </w:r>
    </w:p>
    <w:p w14:paraId="4A992BEC" w14:textId="77777777" w:rsidR="0065161D" w:rsidRDefault="0065161D">
      <w:r>
        <w:t>• To search out, examine, or run an inspection.</w:t>
      </w:r>
    </w:p>
    <w:p w14:paraId="5F2BDE93" w14:textId="77777777" w:rsidR="0065161D" w:rsidRDefault="0065161D">
      <w:r>
        <w:t>• To muster, number, or take a census of people (as a commander numbers his troops).</w:t>
      </w:r>
    </w:p>
    <w:p w14:paraId="63C118B5" w14:textId="77777777" w:rsidR="0065161D" w:rsidRDefault="0065161D">
      <w:r>
        <w:t>• To appoint someone to an office, delegate authority, or place in charge.</w:t>
      </w:r>
    </w:p>
    <w:p w14:paraId="0430E3A6" w14:textId="77777777" w:rsidR="0065161D" w:rsidRDefault="0065161D">
      <w:r>
        <w:t>• To call to account, punish, or avenge.</w:t>
      </w:r>
    </w:p>
    <w:p w14:paraId="4B1526E5" w14:textId="77777777" w:rsidR="0065161D" w:rsidRDefault="0065161D"/>
    <w:p w14:paraId="2DD0E97A" w14:textId="77777777" w:rsidR="0065161D" w:rsidRDefault="0065161D">
      <w:r>
        <w:t>In Exodus 34:7, the word is used as an active participle (pōqêd), which denotes a characteristic, ongoing action of God. In this context of covenant justice, it means to actively hold people accountable, bringing the legal and moral consequences of sin to bear upon the perpetrators and their spheres of influence.</w:t>
      </w:r>
    </w:p>
    <w:p w14:paraId="20F01C44" w14:textId="77777777" w:rsidR="0065161D" w:rsidRDefault="0065161D"/>
    <w:p w14:paraId="60C9FFB6" w14:textId="77777777" w:rsidR="0065161D" w:rsidRPr="0065161D" w:rsidRDefault="0065161D">
      <w:pPr>
        <w:rPr>
          <w:b/>
        </w:rPr>
      </w:pPr>
      <w:r w:rsidRPr="0065161D">
        <w:rPr>
          <w:b/>
        </w:rPr>
        <w:t xml:space="preserve"> 3. Usage and Word Pictures</w:t>
      </w:r>
    </w:p>
    <w:p w14:paraId="533A2920" w14:textId="77777777" w:rsidR="0065161D" w:rsidRDefault="0065161D">
      <w:r>
        <w:t>The word paqad functions like a double-edged sword, illustrating both God's intense mercy and His unyielding justice:</w:t>
      </w:r>
    </w:p>
    <w:p w14:paraId="2BED6AFF" w14:textId="77777777" w:rsidR="0065161D" w:rsidRDefault="0065161D">
      <w:r>
        <w:t>• The Visitation of Mercy: When God paqads His people in grace, He acts to rescue them. He "visited" Sarah to fulfill His promise of a child (Genesis 21:1), and He "visited" Israel in Egypt to deliver them from bondage (Exodus 3:16).</w:t>
      </w:r>
    </w:p>
    <w:p w14:paraId="0E9B1762" w14:textId="77777777" w:rsidR="0065161D" w:rsidRDefault="0065161D">
      <w:r>
        <w:t>• The Visitation of Justice: When God paqads sin, He acts as a prosecuting judge who refuses to look the other way. He brings the hidden deeds of darkness into the light of His courtroom for sentencing.</w:t>
      </w:r>
    </w:p>
    <w:p w14:paraId="43D18B32" w14:textId="77777777" w:rsidR="0065161D" w:rsidRDefault="0065161D">
      <w:r>
        <w:t>• The Shepherd’s Muster: The word-picture of mustering or taking inventory suggests that God does not lose track of human behavior. Just as a shepherd counts his sheep to see if any are missing or injured, God keeps an accurate account of human actions. Nothing is overlooked.</w:t>
      </w:r>
    </w:p>
    <w:p w14:paraId="1C3C0ED8" w14:textId="77777777" w:rsidR="0065161D" w:rsidRDefault="0065161D"/>
    <w:p w14:paraId="1F0EDB07" w14:textId="77777777" w:rsidR="0065161D" w:rsidRPr="0065161D" w:rsidRDefault="0065161D">
      <w:pPr>
        <w:rPr>
          <w:b/>
        </w:rPr>
      </w:pPr>
      <w:r w:rsidRPr="0065161D">
        <w:rPr>
          <w:b/>
        </w:rPr>
        <w:t xml:space="preserve"> 4. Theological Implications</w:t>
      </w:r>
    </w:p>
    <w:p w14:paraId="387D7623" w14:textId="77777777" w:rsidR="0065161D" w:rsidRDefault="0065161D">
      <w:r>
        <w:t>The presence of paqad in the self-revelation of God’s character on Mount Sinai carries immense theological weight:</w:t>
      </w:r>
    </w:p>
    <w:p w14:paraId="1F632DF4" w14:textId="77777777" w:rsidR="0065161D" w:rsidRDefault="0065161D">
      <w:r>
        <w:t>• The Character of God: God is simultaneously merciful and just. While He forgives iniquity, transgression, and sin, He does not clear the guilty. His "visiting" of iniquity demonstrates that His forgiveness does not bypass His holiness or dissolve the moral order of the universe.</w:t>
      </w:r>
    </w:p>
    <w:p w14:paraId="0A50565D" w14:textId="77777777" w:rsidR="0065161D" w:rsidRDefault="0065161D">
      <w:r>
        <w:t>• Corporate and Generational Solidarity: Modern Western thinking is highly individualistic, but ancient biblical theology recognizes that humanity is deeply interconnected. A father’s choices shape the spiritual, physical, emotional, and social landscape that his children inherit. God's "visitation" of sin down to the third and fourth generations describes how the toxic legacy of rebellion naturally propagates.</w:t>
      </w:r>
    </w:p>
    <w:p w14:paraId="46B120D7" w14:textId="77777777" w:rsidR="0065161D" w:rsidRDefault="0065161D">
      <w:r>
        <w:t>• Proportion of Grace to Judgment: While God visits iniquity to the "third and fourth generation," He keeps covenant mercy (chesed) to "thousands" (of generations). God's wrath and disciplinary justice are real, but they are vastly outweighed by His infinite capacity for mercy and love.</w:t>
      </w:r>
    </w:p>
    <w:p w14:paraId="51EAB586" w14:textId="77777777" w:rsidR="0065161D" w:rsidRDefault="0065161D"/>
    <w:p w14:paraId="7E2069CD" w14:textId="77777777" w:rsidR="0065161D" w:rsidRPr="0065161D" w:rsidRDefault="0065161D">
      <w:pPr>
        <w:rPr>
          <w:b/>
        </w:rPr>
      </w:pPr>
      <w:r w:rsidRPr="0065161D">
        <w:rPr>
          <w:b/>
        </w:rPr>
        <w:t xml:space="preserve"> 5. Contextual Nuance in the Passage</w:t>
      </w:r>
    </w:p>
    <w:p w14:paraId="211FD87B" w14:textId="77777777" w:rsidR="0065161D" w:rsidRDefault="0065161D">
      <w:r>
        <w:t xml:space="preserve">In Exodus 34:7, God speaks these words to Moses after the catastrophic golden calf rebellion. Moses had interceded for Israel, and God agreed to renew the covenant. In this tense moment, God declares His ultimate identity. </w:t>
      </w:r>
    </w:p>
    <w:p w14:paraId="43CC8733" w14:textId="77777777" w:rsidR="0065161D" w:rsidRDefault="0065161D"/>
    <w:p w14:paraId="41CE36E6" w14:textId="77777777" w:rsidR="0065161D" w:rsidRDefault="0065161D">
      <w:r>
        <w:t>The word "visiting" (pōqêd) here serves as a warning against taking grace for granted. While God is "merciful and gracious, longsuffering, and abounding in goodness and truth," He is not permissive. If Israel continues to walk in the rebellious footsteps of their fathers, they will experience the cumulative weight of covenant discipline. The "visiting of iniquity" is an act of divine consistency; God remains active in history, ensuring that choices have consequences, which serves as a protective boundary to keep His covenant people from total moral self-destruction.</w:t>
      </w:r>
    </w:p>
    <w:p w14:paraId="33E229D2" w14:textId="77777777" w:rsidR="0065161D" w:rsidRDefault="0065161D"/>
    <w:p w14:paraId="5A59DCB8" w14:textId="77777777" w:rsidR="0065161D" w:rsidRPr="0065161D" w:rsidRDefault="0065161D">
      <w:pPr>
        <w:rPr>
          <w:b/>
        </w:rPr>
      </w:pPr>
      <w:r w:rsidRPr="0065161D">
        <w:rPr>
          <w:b/>
        </w:rPr>
        <w:t xml:space="preserve"> 6. Key Uses in Other Verses (NKJV)</w:t>
      </w:r>
    </w:p>
    <w:p w14:paraId="6702CA49" w14:textId="77777777" w:rsidR="0065161D" w:rsidRDefault="0065161D">
      <w:r>
        <w:t>• Genesis 21:1 - "And the LORD visited Sarah as He had said, and the LORD did for Sarah as He had spoken."</w:t>
      </w:r>
    </w:p>
    <w:p w14:paraId="0F727CDD" w14:textId="77777777" w:rsidR="0065161D" w:rsidRDefault="0065161D">
      <w:r>
        <w:t>• Exodus 3:16 - "Go and gather the elders of Israel together, and say to them, 'The LORD God of your fathers, the God of Abraham, of Isaac, and of Jacob, appeared to me, saying, "I have surely visited you and seen what is done to you in Egypt;'"</w:t>
      </w:r>
    </w:p>
    <w:p w14:paraId="268C2320" w14:textId="77777777" w:rsidR="0065161D" w:rsidRDefault="0065161D">
      <w:r>
        <w:t>• Psalm 8:4 - "What is man that You are mindful of him, And the son of man that You visit him?"</w:t>
      </w:r>
    </w:p>
    <w:p w14:paraId="7CDB8D34" w14:textId="77777777" w:rsidR="0065161D" w:rsidRDefault="0065161D">
      <w:r>
        <w:t>• Jeremiah 23:2 - "...Therefore thus says the LORD God of Israel against the shepherds who feed My people: 'You have scattered My flock, driven them away, and not attended to them. Behold, I will attend to you for the evil of your doings,' says the LORD." (Note: The NKJV translates the first paqad as "attended" and the second as "attend" to highlight a brilliant Hebrew play on words—because the leaders failed to "care for" the sheep, God will "punish" the leaders).</w:t>
      </w:r>
    </w:p>
    <w:p w14:paraId="575AFF92" w14:textId="77777777" w:rsidR="0065161D" w:rsidRDefault="0065161D"/>
    <w:p w14:paraId="27F7460E" w14:textId="77777777" w:rsidR="0065161D" w:rsidRPr="0065161D" w:rsidRDefault="0065161D">
      <w:pPr>
        <w:rPr>
          <w:b/>
        </w:rPr>
      </w:pPr>
      <w:r w:rsidRPr="0065161D">
        <w:rPr>
          <w:b/>
        </w:rPr>
        <w:t xml:space="preserve"> 7. Other Relevant Insights</w:t>
      </w:r>
    </w:p>
    <w:p w14:paraId="0B8209F5" w14:textId="77777777" w:rsidR="0065161D" w:rsidRDefault="0065161D">
      <w:r>
        <w:t xml:space="preserve">In the Septuagint (the ancient Greek translation of the Old Testament), paqad is frequently translated using the Greek verb episkeptomai (to look upon, inspect, visit). This is the root of the New Testament word episkopos (overseer or bishop). </w:t>
      </w:r>
    </w:p>
    <w:p w14:paraId="14E87833" w14:textId="77777777" w:rsidR="0065161D" w:rsidRDefault="0065161D"/>
    <w:p w14:paraId="7E52BA9A" w14:textId="77777777" w:rsidR="0065161D" w:rsidRDefault="0065161D">
      <w:r>
        <w:t>When Zacharias prophesied at the birth of John the Baptist, he declared that the Lord God of Israel "has visited [episkeptomai] and redeemed His people" (Luke 1:68). Ultimately, the ultimate "visitation" of God did not occur in a temporal judgment or a military mustering, but in the person of Jesus Christ, who took the generational "visitation" of our iniquities upon Himself on the cross, so that we might receive the eternal "visitation" of His grace.</w:t>
      </w:r>
    </w:p>
    <w:p w14:paraId="5988BBB1" w14:textId="77777777" w:rsidR="0065161D" w:rsidRDefault="0065161D"/>
    <w:p w14:paraId="082FC7A6" w14:textId="77777777" w:rsidR="0065161D" w:rsidRPr="0065161D" w:rsidRDefault="0065161D">
      <w:pPr>
        <w:rPr>
          <w:b/>
        </w:rPr>
      </w:pPr>
      <w:r w:rsidRPr="0065161D">
        <w:rPr>
          <w:b/>
        </w:rPr>
        <w:t xml:space="preserve"> 8. References</w:t>
      </w:r>
    </w:p>
    <w:p w14:paraId="39843FA5" w14:textId="77777777" w:rsidR="0065161D" w:rsidRDefault="0065161D">
      <w:r>
        <w:t>• Brown, Driver, Briggs. Hebrew and English Lexicon of the Old Testament.</w:t>
      </w:r>
    </w:p>
    <w:p w14:paraId="58BC3FA9" w14:textId="77777777" w:rsidR="0065161D" w:rsidRDefault="0065161D">
      <w:r>
        <w:t>• Harris, Archer, Waltke. Theological Wordbook of the Old Testament.</w:t>
      </w:r>
    </w:p>
    <w:p w14:paraId="4E7ECB17" w14:textId="77777777" w:rsidR="0065161D" w:rsidRDefault="0065161D">
      <w:r>
        <w:t>• Koehler, Baumgartner, Stamm. The Hebrew and Aramaic Lexicon of the Old Testament.</w:t>
      </w:r>
    </w:p>
    <w:p w14:paraId="3F316C33" w14:textId="77777777" w:rsidR="0065161D" w:rsidRDefault="0065161D">
      <w:r>
        <w:t>• VanGemeren. New International Dictionary of Old Testament Theology and Exegesis.</w:t>
      </w:r>
    </w:p>
    <w:p w14:paraId="7AE52877" w14:textId="6610C587" w:rsidR="004C5552" w:rsidRDefault="0065161D">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61D"/>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D8DF"/>
  <w15:chartTrackingRefBased/>
  <w15:docId w15:val="{0EDE5A88-596E-40FD-9ECE-C0E994F0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1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1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61D"/>
    <w:rPr>
      <w:rFonts w:eastAsiaTheme="majorEastAsia" w:cstheme="majorBidi"/>
      <w:color w:val="272727" w:themeColor="text1" w:themeTint="D8"/>
    </w:rPr>
  </w:style>
  <w:style w:type="paragraph" w:styleId="Title">
    <w:name w:val="Title"/>
    <w:basedOn w:val="Normal"/>
    <w:next w:val="Normal"/>
    <w:link w:val="TitleChar"/>
    <w:uiPriority w:val="10"/>
    <w:qFormat/>
    <w:rsid w:val="00651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61D"/>
    <w:pPr>
      <w:spacing w:before="160"/>
      <w:jc w:val="center"/>
    </w:pPr>
    <w:rPr>
      <w:i/>
      <w:iCs/>
      <w:color w:val="404040" w:themeColor="text1" w:themeTint="BF"/>
    </w:rPr>
  </w:style>
  <w:style w:type="character" w:customStyle="1" w:styleId="QuoteChar">
    <w:name w:val="Quote Char"/>
    <w:basedOn w:val="DefaultParagraphFont"/>
    <w:link w:val="Quote"/>
    <w:uiPriority w:val="29"/>
    <w:rsid w:val="0065161D"/>
    <w:rPr>
      <w:i/>
      <w:iCs/>
      <w:color w:val="404040" w:themeColor="text1" w:themeTint="BF"/>
    </w:rPr>
  </w:style>
  <w:style w:type="paragraph" w:styleId="ListParagraph">
    <w:name w:val="List Paragraph"/>
    <w:basedOn w:val="Normal"/>
    <w:uiPriority w:val="34"/>
    <w:qFormat/>
    <w:rsid w:val="0065161D"/>
    <w:pPr>
      <w:ind w:left="720"/>
      <w:contextualSpacing/>
    </w:pPr>
  </w:style>
  <w:style w:type="character" w:styleId="IntenseEmphasis">
    <w:name w:val="Intense Emphasis"/>
    <w:basedOn w:val="DefaultParagraphFont"/>
    <w:uiPriority w:val="21"/>
    <w:qFormat/>
    <w:rsid w:val="0065161D"/>
    <w:rPr>
      <w:i/>
      <w:iCs/>
      <w:color w:val="2E74B5" w:themeColor="accent1" w:themeShade="BF"/>
    </w:rPr>
  </w:style>
  <w:style w:type="paragraph" w:styleId="IntenseQuote">
    <w:name w:val="Intense Quote"/>
    <w:basedOn w:val="Normal"/>
    <w:next w:val="Normal"/>
    <w:link w:val="IntenseQuoteChar"/>
    <w:uiPriority w:val="30"/>
    <w:qFormat/>
    <w:rsid w:val="006516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161D"/>
    <w:rPr>
      <w:i/>
      <w:iCs/>
      <w:color w:val="2E74B5" w:themeColor="accent1" w:themeShade="BF"/>
    </w:rPr>
  </w:style>
  <w:style w:type="character" w:styleId="IntenseReference">
    <w:name w:val="Intense Reference"/>
    <w:basedOn w:val="DefaultParagraphFont"/>
    <w:uiPriority w:val="32"/>
    <w:qFormat/>
    <w:rsid w:val="006516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1048</Words>
  <Characters>5979</Characters>
  <Application>Microsoft Office Word</Application>
  <DocSecurity>0</DocSecurity>
  <Lines>49</Lines>
  <Paragraphs>14</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