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41B602" w14:textId="77777777" w:rsidR="00B66802" w:rsidRPr="00B66802" w:rsidRDefault="00B66802">
      <w:pPr>
        <w:rPr>
          <w:b/>
        </w:rPr>
      </w:pPr>
      <w:r w:rsidRPr="00B66802">
        <w:rPr>
          <w:b/>
        </w:rPr>
        <w:t>GATHERED - ( qahal , Strong's H6950 )</w:t>
      </w:r>
    </w:p>
    <w:p w14:paraId="264FD9B3" w14:textId="77777777" w:rsidR="00B66802" w:rsidRDefault="00B66802">
      <w:r w:rsidRPr="00B66802">
        <w:rPr>
          <w:b/>
        </w:rPr>
        <w:t>Summary:</w:t>
      </w:r>
    </w:p>
    <w:p w14:paraId="7E0151FC" w14:textId="77777777" w:rsidR="00B66802" w:rsidRDefault="00B66802">
      <w:r>
        <w:t>The Hebrew verb qahal means to assemble, gather, or convoke a community together for a specific purpose, whether for religious worship, civil instruction, war, or rebellion. In Exodus 35:1, it highlights the official, authoritative summoning of the entire congregation of Israel by Moses to receive Yahweh's instructions regarding the construction of the Tabernacle and the observance of the Sabbath. This word is the verbal root from which the noun qahal (assembly or congregation) is derived, representing a formal, covenantal gathering of God's people.</w:t>
      </w:r>
    </w:p>
    <w:p w14:paraId="591AAD42" w14:textId="77777777" w:rsidR="00B66802" w:rsidRDefault="00B66802"/>
    <w:p w14:paraId="103E1E09" w14:textId="77777777" w:rsidR="00B66802" w:rsidRDefault="00B66802">
      <w:r w:rsidRPr="00B66802">
        <w:rPr>
          <w:b/>
        </w:rPr>
        <w:t>Full Study:</w:t>
      </w:r>
    </w:p>
    <w:p w14:paraId="068C7D51" w14:textId="77777777" w:rsidR="00B66802" w:rsidRDefault="00B66802"/>
    <w:p w14:paraId="442E3FF8" w14:textId="77777777" w:rsidR="00B66802" w:rsidRPr="00B66802" w:rsidRDefault="00B66802">
      <w:pPr>
        <w:rPr>
          <w:b/>
        </w:rPr>
      </w:pPr>
      <w:r w:rsidRPr="00B66802">
        <w:rPr>
          <w:b/>
        </w:rPr>
        <w:t>1. Word Picture / Background</w:t>
      </w:r>
    </w:p>
    <w:p w14:paraId="59A40C0B" w14:textId="77777777" w:rsidR="00B66802" w:rsidRDefault="00B66802">
      <w:r>
        <w:t>The verb qahal is deeply connected to the social and spiritual identity of ancient Israel. Etymologically, it relates to the voice or call, sharing a root connection with words meaning to call out or make a sound. Thus, the word picture behind qahal is not merely a random accumulation of people, but a group that has been actively summoned or called out by a leader. It implies a purposeful gathering initiated by an authoritative voice. This distinguishes it from other Hebrew verbs for gathering, such as asaph, which can refer to collecting inanimate objects, harvesting crops, or pulling things together in a general sense. Qahal is almost exclusively used for gathering people, emphasizing their relational, covenantal, and institutional unity.</w:t>
      </w:r>
    </w:p>
    <w:p w14:paraId="0D5E1F98" w14:textId="77777777" w:rsidR="00B66802" w:rsidRDefault="00B66802"/>
    <w:p w14:paraId="569FD677" w14:textId="77777777" w:rsidR="00B66802" w:rsidRPr="00B66802" w:rsidRDefault="00B66802">
      <w:pPr>
        <w:rPr>
          <w:b/>
        </w:rPr>
      </w:pPr>
      <w:r w:rsidRPr="00B66802">
        <w:rPr>
          <w:b/>
        </w:rPr>
        <w:t>2. Meaning / Lexical Definition</w:t>
      </w:r>
    </w:p>
    <w:p w14:paraId="713C06F1" w14:textId="77777777" w:rsidR="00B66802" w:rsidRDefault="00B66802">
      <w:r>
        <w:t>The verb qahal occurs 39 times in the Hebrew Bible. In the Qal stem, it means to assemble or gather together as a group. In the Hiphil stem, which is the form used in Exodus 35:1, it functions transitively, meaning to summon, convoke, or cause an assembly to gather. The core meaning centers on the formal convocation of a community. The gathered body is typically the edah (congregation) or the qahal (assembly) of Israel. It denotes a structured gathering where instructions, covenants, or judgments are delivered to the entire community.</w:t>
      </w:r>
    </w:p>
    <w:p w14:paraId="754BE5FC" w14:textId="77777777" w:rsidR="00B66802" w:rsidRDefault="00B66802"/>
    <w:p w14:paraId="7D5A47C7" w14:textId="77777777" w:rsidR="00B66802" w:rsidRPr="00B66802" w:rsidRDefault="00B66802">
      <w:pPr>
        <w:rPr>
          <w:b/>
        </w:rPr>
      </w:pPr>
      <w:r w:rsidRPr="00B66802">
        <w:rPr>
          <w:b/>
        </w:rPr>
        <w:t>3. Usage and Word Pictures</w:t>
      </w:r>
    </w:p>
    <w:p w14:paraId="1FC019A5" w14:textId="77777777" w:rsidR="00B66802" w:rsidRDefault="00B66802">
      <w:r>
        <w:t>• Qahal is used in several distinct contexts throughout the Old Testament:</w:t>
      </w:r>
    </w:p>
    <w:p w14:paraId="7198A196" w14:textId="77777777" w:rsidR="00B66802" w:rsidRDefault="00B66802">
      <w:r>
        <w:t>• Covenantal and Religious Assemblies: The word is used to describe summoning the people to hear the Law, dedicate the Temple, or renew their covenant with God.</w:t>
      </w:r>
    </w:p>
    <w:p w14:paraId="6C8A2C4E" w14:textId="77777777" w:rsidR="00B66802" w:rsidRDefault="00B66802">
      <w:r>
        <w:t>• Military Convocation: It is used when leaders summon the tribes of Israel to prepare for battle or defend the nation.</w:t>
      </w:r>
    </w:p>
    <w:p w14:paraId="2BADC1D5" w14:textId="77777777" w:rsidR="00B66802" w:rsidRDefault="00B66802">
      <w:r>
        <w:t>• Rebellion or Unauthorized Assemblies: Occasionally, the word describes an assembly gathered for an illegitimate purpose, such as the gathering against Moses and Aaron in the wilderness.</w:t>
      </w:r>
    </w:p>
    <w:p w14:paraId="23644E98" w14:textId="77777777" w:rsidR="00B66802" w:rsidRDefault="00B66802">
      <w:r>
        <w:t>The word picture is that of a herald standing before a vast crowd, calling out to draw individuals away from their private tents and uniting them into a single, cohesive listening body.</w:t>
      </w:r>
    </w:p>
    <w:p w14:paraId="45F3BD86" w14:textId="77777777" w:rsidR="00B66802" w:rsidRDefault="00B66802"/>
    <w:p w14:paraId="3B761970" w14:textId="77777777" w:rsidR="00B66802" w:rsidRPr="00B66802" w:rsidRDefault="00B66802">
      <w:pPr>
        <w:rPr>
          <w:b/>
        </w:rPr>
      </w:pPr>
      <w:r w:rsidRPr="00B66802">
        <w:rPr>
          <w:b/>
        </w:rPr>
        <w:t>4. Theological Implications</w:t>
      </w:r>
    </w:p>
    <w:p w14:paraId="3439E617" w14:textId="77777777" w:rsidR="00B66802" w:rsidRDefault="00B66802">
      <w:r>
        <w:t>Theologically, qahal points forward to the concept of the church. In the Septuagint, the ancient Greek translation of the Old Testament, qahal is frequently translated using the Greek verb ekklesiazo (to assemble) or the noun ekklesia (assembly). The New Testament writers adopted ekklesia to describe the Church. Therefore, when Moses gathers (qahal) the congregation in the wilderness, it is a primary Old Testament type of the local and universal assembly of believers gathered under the authority of Christ. It illustrates that God's people are defined by their response to His authoritative call and their gathering around His Word.</w:t>
      </w:r>
    </w:p>
    <w:p w14:paraId="31D41825" w14:textId="77777777" w:rsidR="00B66802" w:rsidRDefault="00B66802"/>
    <w:p w14:paraId="489759AD" w14:textId="77777777" w:rsidR="00B66802" w:rsidRPr="00B66802" w:rsidRDefault="00B66802">
      <w:pPr>
        <w:rPr>
          <w:b/>
        </w:rPr>
      </w:pPr>
      <w:r w:rsidRPr="00B66802">
        <w:rPr>
          <w:b/>
        </w:rPr>
        <w:t>5. Contextual Nuance in the Passage</w:t>
      </w:r>
    </w:p>
    <w:p w14:paraId="01EF1663" w14:textId="77777777" w:rsidR="00B66802" w:rsidRDefault="00B66802">
      <w:r>
        <w:t>In Exodus 35:1, the Hiphil form way-yaq-hêl ("Then Moses gathered...") serves as a critical transition. Prior to this, Israel had fallen into idolatry with the golden calf (Exodus 32), and the covenant had to be renewed (Exodus 34). In Exodus 35, Moses officially re-gathers the shattered community. This gathering is not a casual meeting; it is a solemn convocation to re-establish covenant life. Moses brings them together to command the Sabbath rest (Exodus 35:2–3) and to initiate the free-will offerings for the Tabernacle (Exodus 35:4–9). The act of gathering them underscores that the Tabernacle is not an individual project, but a communal endeavor. The sanctuary of God is to be built by a unified, gathered people.</w:t>
      </w:r>
    </w:p>
    <w:p w14:paraId="7D1A23D5" w14:textId="77777777" w:rsidR="00B66802" w:rsidRDefault="00B66802"/>
    <w:p w14:paraId="47E6BD8C" w14:textId="77777777" w:rsidR="00B66802" w:rsidRPr="00B66802" w:rsidRDefault="00B66802">
      <w:pPr>
        <w:rPr>
          <w:b/>
        </w:rPr>
      </w:pPr>
      <w:r w:rsidRPr="00B66802">
        <w:rPr>
          <w:b/>
        </w:rPr>
        <w:t>6. Key Uses in Other Verses (NKJV)</w:t>
      </w:r>
    </w:p>
    <w:p w14:paraId="4DFBBDEC" w14:textId="77777777" w:rsidR="00B66802" w:rsidRDefault="00B66802">
      <w:r>
        <w:t>• Leviticus 8:3 - "and gather all the congregation together at the door of the tabernacle of meeting."</w:t>
      </w:r>
    </w:p>
    <w:p w14:paraId="3D7695DA" w14:textId="77777777" w:rsidR="00B66802" w:rsidRDefault="00B66802">
      <w:r>
        <w:t>• Numbers 16:3 - "They gathered together against Moses and Aaron, and said to them..."</w:t>
      </w:r>
    </w:p>
    <w:p w14:paraId="36155192" w14:textId="77777777" w:rsidR="00B66802" w:rsidRDefault="00B66802">
      <w:r>
        <w:t>• Deuteronomy 4:10 - "...especially concerning the day you stood before the Lord your God in Horeb, when the Lord said to me, 'Gather the people to Me, and I will let them hear My words...'"</w:t>
      </w:r>
    </w:p>
    <w:p w14:paraId="5AA86F27" w14:textId="77777777" w:rsidR="00B66802" w:rsidRDefault="00B66802">
      <w:r>
        <w:t>• 1 Kings 8:1 - "Now Solomon assembled the elders of Israel and all the heads of the tribes..."</w:t>
      </w:r>
    </w:p>
    <w:p w14:paraId="11A3C1D3" w14:textId="77777777" w:rsidR="00B66802" w:rsidRDefault="00B66802"/>
    <w:p w14:paraId="4ABAC9EE" w14:textId="77777777" w:rsidR="00B66802" w:rsidRPr="00B66802" w:rsidRDefault="00B66802">
      <w:pPr>
        <w:rPr>
          <w:b/>
        </w:rPr>
      </w:pPr>
      <w:r w:rsidRPr="00B66802">
        <w:rPr>
          <w:b/>
        </w:rPr>
        <w:t>7. Other Relevant Insights</w:t>
      </w:r>
    </w:p>
    <w:p w14:paraId="2C6E015E" w14:textId="77777777" w:rsidR="00B66802" w:rsidRDefault="00B66802">
      <w:r>
        <w:t>A notable linguistic connection is the relationship between the verb qahal and the book of Ecclesiastes. The Hebrew title of Ecclesiastes is Qoheleth, which is a feminine singular active participle derived from qahal. It designates one who speaks to an assembly, often translated as "the Preacher" or "the Convener." This highlights the verbal root’s emphasis on a speaker addressing an assembled group, mirroring Moses' role in Exodus 35:1 as he gathers the people to proclaim the words of the Lord.</w:t>
      </w:r>
    </w:p>
    <w:p w14:paraId="4A71E484" w14:textId="77777777" w:rsidR="00B66802" w:rsidRDefault="00B66802"/>
    <w:p w14:paraId="711F1043" w14:textId="77777777" w:rsidR="00B66802" w:rsidRPr="00B66802" w:rsidRDefault="00B66802">
      <w:pPr>
        <w:rPr>
          <w:b/>
        </w:rPr>
      </w:pPr>
      <w:r w:rsidRPr="00B66802">
        <w:rPr>
          <w:b/>
        </w:rPr>
        <w:t>8. References</w:t>
      </w:r>
    </w:p>
    <w:p w14:paraId="0D1BE4A9" w14:textId="77777777" w:rsidR="00B66802" w:rsidRDefault="00B66802">
      <w:r>
        <w:t>• Brown-Driver-Briggs Hebrew and English Lexicon</w:t>
      </w:r>
    </w:p>
    <w:p w14:paraId="1DE26EBE" w14:textId="77777777" w:rsidR="00B66802" w:rsidRDefault="00B66802">
      <w:r>
        <w:t>• Theological Wordbook of the Old Testament (TWOT)</w:t>
      </w:r>
    </w:p>
    <w:p w14:paraId="4967FC32" w14:textId="77777777" w:rsidR="00B66802" w:rsidRDefault="00B66802">
      <w:r>
        <w:t>• Hebrew and Aramaic Lexicon of the Old Testament (HALOT)</w:t>
      </w:r>
    </w:p>
    <w:p w14:paraId="62292C6C" w14:textId="77777777" w:rsidR="00B66802" w:rsidRDefault="00B66802">
      <w:r>
        <w:t>• New International Dictionary of Old Testament Theology and Exegesis (NIDOTTE)</w:t>
      </w:r>
    </w:p>
    <w:p w14:paraId="118A8704" w14:textId="77777777" w:rsidR="00B66802" w:rsidRDefault="00B66802">
      <w:r>
        <w:t>• Theological Dictionary of the Old Testament (TDOT)</w:t>
      </w:r>
    </w:p>
    <w:p w14:paraId="56E47F09" w14:textId="0A6A5469" w:rsidR="004C5552" w:rsidRDefault="00B66802">
      <w:r>
        <w:t>• Vine's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6802"/>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66802"/>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9DCE38"/>
  <w15:chartTrackingRefBased/>
  <w15:docId w15:val="{93E75FEC-57A6-44EF-A7A7-3673A7FA86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668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68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68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68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668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68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68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6802"/>
    <w:rPr>
      <w:rFonts w:eastAsiaTheme="majorEastAsia" w:cstheme="majorBidi"/>
      <w:color w:val="272727" w:themeColor="text1" w:themeTint="D8"/>
    </w:rPr>
  </w:style>
  <w:style w:type="paragraph" w:styleId="Title">
    <w:name w:val="Title"/>
    <w:basedOn w:val="Normal"/>
    <w:next w:val="Normal"/>
    <w:link w:val="TitleChar"/>
    <w:uiPriority w:val="10"/>
    <w:qFormat/>
    <w:rsid w:val="00B668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68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68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68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6802"/>
    <w:pPr>
      <w:spacing w:before="160"/>
      <w:jc w:val="center"/>
    </w:pPr>
    <w:rPr>
      <w:i/>
      <w:iCs/>
      <w:color w:val="404040" w:themeColor="text1" w:themeTint="BF"/>
    </w:rPr>
  </w:style>
  <w:style w:type="character" w:customStyle="1" w:styleId="QuoteChar">
    <w:name w:val="Quote Char"/>
    <w:basedOn w:val="DefaultParagraphFont"/>
    <w:link w:val="Quote"/>
    <w:uiPriority w:val="29"/>
    <w:rsid w:val="00B66802"/>
    <w:rPr>
      <w:i/>
      <w:iCs/>
      <w:color w:val="404040" w:themeColor="text1" w:themeTint="BF"/>
    </w:rPr>
  </w:style>
  <w:style w:type="paragraph" w:styleId="ListParagraph">
    <w:name w:val="List Paragraph"/>
    <w:basedOn w:val="Normal"/>
    <w:uiPriority w:val="34"/>
    <w:qFormat/>
    <w:rsid w:val="00B66802"/>
    <w:pPr>
      <w:ind w:left="720"/>
      <w:contextualSpacing/>
    </w:pPr>
  </w:style>
  <w:style w:type="character" w:styleId="IntenseEmphasis">
    <w:name w:val="Intense Emphasis"/>
    <w:basedOn w:val="DefaultParagraphFont"/>
    <w:uiPriority w:val="21"/>
    <w:qFormat/>
    <w:rsid w:val="00B66802"/>
    <w:rPr>
      <w:i/>
      <w:iCs/>
      <w:color w:val="2E74B5" w:themeColor="accent1" w:themeShade="BF"/>
    </w:rPr>
  </w:style>
  <w:style w:type="paragraph" w:styleId="IntenseQuote">
    <w:name w:val="Intense Quote"/>
    <w:basedOn w:val="Normal"/>
    <w:next w:val="Normal"/>
    <w:link w:val="IntenseQuoteChar"/>
    <w:uiPriority w:val="30"/>
    <w:qFormat/>
    <w:rsid w:val="00B6680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66802"/>
    <w:rPr>
      <w:i/>
      <w:iCs/>
      <w:color w:val="2E74B5" w:themeColor="accent1" w:themeShade="BF"/>
    </w:rPr>
  </w:style>
  <w:style w:type="character" w:styleId="IntenseReference">
    <w:name w:val="Intense Reference"/>
    <w:basedOn w:val="DefaultParagraphFont"/>
    <w:uiPriority w:val="32"/>
    <w:qFormat/>
    <w:rsid w:val="00B6680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831</Words>
  <Characters>4737</Characters>
  <Application>Microsoft Office Word</Application>
  <DocSecurity>0</DocSecurity>
  <Lines>39</Lines>
  <Paragraphs>11</Paragraphs>
  <ScaleCrop>false</ScaleCrop>
  <Company/>
  <LinksUpToDate>false</LinksUpToDate>
  <CharactersWithSpaces>5557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2026-08-14T11:14:00Z</dcterms:created>
  <dcterms:modified xsi:type="dcterms:W3CDTF">2026-08-14T11:14:00Z</dcterms:modified>
</cp:coreProperties>
</file>