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67ACA" w14:textId="77777777" w:rsidR="00386AAC" w:rsidRPr="00386AAC" w:rsidRDefault="00386AAC">
      <w:pPr>
        <w:rPr>
          <w:b/>
        </w:rPr>
      </w:pPr>
      <w:r w:rsidRPr="00386AAC">
        <w:rPr>
          <w:b/>
        </w:rPr>
        <w:t>SOCKETS - ( 'eden , Strong's H134 )</w:t>
      </w:r>
    </w:p>
    <w:p w14:paraId="3A168762" w14:textId="77777777" w:rsidR="00386AAC" w:rsidRDefault="00386AAC">
      <w:r w:rsidRPr="00386AAC">
        <w:rPr>
          <w:b/>
        </w:rPr>
        <w:t>Summary:</w:t>
      </w:r>
    </w:p>
    <w:p w14:paraId="3A39007B" w14:textId="77777777" w:rsidR="00386AAC" w:rsidRDefault="00386AAC">
      <w:r>
        <w:t>In the Old Testament, 'eden refers to a socket, base, or pedestal that provides a firm, secure foundation for a structure. It is used almost exclusively in the context of the Tabernacle's construction, describing the heavy silver and bronze bases that anchored the upright boards and pillars in the shifting desert sand. Symbolically and theologically, these sockets represent stability, order, and the secure foundation upon which God's dwelling place rests, pointing ultimately to the unshakeable foundation of God's redemption.</w:t>
      </w:r>
    </w:p>
    <w:p w14:paraId="67423F17" w14:textId="77777777" w:rsidR="00386AAC" w:rsidRDefault="00386AAC"/>
    <w:p w14:paraId="599A4E24" w14:textId="77777777" w:rsidR="00386AAC" w:rsidRDefault="00386AAC">
      <w:r w:rsidRPr="00386AAC">
        <w:rPr>
          <w:b/>
        </w:rPr>
        <w:t>Full Study:</w:t>
      </w:r>
    </w:p>
    <w:p w14:paraId="226217C3" w14:textId="77777777" w:rsidR="00386AAC" w:rsidRDefault="00386AAC"/>
    <w:p w14:paraId="498DCFBB" w14:textId="77777777" w:rsidR="00386AAC" w:rsidRPr="00386AAC" w:rsidRDefault="00386AAC">
      <w:pPr>
        <w:rPr>
          <w:b/>
        </w:rPr>
      </w:pPr>
      <w:r w:rsidRPr="00386AAC">
        <w:rPr>
          <w:b/>
        </w:rPr>
        <w:t>1. Word Picture / Background</w:t>
      </w:r>
    </w:p>
    <w:p w14:paraId="24F0C2D5" w14:textId="77777777" w:rsidR="00386AAC" w:rsidRDefault="00386AAC">
      <w:r>
        <w:t>• The word 'eden is closely related to 'adôn (lord, master, or ruler), suggesting the idea of a foundation that rules, supports, holds, or sovereignly controls what is built upon it.</w:t>
      </w:r>
    </w:p>
    <w:p w14:paraId="1F13112F" w14:textId="77777777" w:rsidR="00386AAC" w:rsidRDefault="00386AAC">
      <w:r>
        <w:t>• In the Ancient Near East, nomadic tents were typically secured with simple ropes and pegs, but the Tabernacle was designed as a magnificent, portable palace for God. To ensure absolute stability for its heavy wooden framework in the shifting, windy desert sands of the Sinai wilderness, God commanded the use of massive metal bases ('ădānîm).</w:t>
      </w:r>
    </w:p>
    <w:p w14:paraId="754221DE" w14:textId="77777777" w:rsidR="00386AAC" w:rsidRDefault="00386AAC">
      <w:r>
        <w:t>• Each silver socket was cast from a single talent of metal, weighing approximately 75 to 90 pounds. Remarkably, these silver sockets were made from the atonement money (the half-shekel temple tax) collected from the redeemed Israelites. This creates a vivid historical word picture: the entire structure of God's dwelling place among men rested physically upon the heavy silver foundation of redemption.</w:t>
      </w:r>
    </w:p>
    <w:p w14:paraId="5A8B4375" w14:textId="77777777" w:rsidR="00386AAC" w:rsidRDefault="00386AAC"/>
    <w:p w14:paraId="5D9AC9D6" w14:textId="77777777" w:rsidR="00386AAC" w:rsidRPr="00386AAC" w:rsidRDefault="00386AAC">
      <w:pPr>
        <w:rPr>
          <w:b/>
        </w:rPr>
      </w:pPr>
      <w:r w:rsidRPr="00386AAC">
        <w:rPr>
          <w:b/>
        </w:rPr>
        <w:t>2. Meaning / Lexical Definition</w:t>
      </w:r>
    </w:p>
    <w:p w14:paraId="634B9E64" w14:textId="77777777" w:rsidR="00386AAC" w:rsidRDefault="00386AAC">
      <w:r>
        <w:t>• 'eden is a masculine noun referring to a base, pedestal, socket, or foundation.</w:t>
      </w:r>
    </w:p>
    <w:p w14:paraId="3989F122" w14:textId="77777777" w:rsidR="00386AAC" w:rsidRDefault="00386AAC">
      <w:r>
        <w:t>• In structural terms, it denotes the socket or mortise into which the tenons (projections) of the Tabernacle boards or the bases of the pillars were inserted to hold them upright.</w:t>
      </w:r>
    </w:p>
    <w:p w14:paraId="6A6D72C0" w14:textId="77777777" w:rsidR="00386AAC" w:rsidRDefault="00386AAC">
      <w:r>
        <w:t>• In a metaphorical sense, the word describes the stable foundations of the physical earth or the majestic pedestals supporting a beautiful, statuesque figure.</w:t>
      </w:r>
    </w:p>
    <w:p w14:paraId="167E0348" w14:textId="77777777" w:rsidR="00386AAC" w:rsidRDefault="00386AAC"/>
    <w:p w14:paraId="60C6F577" w14:textId="77777777" w:rsidR="00386AAC" w:rsidRPr="00386AAC" w:rsidRDefault="00386AAC">
      <w:pPr>
        <w:rPr>
          <w:b/>
        </w:rPr>
      </w:pPr>
      <w:r w:rsidRPr="00386AAC">
        <w:rPr>
          <w:b/>
        </w:rPr>
        <w:t>3. Usage and Word Pictures</w:t>
      </w:r>
    </w:p>
    <w:p w14:paraId="1FE8E665" w14:textId="77777777" w:rsidR="00386AAC" w:rsidRDefault="00386AAC">
      <w:r>
        <w:t>• Of its 56 occurrences in the Hebrew Bible, 53 are found in the detailed architectural descriptions of the Tabernacle in Exodus and Numbers.</w:t>
      </w:r>
    </w:p>
    <w:p w14:paraId="24E85B79" w14:textId="77777777" w:rsidR="00386AAC" w:rsidRDefault="00386AAC">
      <w:r>
        <w:t>• The predominant word picture is one of structural integrity and unshakeable security in an unstable environment. The wilderness was a place of shifting sands, strong winds, and extreme heat. The 'ădānîm provided the heavy, unyielding anchor that kept the holy sanctuary perfectly aligned, level, and upright.</w:t>
      </w:r>
    </w:p>
    <w:p w14:paraId="3A890723" w14:textId="77777777" w:rsidR="00386AAC" w:rsidRDefault="00386AAC">
      <w:r>
        <w:t>• In Song of Solomon 5:15, the word describes the legs of the beloved as "pillars of marble set on bases ('ădānîm) of fine gold," portraying strength, dignity, and flawless beauty.</w:t>
      </w:r>
    </w:p>
    <w:p w14:paraId="2D5089D7" w14:textId="77777777" w:rsidR="00386AAC" w:rsidRDefault="00386AAC">
      <w:r>
        <w:t>• In Job 38:6, the word is used poetically when God questions Job about the creation of the world: "To what were its foundations ('ădānîm) fastened?" here presenting the earth itself as a majestic building resting on secure, divinely laid sockets.</w:t>
      </w:r>
    </w:p>
    <w:p w14:paraId="6BF54DE5" w14:textId="77777777" w:rsidR="00386AAC" w:rsidRDefault="00386AAC"/>
    <w:p w14:paraId="4D864753" w14:textId="77777777" w:rsidR="00386AAC" w:rsidRPr="00386AAC" w:rsidRDefault="00386AAC">
      <w:pPr>
        <w:rPr>
          <w:b/>
        </w:rPr>
      </w:pPr>
      <w:r w:rsidRPr="00386AAC">
        <w:rPr>
          <w:b/>
        </w:rPr>
        <w:t>4. Theological Implications</w:t>
      </w:r>
    </w:p>
    <w:p w14:paraId="5947FCE0" w14:textId="77777777" w:rsidR="00386AAC" w:rsidRDefault="00386AAC">
      <w:r>
        <w:t>• The Redemptive Foundation: The connection between the silver sockets and the atonement money is a profound theological truth. God's presence among His people does not rest on human merit, artistic beauty, or physical strength, but on the foundation of atonement.</w:t>
      </w:r>
    </w:p>
    <w:p w14:paraId="579CDDE9" w14:textId="77777777" w:rsidR="00386AAC" w:rsidRDefault="00386AAC">
      <w:r>
        <w:t>• Divine Stability: In a world characterized by chaos and transition, God's dwelling is anchored. The Tabernacle was portable but never flimsy. Believers find their ultimate security in the reality that God's covenantal presence is grounded in an unshakeable foundation.</w:t>
      </w:r>
    </w:p>
    <w:p w14:paraId="3AAC0D6B" w14:textId="77777777" w:rsidR="00386AAC" w:rsidRDefault="00386AAC">
      <w:r>
        <w:t>• New Testament Fulfillment: This Old Testament picture prefigures the reality that the Church, as the temple of the living God, is built upon the ultimate foundation of Jesus Christ and His redeeming work.</w:t>
      </w:r>
    </w:p>
    <w:p w14:paraId="053B0550" w14:textId="77777777" w:rsidR="00386AAC" w:rsidRDefault="00386AAC"/>
    <w:p w14:paraId="083B460C" w14:textId="77777777" w:rsidR="00386AAC" w:rsidRPr="00386AAC" w:rsidRDefault="00386AAC">
      <w:pPr>
        <w:rPr>
          <w:b/>
        </w:rPr>
      </w:pPr>
      <w:r w:rsidRPr="00386AAC">
        <w:rPr>
          <w:b/>
        </w:rPr>
        <w:t>5. Contextual Nuance in the Passage</w:t>
      </w:r>
    </w:p>
    <w:p w14:paraId="72CA394B" w14:textId="77777777" w:rsidR="00386AAC" w:rsidRDefault="00386AAC">
      <w:r>
        <w:t>• In Exodus 35:11, Moses lists the components of the Tabernacle that the willing-hearted and skilled craftsmen are to make. The mention of the "sockets" ('ădānîm) alongside the glorious tapestries, gold clasps, and acacia boards serves as a reminder that even the most beautiful and spiritual aspects of God's house require a solid, hidden, and heavy foundation to function. Without the sockets, the boards would fall, and the beautiful coverings would collapse into the sand. Every detail, down to the heavy metal bases resting on the ground, was essential to the wholeness of God's sanctuary.</w:t>
      </w:r>
    </w:p>
    <w:p w14:paraId="7E8E4644" w14:textId="77777777" w:rsidR="00386AAC" w:rsidRDefault="00386AAC"/>
    <w:p w14:paraId="4476EBB9" w14:textId="77777777" w:rsidR="00386AAC" w:rsidRPr="00386AAC" w:rsidRDefault="00386AAC">
      <w:pPr>
        <w:rPr>
          <w:b/>
        </w:rPr>
      </w:pPr>
      <w:r w:rsidRPr="00386AAC">
        <w:rPr>
          <w:b/>
        </w:rPr>
        <w:t>6. Key Uses in Other Verses (NKJV)</w:t>
      </w:r>
    </w:p>
    <w:p w14:paraId="5F33EDC7" w14:textId="77777777" w:rsidR="00386AAC" w:rsidRDefault="00386AAC">
      <w:r>
        <w:t>• Exodus 26:19 – "And you shall make forty silver sockets under the twenty boards: two sockets under each of the first two boards for its two tenons, and two sockets under each of the next board for its two tenons."</w:t>
      </w:r>
    </w:p>
    <w:p w14:paraId="18AE04AE" w14:textId="77777777" w:rsidR="00386AAC" w:rsidRDefault="00386AAC">
      <w:r>
        <w:t>• Exodus 38:27 – "And the hundred talents of silver were for casting the sockets of the sanctuary and the sockets of the veil: one hundred sockets for the hundred talents, one talent for each socket."</w:t>
      </w:r>
    </w:p>
    <w:p w14:paraId="509E2A93" w14:textId="77777777" w:rsidR="00386AAC" w:rsidRDefault="00386AAC">
      <w:r>
        <w:t>• Job 38:6 – "To what were its foundations fastened? Or who laid its cornerstone,"</w:t>
      </w:r>
    </w:p>
    <w:p w14:paraId="0C1F2A46" w14:textId="77777777" w:rsidR="00386AAC" w:rsidRDefault="00386AAC">
      <w:r>
        <w:t>• Song of Solomon 5:15 – "His legs are pillars of marble set on bases of fine gold. His countenance is like Lebanon, excellent as the cedars."</w:t>
      </w:r>
    </w:p>
    <w:p w14:paraId="4385F9CD" w14:textId="77777777" w:rsidR="00386AAC" w:rsidRDefault="00386AAC"/>
    <w:p w14:paraId="275625F3" w14:textId="77777777" w:rsidR="00386AAC" w:rsidRPr="00386AAC" w:rsidRDefault="00386AAC">
      <w:pPr>
        <w:rPr>
          <w:b/>
        </w:rPr>
      </w:pPr>
      <w:r w:rsidRPr="00386AAC">
        <w:rPr>
          <w:b/>
        </w:rPr>
        <w:t>7. Other Relevant Insights</w:t>
      </w:r>
    </w:p>
    <w:p w14:paraId="5B0876C0" w14:textId="77777777" w:rsidR="00386AAC" w:rsidRDefault="00386AAC">
      <w:r>
        <w:t>• The physical engineering of the Tabernacle was brilliant. Each upright board had two tenons (literally "hands") projecting from the bottom, which slipped into the corresponding sockets. Because these heavy sockets sat directly on the ground rather than being buried, the Tabernacle could be disassembled, transported, and reassembled without losing its structural integrity or damaging the wood.</w:t>
      </w:r>
    </w:p>
    <w:p w14:paraId="5C7D34E1" w14:textId="77777777" w:rsidR="00386AAC" w:rsidRDefault="00386AAC">
      <w:r>
        <w:t>• The total weight of the silver sockets alone for the main sanctuary walls was massive: 100 sockets, each weighing one talent, totaling approximately 4 tons of silver. This immense weight anchored the entire structure against desert storms, demonstrating that God's house is built to withstand the elements.</w:t>
      </w:r>
    </w:p>
    <w:p w14:paraId="3F25B65A" w14:textId="77777777" w:rsidR="00386AAC" w:rsidRDefault="00386AAC"/>
    <w:p w14:paraId="1031974F" w14:textId="77777777" w:rsidR="00386AAC" w:rsidRPr="00386AAC" w:rsidRDefault="00386AAC">
      <w:pPr>
        <w:rPr>
          <w:b/>
        </w:rPr>
      </w:pPr>
      <w:r w:rsidRPr="00386AAC">
        <w:rPr>
          <w:b/>
        </w:rPr>
        <w:t>8. References</w:t>
      </w:r>
    </w:p>
    <w:p w14:paraId="169BE1BA" w14:textId="77777777" w:rsidR="00386AAC" w:rsidRDefault="00386AAC">
      <w:r>
        <w:t>• BDAG Lexicon</w:t>
      </w:r>
    </w:p>
    <w:p w14:paraId="33132E8D" w14:textId="77777777" w:rsidR="00386AAC" w:rsidRDefault="00386AAC">
      <w:r>
        <w:t>• BDB Theological Dictionary</w:t>
      </w:r>
    </w:p>
    <w:p w14:paraId="135BAAC5" w14:textId="77777777" w:rsidR="00386AAC" w:rsidRDefault="00386AAC">
      <w:r>
        <w:t>• HALOT Hebrew and Aramaic Lexicon</w:t>
      </w:r>
    </w:p>
    <w:p w14:paraId="5918BFD5" w14:textId="77777777" w:rsidR="00386AAC" w:rsidRDefault="00386AAC">
      <w:r>
        <w:t>• TWOT Theological Wordbook of the Old Testament</w:t>
      </w:r>
    </w:p>
    <w:p w14:paraId="5DC21314" w14:textId="77777777" w:rsidR="00386AAC" w:rsidRDefault="00386AAC">
      <w:r>
        <w:t>• Vine's Complete Expository Dictionary</w:t>
      </w:r>
    </w:p>
    <w:p w14:paraId="0BE49AB2" w14:textId="7962CC8A" w:rsidR="004C5552" w:rsidRDefault="00386AAC">
      <w:r>
        <w:t>• Strong's Exhaustive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AA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86AAC"/>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CE06D"/>
  <w15:chartTrackingRefBased/>
  <w15:docId w15:val="{CBF26722-930F-41B8-AE0C-7F98112A1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86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86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AAC"/>
    <w:rPr>
      <w:rFonts w:eastAsiaTheme="majorEastAsia" w:cstheme="majorBidi"/>
      <w:color w:val="272727" w:themeColor="text1" w:themeTint="D8"/>
    </w:rPr>
  </w:style>
  <w:style w:type="paragraph" w:styleId="Title">
    <w:name w:val="Title"/>
    <w:basedOn w:val="Normal"/>
    <w:next w:val="Normal"/>
    <w:link w:val="TitleChar"/>
    <w:uiPriority w:val="10"/>
    <w:qFormat/>
    <w:rsid w:val="00386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AAC"/>
    <w:pPr>
      <w:spacing w:before="160"/>
      <w:jc w:val="center"/>
    </w:pPr>
    <w:rPr>
      <w:i/>
      <w:iCs/>
      <w:color w:val="404040" w:themeColor="text1" w:themeTint="BF"/>
    </w:rPr>
  </w:style>
  <w:style w:type="character" w:customStyle="1" w:styleId="QuoteChar">
    <w:name w:val="Quote Char"/>
    <w:basedOn w:val="DefaultParagraphFont"/>
    <w:link w:val="Quote"/>
    <w:uiPriority w:val="29"/>
    <w:rsid w:val="00386AAC"/>
    <w:rPr>
      <w:i/>
      <w:iCs/>
      <w:color w:val="404040" w:themeColor="text1" w:themeTint="BF"/>
    </w:rPr>
  </w:style>
  <w:style w:type="paragraph" w:styleId="ListParagraph">
    <w:name w:val="List Paragraph"/>
    <w:basedOn w:val="Normal"/>
    <w:uiPriority w:val="34"/>
    <w:qFormat/>
    <w:rsid w:val="00386AAC"/>
    <w:pPr>
      <w:ind w:left="720"/>
      <w:contextualSpacing/>
    </w:pPr>
  </w:style>
  <w:style w:type="character" w:styleId="IntenseEmphasis">
    <w:name w:val="Intense Emphasis"/>
    <w:basedOn w:val="DefaultParagraphFont"/>
    <w:uiPriority w:val="21"/>
    <w:qFormat/>
    <w:rsid w:val="00386AAC"/>
    <w:rPr>
      <w:i/>
      <w:iCs/>
      <w:color w:val="2E74B5" w:themeColor="accent1" w:themeShade="BF"/>
    </w:rPr>
  </w:style>
  <w:style w:type="paragraph" w:styleId="IntenseQuote">
    <w:name w:val="Intense Quote"/>
    <w:basedOn w:val="Normal"/>
    <w:next w:val="Normal"/>
    <w:link w:val="IntenseQuoteChar"/>
    <w:uiPriority w:val="30"/>
    <w:qFormat/>
    <w:rsid w:val="00386AA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86AAC"/>
    <w:rPr>
      <w:i/>
      <w:iCs/>
      <w:color w:val="2E74B5" w:themeColor="accent1" w:themeShade="BF"/>
    </w:rPr>
  </w:style>
  <w:style w:type="character" w:styleId="IntenseReference">
    <w:name w:val="Intense Reference"/>
    <w:basedOn w:val="DefaultParagraphFont"/>
    <w:uiPriority w:val="32"/>
    <w:qFormat/>
    <w:rsid w:val="00386AA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888</Words>
  <Characters>5065</Characters>
  <Application>Microsoft Office Word</Application>
  <DocSecurity>0</DocSecurity>
  <Lines>42</Lines>
  <Paragraphs>11</Paragraphs>
  <ScaleCrop>false</ScaleCrop>
  <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2026-08-14T11:14:00Z</dcterms:created>
  <dcterms:modified xsi:type="dcterms:W3CDTF">2026-08-14T11:14:00Z</dcterms:modified>
</cp:coreProperties>
</file>