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39243" w14:textId="77777777" w:rsidR="00037842" w:rsidRPr="00037842" w:rsidRDefault="00037842">
      <w:pPr>
        <w:rPr>
          <w:b/>
        </w:rPr>
      </w:pPr>
      <w:r w:rsidRPr="00037842">
        <w:rPr>
          <w:b/>
        </w:rPr>
        <w:t>INCENSE - ( qetoreth , Strong's H7004 )</w:t>
      </w:r>
    </w:p>
    <w:p w14:paraId="1878A280" w14:textId="77777777" w:rsidR="00037842" w:rsidRDefault="00037842">
      <w:r w:rsidRPr="00037842">
        <w:rPr>
          <w:b/>
        </w:rPr>
        <w:t>Summary:</w:t>
      </w:r>
    </w:p>
    <w:p w14:paraId="5E9D8C96" w14:textId="77777777" w:rsidR="00037842" w:rsidRDefault="00037842">
      <w:r>
        <w:t>The Hebrew noun qetoreth refers to the aromatic smoke or perfume produced by burning sweet spices, specifically used in the tabernacle and temple worship of Israel. Derived from a root meaning to burn or send up in smoke, it symbolizes the ascent of prayers, the pleasing aroma of devotion, and the holy, protective boundary between the presence of God and His people. In Exodus 35:15, it highlights the meticulous preparation of the "sweet incense" required for the daily service of the Sanctuary, representing a continuous, fragrant offering to the Lord.</w:t>
      </w:r>
    </w:p>
    <w:p w14:paraId="48416754" w14:textId="77777777" w:rsidR="00037842" w:rsidRDefault="00037842"/>
    <w:p w14:paraId="180C5BD8" w14:textId="77777777" w:rsidR="00037842" w:rsidRDefault="00037842">
      <w:r w:rsidRPr="00037842">
        <w:rPr>
          <w:b/>
        </w:rPr>
        <w:t>Full Study:</w:t>
      </w:r>
    </w:p>
    <w:p w14:paraId="1379B8C0" w14:textId="77777777" w:rsidR="00037842" w:rsidRDefault="00037842"/>
    <w:p w14:paraId="10B6CD8C" w14:textId="77777777" w:rsidR="00037842" w:rsidRPr="00037842" w:rsidRDefault="00037842">
      <w:pPr>
        <w:rPr>
          <w:b/>
        </w:rPr>
      </w:pPr>
      <w:r w:rsidRPr="00037842">
        <w:rPr>
          <w:b/>
        </w:rPr>
        <w:t xml:space="preserve"> 1. Word Picture / Background</w:t>
      </w:r>
    </w:p>
    <w:p w14:paraId="1CB44253" w14:textId="77777777" w:rsidR="00037842" w:rsidRDefault="00037842">
      <w:r>
        <w:t xml:space="preserve">The noun qetoreth is derived from the verb qatar, which means to make sacrifices shine, burn, or turn into sweet smoke. The central word picture is that of rising smoke. Unlike common campfire smoke, which can be acrid and irritating, qetoreth is a cloud of fragrant, sweet-smelling spices designed to rise upward toward heaven. </w:t>
      </w:r>
    </w:p>
    <w:p w14:paraId="0DA5D98A" w14:textId="77777777" w:rsidR="00037842" w:rsidRDefault="00037842"/>
    <w:p w14:paraId="175092CF" w14:textId="77777777" w:rsidR="00037842" w:rsidRDefault="00037842">
      <w:r>
        <w:t>In the ancient Near East, burning incense was common in royal courts to mask odors and show honor, as well as in pagan rituals to appease deities. In Israel, however, Yahweh prescribed a highly specific, holy formula for this incense that was strictly forbidden for common or personal use. It was set apart entirely for the Lord’s presence, creating an atmosphere of sensory holiness within the Tabernacle.</w:t>
      </w:r>
    </w:p>
    <w:p w14:paraId="2FBE5483" w14:textId="77777777" w:rsidR="00037842" w:rsidRDefault="00037842"/>
    <w:p w14:paraId="72A8E743" w14:textId="77777777" w:rsidR="00037842" w:rsidRPr="00037842" w:rsidRDefault="00037842">
      <w:pPr>
        <w:rPr>
          <w:b/>
        </w:rPr>
      </w:pPr>
      <w:r w:rsidRPr="00037842">
        <w:rPr>
          <w:b/>
        </w:rPr>
        <w:t xml:space="preserve"> 2. Meaning / Lexical Definition</w:t>
      </w:r>
    </w:p>
    <w:p w14:paraId="55389FAB" w14:textId="77777777" w:rsidR="00037842" w:rsidRDefault="00037842">
      <w:r>
        <w:t xml:space="preserve">The primary meaning of qetoreth is "smoke of offering," "incense," or "sweet perfume of sacrifice." It refers either to the dry material prepared for burning (the incense itself, composed of specific spices like stacte, onycha, galbanum, and pure frankincense) or to the fragrant smoke produced when the spices are placed on the hot coals of the altar. </w:t>
      </w:r>
    </w:p>
    <w:p w14:paraId="08665F1C" w14:textId="77777777" w:rsidR="00037842" w:rsidRDefault="00037842"/>
    <w:p w14:paraId="10019905" w14:textId="77777777" w:rsidR="00037842" w:rsidRDefault="00037842">
      <w:r>
        <w:t>In the Old Testament, the word is used almost exclusively in ritual, cultic contexts to describe the offering made on the golden Altar of Incense inside the Holy Place.</w:t>
      </w:r>
    </w:p>
    <w:p w14:paraId="57F78C3D" w14:textId="77777777" w:rsidR="00037842" w:rsidRDefault="00037842"/>
    <w:p w14:paraId="00905FFB" w14:textId="77777777" w:rsidR="00037842" w:rsidRPr="00037842" w:rsidRDefault="00037842">
      <w:pPr>
        <w:rPr>
          <w:b/>
        </w:rPr>
      </w:pPr>
      <w:r w:rsidRPr="00037842">
        <w:rPr>
          <w:b/>
        </w:rPr>
        <w:t xml:space="preserve"> 3. Usage and Word Pictures</w:t>
      </w:r>
    </w:p>
    <w:p w14:paraId="5EDF8601" w14:textId="77777777" w:rsidR="00037842" w:rsidRDefault="00037842">
      <w:r>
        <w:t>• The Ascent of Prayer: The primary symbolic association with qetoreth is prayer. Just as the fragrant smoke of the incense rises upward, filling the Holy Place and drifting past the veil into the Holy of Holies, the prayers of God’s people ascend to His throne as a sweet-smelling aroma.</w:t>
      </w:r>
    </w:p>
    <w:p w14:paraId="00775616" w14:textId="77777777" w:rsidR="00037842" w:rsidRDefault="00037842">
      <w:r>
        <w:t>• A Protective Barrier: On the Day of Atonement, the high priest burned incense so that "the cloud of incense may cover the mercy seat... lest he die" (Leviticus 16:13). The smoke created a physical and symbolic barrier, tempering the blinding, lethal holiness of God's immediate presence with grace.</w:t>
      </w:r>
    </w:p>
    <w:p w14:paraId="55BE65B1" w14:textId="77777777" w:rsidR="00037842" w:rsidRDefault="00037842">
      <w:r>
        <w:t>• A Fragrance of Life vs. Death: When Aaron ran into the midst of the plague-stricken congregation with a censer of incense, it made atonement and stopped the plague (Numbers 16:46-48). The sweet fragrance of qetoreth stood in stark contrast to the stench of death and judgment.</w:t>
      </w:r>
    </w:p>
    <w:p w14:paraId="0D60F2C1" w14:textId="77777777" w:rsidR="00037842" w:rsidRDefault="00037842"/>
    <w:p w14:paraId="4B3959C8" w14:textId="77777777" w:rsidR="00037842" w:rsidRPr="00037842" w:rsidRDefault="00037842">
      <w:pPr>
        <w:rPr>
          <w:b/>
        </w:rPr>
      </w:pPr>
      <w:r w:rsidRPr="00037842">
        <w:rPr>
          <w:b/>
        </w:rPr>
        <w:t xml:space="preserve"> 4. Theological Implications</w:t>
      </w:r>
    </w:p>
    <w:p w14:paraId="77DEE2FE" w14:textId="77777777" w:rsidR="00037842" w:rsidRDefault="00037842">
      <w:r>
        <w:t>• God-Centered Worship: The incense was holy (qodesh) to the Lord. Unauthorized mixtures or fires ("strange fire" as with Nadab and Abihu) brought immediate judgment. This teaches that worship must be offered on God's terms, not human innovation.</w:t>
      </w:r>
    </w:p>
    <w:p w14:paraId="35F5CC41" w14:textId="77777777" w:rsidR="00037842" w:rsidRDefault="00037842">
      <w:r>
        <w:t>• Perpetual Intercession: The daily burning of incense (morning and evening) represents perpetual intercession. In the New Testament, this points to Jesus Christ, our Great High Priest, who "always lives to make intercession" for us (Hebrews 7:25), and whose merit makes our prayers acceptable to God.</w:t>
      </w:r>
    </w:p>
    <w:p w14:paraId="554806F8" w14:textId="77777777" w:rsidR="00037842" w:rsidRDefault="00037842"/>
    <w:p w14:paraId="0546E9CF" w14:textId="77777777" w:rsidR="00037842" w:rsidRPr="00037842" w:rsidRDefault="00037842">
      <w:pPr>
        <w:rPr>
          <w:b/>
        </w:rPr>
      </w:pPr>
      <w:r w:rsidRPr="00037842">
        <w:rPr>
          <w:b/>
        </w:rPr>
        <w:t xml:space="preserve"> 5. Contextual Nuance in the Passage</w:t>
      </w:r>
    </w:p>
    <w:p w14:paraId="60D9400E" w14:textId="77777777" w:rsidR="00037842" w:rsidRDefault="00037842">
      <w:r>
        <w:t>In Exodus 35:15, the phrase used is qetoret hassammim ("incense of the sweet spices" or "sweet incense"). This verse occurs during the listing of the materials needed for the construction of the Tabernacle. Moses is calling upon the "willing-hearted" to bring materials, including the ingredients for the "sweet incense."</w:t>
      </w:r>
    </w:p>
    <w:p w14:paraId="56661F61" w14:textId="77777777" w:rsidR="00037842" w:rsidRDefault="00037842"/>
    <w:p w14:paraId="4118EF22" w14:textId="77777777" w:rsidR="00037842" w:rsidRDefault="00037842">
      <w:r>
        <w:t>The contextual nuance here is the community's cooperative devotion. The ingredients for this sacred perfume had to be willingly donated, carefully blended by skilled perfumers, and preserved for sacred use. It showcases how physical, earthly elements—oil, spices, gold, wood—are consecrated to facilitate spiritual communion between God and His people.</w:t>
      </w:r>
    </w:p>
    <w:p w14:paraId="7271849D" w14:textId="77777777" w:rsidR="00037842" w:rsidRDefault="00037842"/>
    <w:p w14:paraId="08082FC6" w14:textId="77777777" w:rsidR="00037842" w:rsidRPr="00037842" w:rsidRDefault="00037842">
      <w:pPr>
        <w:rPr>
          <w:b/>
        </w:rPr>
      </w:pPr>
      <w:r w:rsidRPr="00037842">
        <w:rPr>
          <w:b/>
        </w:rPr>
        <w:t xml:space="preserve"> 6. Key Uses in Other Verses (NKJV)</w:t>
      </w:r>
    </w:p>
    <w:p w14:paraId="2ED764A7" w14:textId="77777777" w:rsidR="00037842" w:rsidRDefault="00037842">
      <w:r>
        <w:t>• Let my prayer be set before You as incense, the lifting up of my hands as the evening sacrifice. (Psalm 141:2)</w:t>
      </w:r>
    </w:p>
    <w:p w14:paraId="2F99D723" w14:textId="77777777" w:rsidR="00037842" w:rsidRDefault="00037842">
      <w:r>
        <w:t>• And Aaron shall burn on it sweet incense every morning; when he tends the lamps, he shall burn it. (Exodus 30:7)</w:t>
      </w:r>
    </w:p>
    <w:p w14:paraId="79BBC36E" w14:textId="77777777" w:rsidR="00037842" w:rsidRDefault="00037842">
      <w:r>
        <w:t>• And he shall put the incense on the fire before the Lord, that the cloud of incense may cover the mercy seat that is on the Testimony, lest he die. (Leviticus 16:13)</w:t>
      </w:r>
    </w:p>
    <w:p w14:paraId="4D299322" w14:textId="77777777" w:rsidR="00037842" w:rsidRDefault="00037842">
      <w:r>
        <w:t>• And they burn to the Lord every morning and every evening burnt sacrifices and sweet incense; they also set the showbread in order on the pure gold table... (2 Chronicles 13:11)</w:t>
      </w:r>
    </w:p>
    <w:p w14:paraId="0C88974F" w14:textId="77777777" w:rsidR="00037842" w:rsidRDefault="00037842"/>
    <w:p w14:paraId="6CFA1AA0" w14:textId="77777777" w:rsidR="00037842" w:rsidRPr="00037842" w:rsidRDefault="00037842">
      <w:pPr>
        <w:rPr>
          <w:b/>
        </w:rPr>
      </w:pPr>
      <w:r w:rsidRPr="00037842">
        <w:rPr>
          <w:b/>
        </w:rPr>
        <w:t xml:space="preserve"> 7. Other Relevant Insights</w:t>
      </w:r>
    </w:p>
    <w:p w14:paraId="1E09503F" w14:textId="77777777" w:rsidR="00037842" w:rsidRDefault="00037842">
      <w:r>
        <w:t>• The recipe for this specific incense (Exodus 30:34-38) was seasoned with salt, pure and holy. Salt was a covenant symbol of preservation and purity.</w:t>
      </w:r>
    </w:p>
    <w:p w14:paraId="09E775B2" w14:textId="77777777" w:rsidR="00037842" w:rsidRDefault="00037842">
      <w:r>
        <w:t>• The penalty for replicating this recipe for personal sensory pleasure was being "cut off from his people" (Exodus 30:38). This underscores that some aspects of God's glory and worship belong exclusively to Him; utilizing holy things for self-indulgence is a grave spiritual offense.</w:t>
      </w:r>
    </w:p>
    <w:p w14:paraId="44430DAC" w14:textId="77777777" w:rsidR="00037842" w:rsidRDefault="00037842"/>
    <w:p w14:paraId="7FC67AD4" w14:textId="77777777" w:rsidR="00037842" w:rsidRPr="00037842" w:rsidRDefault="00037842">
      <w:pPr>
        <w:rPr>
          <w:b/>
        </w:rPr>
      </w:pPr>
      <w:r w:rsidRPr="00037842">
        <w:rPr>
          <w:b/>
        </w:rPr>
        <w:t xml:space="preserve"> 8. References</w:t>
      </w:r>
    </w:p>
    <w:p w14:paraId="02531C17" w14:textId="77777777" w:rsidR="00037842" w:rsidRDefault="00037842">
      <w:r>
        <w:t>• Brown, Driver, and Briggs. Hebrew and English Lexicon of the Old Testament.</w:t>
      </w:r>
    </w:p>
    <w:p w14:paraId="7BDA0DDC" w14:textId="77777777" w:rsidR="00037842" w:rsidRDefault="00037842">
      <w:r>
        <w:t>• Harris, R. Laird, Gleason L. Archer Jr., and Bruce K. Waltke. Theological Wordbook of the Old Testament.</w:t>
      </w:r>
    </w:p>
    <w:p w14:paraId="388A7F95" w14:textId="77777777" w:rsidR="00037842" w:rsidRDefault="00037842">
      <w:r>
        <w:t>• Koehler, Ludwig, and Walter Baumgartner. The Hebrew and Aramaic Lexicon of the Old Testament.</w:t>
      </w:r>
    </w:p>
    <w:p w14:paraId="13F199BC" w14:textId="77777777" w:rsidR="00037842" w:rsidRDefault="00037842">
      <w:r>
        <w:t>• Spence-Jones, H.D.M., ed. The Pulpit Commentary.</w:t>
      </w:r>
    </w:p>
    <w:p w14:paraId="532F3573" w14:textId="3B27BA8C" w:rsidR="004C5552" w:rsidRDefault="00037842">
      <w:r>
        <w:t>• Vine, W.E.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842"/>
    <w:rsid w:val="00017747"/>
    <w:rsid w:val="00023A4A"/>
    <w:rsid w:val="00037842"/>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B18B4"/>
  <w15:chartTrackingRefBased/>
  <w15:docId w15:val="{B0F8C39B-6699-4AB3-B54D-FC136EE4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378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8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8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8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378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8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8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842"/>
    <w:rPr>
      <w:rFonts w:eastAsiaTheme="majorEastAsia" w:cstheme="majorBidi"/>
      <w:color w:val="272727" w:themeColor="text1" w:themeTint="D8"/>
    </w:rPr>
  </w:style>
  <w:style w:type="paragraph" w:styleId="Title">
    <w:name w:val="Title"/>
    <w:basedOn w:val="Normal"/>
    <w:next w:val="Normal"/>
    <w:link w:val="TitleChar"/>
    <w:uiPriority w:val="10"/>
    <w:qFormat/>
    <w:rsid w:val="00037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8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8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8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842"/>
    <w:pPr>
      <w:spacing w:before="160"/>
      <w:jc w:val="center"/>
    </w:pPr>
    <w:rPr>
      <w:i/>
      <w:iCs/>
      <w:color w:val="404040" w:themeColor="text1" w:themeTint="BF"/>
    </w:rPr>
  </w:style>
  <w:style w:type="character" w:customStyle="1" w:styleId="QuoteChar">
    <w:name w:val="Quote Char"/>
    <w:basedOn w:val="DefaultParagraphFont"/>
    <w:link w:val="Quote"/>
    <w:uiPriority w:val="29"/>
    <w:rsid w:val="00037842"/>
    <w:rPr>
      <w:i/>
      <w:iCs/>
      <w:color w:val="404040" w:themeColor="text1" w:themeTint="BF"/>
    </w:rPr>
  </w:style>
  <w:style w:type="paragraph" w:styleId="ListParagraph">
    <w:name w:val="List Paragraph"/>
    <w:basedOn w:val="Normal"/>
    <w:uiPriority w:val="34"/>
    <w:qFormat/>
    <w:rsid w:val="00037842"/>
    <w:pPr>
      <w:ind w:left="720"/>
      <w:contextualSpacing/>
    </w:pPr>
  </w:style>
  <w:style w:type="character" w:styleId="IntenseEmphasis">
    <w:name w:val="Intense Emphasis"/>
    <w:basedOn w:val="DefaultParagraphFont"/>
    <w:uiPriority w:val="21"/>
    <w:qFormat/>
    <w:rsid w:val="00037842"/>
    <w:rPr>
      <w:i/>
      <w:iCs/>
      <w:color w:val="2E74B5" w:themeColor="accent1" w:themeShade="BF"/>
    </w:rPr>
  </w:style>
  <w:style w:type="paragraph" w:styleId="IntenseQuote">
    <w:name w:val="Intense Quote"/>
    <w:basedOn w:val="Normal"/>
    <w:next w:val="Normal"/>
    <w:link w:val="IntenseQuoteChar"/>
    <w:uiPriority w:val="30"/>
    <w:qFormat/>
    <w:rsid w:val="0003784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37842"/>
    <w:rPr>
      <w:i/>
      <w:iCs/>
      <w:color w:val="2E74B5" w:themeColor="accent1" w:themeShade="BF"/>
    </w:rPr>
  </w:style>
  <w:style w:type="character" w:styleId="IntenseReference">
    <w:name w:val="Intense Reference"/>
    <w:basedOn w:val="DefaultParagraphFont"/>
    <w:uiPriority w:val="32"/>
    <w:qFormat/>
    <w:rsid w:val="0003784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841</Words>
  <Characters>4796</Characters>
  <Application>Microsoft Office Word</Application>
  <DocSecurity>0</DocSecurity>
  <Lines>39</Lines>
  <Paragraphs>11</Paragraphs>
  <ScaleCrop>false</ScaleCrop>
  <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2026-08-14T11:15:00Z</dcterms:created>
  <dcterms:modified xsi:type="dcterms:W3CDTF">2026-08-14T11:15:00Z</dcterms:modified>
</cp:coreProperties>
</file>