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0605" w14:textId="50626D6F" w:rsidR="004C5552" w:rsidRPr="00D50B43" w:rsidRDefault="00D50B43">
      <w:pPr>
        <w:rPr>
          <w:b/>
        </w:rPr>
      </w:pPr>
      <w:r w:rsidRPr="00D50B43">
        <w:rPr>
          <w:b/>
        </w:rPr>
        <w:t>[INCONSISTENCY DETECTED: The NKJV word 'priest' in Exodus 35:19 corresponds to the noun kohen (Strong's H3548), while Strong's H3547 represents the verb kahan, which is translated as "to minister as priests."]</w:t>
      </w:r>
    </w:p>
    <w:sectPr w:rsidR="004C5552" w:rsidRPr="00D5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4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50B43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11C3F"/>
  <w15:chartTrackingRefBased/>
  <w15:docId w15:val="{FF51DBE2-591D-421D-9BCA-0CC8137B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B4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B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B4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B4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2026-08-14T11:16:00Z</dcterms:created>
  <dcterms:modified xsi:type="dcterms:W3CDTF">2026-08-14T11:16:00Z</dcterms:modified>
</cp:coreProperties>
</file>