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0775F" w14:textId="77777777" w:rsidR="005D44B0" w:rsidRPr="005D44B0" w:rsidRDefault="005D44B0">
      <w:pPr>
        <w:rPr>
          <w:b/>
        </w:rPr>
      </w:pPr>
      <w:r w:rsidRPr="005D44B0">
        <w:rPr>
          <w:b/>
        </w:rPr>
        <w:t>REST - ( shabbathon , Strong's H7677 )</w:t>
      </w:r>
    </w:p>
    <w:p w14:paraId="4FD9B73A" w14:textId="77777777" w:rsidR="005D44B0" w:rsidRDefault="005D44B0">
      <w:r w:rsidRPr="005D44B0">
        <w:rPr>
          <w:b/>
        </w:rPr>
        <w:t>Summary:</w:t>
      </w:r>
    </w:p>
    <w:p w14:paraId="6799BA54" w14:textId="77777777" w:rsidR="005D44B0" w:rsidRDefault="005D44B0">
      <w:r>
        <w:t>The Hebrew noun shabbathon denotes a time of complete, mandatory, and solemn rest. It serves as an intensifier to the standard word for Sabbath (shabbat), creating the doublet "Sabbath of solemn rest." This term elevates the cessation of daily labor from a mere routine pause to a sacred, consecrated state of complete rest dedicated entirely to the Lord. In Exodus 35:2, it marks the absolute cessation of physical work as Israel prepares to construct the Tabernacle, emphasizing that the worship of God must never override the rhythm of rest ordained by God.</w:t>
      </w:r>
    </w:p>
    <w:p w14:paraId="5A473D54" w14:textId="77777777" w:rsidR="005D44B0" w:rsidRDefault="005D44B0"/>
    <w:p w14:paraId="36AB0CD6" w14:textId="77777777" w:rsidR="005D44B0" w:rsidRDefault="005D44B0">
      <w:r w:rsidRPr="005D44B0">
        <w:rPr>
          <w:b/>
        </w:rPr>
        <w:t>Full Study:</w:t>
      </w:r>
    </w:p>
    <w:p w14:paraId="4B068D41" w14:textId="77777777" w:rsidR="005D44B0" w:rsidRDefault="005D44B0"/>
    <w:p w14:paraId="3BCD1CE7" w14:textId="77777777" w:rsidR="005D44B0" w:rsidRPr="005D44B0" w:rsidRDefault="005D44B0">
      <w:pPr>
        <w:rPr>
          <w:b/>
        </w:rPr>
      </w:pPr>
      <w:r w:rsidRPr="005D44B0">
        <w:rPr>
          <w:b/>
        </w:rPr>
        <w:t>1. Word Picture / Background</w:t>
      </w:r>
    </w:p>
    <w:p w14:paraId="32AD059C" w14:textId="77777777" w:rsidR="005D44B0" w:rsidRDefault="005D44B0">
      <w:r>
        <w:t>The word shabbathon is derived from the root shabat (H7673), which means to cease, desist, or rest from labor. While shabbat is the standard noun for the weekly Sabbath, the suffix -on in Hebrew functions as an intensifier, transforming the base concept into an abstract noun of complete realization or solemnity. Historically, this grammatical structure creates a superlative or an intensified state of the root meaning. Thus, shabbathon does not merely mean "resting," but points to an established, absolute, and formal "period of rest" or "solemn rest." It carries a cultural and historical weight of a sacred pause—a day entirely set apart from the mundane cycles of agriculture, trade, and domestic labor.</w:t>
      </w:r>
    </w:p>
    <w:p w14:paraId="18E57879" w14:textId="77777777" w:rsidR="005D44B0" w:rsidRDefault="005D44B0"/>
    <w:p w14:paraId="0786C36E" w14:textId="77777777" w:rsidR="005D44B0" w:rsidRPr="005D44B0" w:rsidRDefault="005D44B0">
      <w:pPr>
        <w:rPr>
          <w:b/>
        </w:rPr>
      </w:pPr>
      <w:r w:rsidRPr="005D44B0">
        <w:rPr>
          <w:b/>
        </w:rPr>
        <w:t>2. Meaning / Lexical Definition</w:t>
      </w:r>
    </w:p>
    <w:p w14:paraId="04CE90A1" w14:textId="77777777" w:rsidR="005D44B0" w:rsidRDefault="005D44B0">
      <w:r>
        <w:t>• Shabbathon refers to a time of complete rest, a solemn rest, or a special holiday marked by the cessation of labor. It is used to describe specific, highly sacred times in the Hebrew calendar:</w:t>
      </w:r>
    </w:p>
    <w:p w14:paraId="24C57384" w14:textId="77777777" w:rsidR="005D44B0" w:rsidRDefault="005D44B0">
      <w:r>
        <w:t>• The weekly Sabbath (when paired with shabbat as shabbat shabbathon).</w:t>
      </w:r>
    </w:p>
    <w:p w14:paraId="3F41AC46" w14:textId="77777777" w:rsidR="005D44B0" w:rsidRDefault="005D44B0">
      <w:r>
        <w:t>• The Day of Atonement (Leviticus 16:31; 23:32).</w:t>
      </w:r>
    </w:p>
    <w:p w14:paraId="623344D1" w14:textId="77777777" w:rsidR="005D44B0" w:rsidRDefault="005D44B0">
      <w:r>
        <w:t>• The Feast of Trumpets (Leviticus 23:24).</w:t>
      </w:r>
    </w:p>
    <w:p w14:paraId="1F526BE3" w14:textId="77777777" w:rsidR="005D44B0" w:rsidRDefault="005D44B0">
      <w:r>
        <w:t>• The first and eighth days of the Feast of Tabernacles (Leviticus 23:39).</w:t>
      </w:r>
    </w:p>
    <w:p w14:paraId="311C60CF" w14:textId="77777777" w:rsidR="005D44B0" w:rsidRDefault="005D44B0">
      <w:r>
        <w:t>• The Sabbatical Year for the land (Leviticus 25:4, 5).</w:t>
      </w:r>
    </w:p>
    <w:p w14:paraId="1D6289C6" w14:textId="77777777" w:rsidR="005D44B0" w:rsidRDefault="005D44B0">
      <w:r>
        <w:t>Lexically, the term emphasizes the institutionalized, sacred character of the cessation of work, distinguishing it from an ordinary day of leisure.</w:t>
      </w:r>
    </w:p>
    <w:p w14:paraId="50D4C523" w14:textId="77777777" w:rsidR="005D44B0" w:rsidRDefault="005D44B0"/>
    <w:p w14:paraId="4A053695" w14:textId="77777777" w:rsidR="005D44B0" w:rsidRPr="005D44B0" w:rsidRDefault="005D44B0">
      <w:pPr>
        <w:rPr>
          <w:b/>
        </w:rPr>
      </w:pPr>
      <w:r w:rsidRPr="005D44B0">
        <w:rPr>
          <w:b/>
        </w:rPr>
        <w:t>3. Usage and Word Pictures</w:t>
      </w:r>
    </w:p>
    <w:p w14:paraId="6922F5A3" w14:textId="77777777" w:rsidR="005D44B0" w:rsidRDefault="005D44B0">
      <w:r>
        <w:t xml:space="preserve">In the Old Testament, shabbathon is almost always paired with shabbat (Sabbath) or used to describe days that require the same absolute level of work stoppage as the weekly Sabbath. The doublet shabbat shabbathon is often translated as "a Sabbath of solemn rest." </w:t>
      </w:r>
    </w:p>
    <w:p w14:paraId="2BFD5322" w14:textId="77777777" w:rsidR="005D44B0" w:rsidRDefault="005D44B0">
      <w:r>
        <w:t>• This combination acts as a linguistic superlative—a "Sabbath of Sabbaths" or "the ultimate rest."</w:t>
      </w:r>
    </w:p>
    <w:p w14:paraId="230D8175" w14:textId="77777777" w:rsidR="005D44B0" w:rsidRDefault="005D44B0">
      <w:r>
        <w:t>• It paints a picture of a sanctuary in time. Just as the Holy of Holies (qodesh qodashim) is the most sacred space, the shabbat shabbathon is the most sacred temporal space.</w:t>
      </w:r>
    </w:p>
    <w:p w14:paraId="31146C58" w14:textId="77777777" w:rsidR="005D44B0" w:rsidRDefault="005D44B0">
      <w:r>
        <w:t>• The word picture is one of complete, undisturbed quietude where the normal hum of human productivity is hushed, allowing the community to reorient their focus entirely toward the Creator.</w:t>
      </w:r>
    </w:p>
    <w:p w14:paraId="018B0A13" w14:textId="77777777" w:rsidR="005D44B0" w:rsidRDefault="005D44B0"/>
    <w:p w14:paraId="18B8BDC7" w14:textId="77777777" w:rsidR="005D44B0" w:rsidRPr="005D44B0" w:rsidRDefault="005D44B0">
      <w:pPr>
        <w:rPr>
          <w:b/>
        </w:rPr>
      </w:pPr>
      <w:r w:rsidRPr="005D44B0">
        <w:rPr>
          <w:b/>
        </w:rPr>
        <w:t>4. Theological Implications</w:t>
      </w:r>
    </w:p>
    <w:p w14:paraId="1C37677A" w14:textId="77777777" w:rsidR="005D44B0" w:rsidRDefault="005D44B0">
      <w:r>
        <w:t xml:space="preserve">The theological significance of shabbathon lies in the sovereignty of God over human labor and time. </w:t>
      </w:r>
    </w:p>
    <w:p w14:paraId="13B8E094" w14:textId="77777777" w:rsidR="005D44B0" w:rsidRDefault="005D44B0">
      <w:r>
        <w:t>• Divine Ownership of Time: By declaring a shabbathon, God asserts His ownership over Israel's time. The rest is described as "holy to the LORD," meaning it is consecrated for His honor.</w:t>
      </w:r>
    </w:p>
    <w:p w14:paraId="312C262D" w14:textId="77777777" w:rsidR="005D44B0" w:rsidRDefault="005D44B0">
      <w:r>
        <w:t>• Trust and Providence: Ceasing all work requires trust. For an agrarian society, stopping labor meant trusting God to provide for their needs during the period of inactivity. This is especially true for the Sabbatical Year (shabbathon for the land).</w:t>
      </w:r>
    </w:p>
    <w:p w14:paraId="668B7BD7" w14:textId="77777777" w:rsidR="005D44B0" w:rsidRDefault="005D44B0">
      <w:r>
        <w:t>• Theology of Creation: It grounds Israel's lifestyle in the creation rhythm of Genesis, where God Himself rested on the seventh day, not from weariness, but to enjoy and sustain His finished work.</w:t>
      </w:r>
    </w:p>
    <w:p w14:paraId="729BB9B5" w14:textId="77777777" w:rsidR="005D44B0" w:rsidRDefault="005D44B0"/>
    <w:p w14:paraId="4DF2B61D" w14:textId="77777777" w:rsidR="005D44B0" w:rsidRPr="005D44B0" w:rsidRDefault="005D44B0">
      <w:pPr>
        <w:rPr>
          <w:b/>
        </w:rPr>
      </w:pPr>
      <w:r w:rsidRPr="005D44B0">
        <w:rPr>
          <w:b/>
        </w:rPr>
        <w:t>5. Contextual Nuance in the Passage</w:t>
      </w:r>
    </w:p>
    <w:p w14:paraId="2B760765" w14:textId="77777777" w:rsidR="005D44B0" w:rsidRDefault="005D44B0">
      <w:r>
        <w:t>In Exodus 35:2, Moses delivers instructions regarding the weekly Sabbath immediately before calling the people to construct the Tabernacle. This placement is highly intentional.</w:t>
      </w:r>
    </w:p>
    <w:p w14:paraId="2A2B0AF5" w14:textId="77777777" w:rsidR="005D44B0" w:rsidRDefault="005D44B0">
      <w:r>
        <w:t>• The Temptation of Sacred Work: The Israelites were about to embark on a holy project—building the dwelling place of God. There would be a natural temptation to believe that "holy work" (constructing the Tabernacle) should supersede the Sabbath command.</w:t>
      </w:r>
    </w:p>
    <w:p w14:paraId="7F53913E" w14:textId="77777777" w:rsidR="005D44B0" w:rsidRDefault="005D44B0">
      <w:r>
        <w:t>• The Absolute Boundary: By using the term shabbathon ("solemn rest") and attaching the death penalty to its violation, God establishes that even the most sacred work of building His sanctuary must bow to the command to rest. The creation rhythm of shabbathon takes precedence over the building of the Tabernacle.</w:t>
      </w:r>
    </w:p>
    <w:p w14:paraId="1C4EBC14" w14:textId="77777777" w:rsidR="005D44B0" w:rsidRDefault="005D44B0">
      <w:r>
        <w:t>• The Sanctification of the Worker: God is more concerned with the sanctification of the people through obedience and rest than He is with the rapid completion of His physical sanctuary.</w:t>
      </w:r>
    </w:p>
    <w:p w14:paraId="661F8B94" w14:textId="77777777" w:rsidR="005D44B0" w:rsidRDefault="005D44B0"/>
    <w:p w14:paraId="58338F81" w14:textId="77777777" w:rsidR="005D44B0" w:rsidRPr="005D44B0" w:rsidRDefault="005D44B0">
      <w:pPr>
        <w:rPr>
          <w:b/>
        </w:rPr>
      </w:pPr>
      <w:r w:rsidRPr="005D44B0">
        <w:rPr>
          <w:b/>
        </w:rPr>
        <w:t>6. Key Uses in Other Verses (NKJV)</w:t>
      </w:r>
    </w:p>
    <w:p w14:paraId="7108B520" w14:textId="77777777" w:rsidR="005D44B0" w:rsidRDefault="005D44B0">
      <w:r>
        <w:t>The Hebrew word shabbathon appears in several key passages defining Israel's sacred calendar:</w:t>
      </w:r>
    </w:p>
    <w:p w14:paraId="4DFFE9F8" w14:textId="77777777" w:rsidR="005D44B0" w:rsidRDefault="005D44B0">
      <w:r>
        <w:t>• Exodus 16:23: "This is what the LORD has said: 'Tomorrow is a Sabbath rest, a holy Sabbath to the LORD.'"</w:t>
      </w:r>
    </w:p>
    <w:p w14:paraId="6BA5831C" w14:textId="77777777" w:rsidR="005D44B0" w:rsidRDefault="005D44B0">
      <w:r>
        <w:t>• Exodus 31:15: "Work shall be done for six days, but the seventh is the Sabbath of solemn rest, holy to the LORD."</w:t>
      </w:r>
    </w:p>
    <w:p w14:paraId="6DFBE174" w14:textId="77777777" w:rsidR="005D44B0" w:rsidRDefault="005D44B0">
      <w:r>
        <w:t>• Leviticus 16:31: "It is a sabbath of solemn rest for you, and you shall afflict your souls. It is a statute forever." (Referring to the Day of Atonement).</w:t>
      </w:r>
    </w:p>
    <w:p w14:paraId="68E04870" w14:textId="77777777" w:rsidR="005D44B0" w:rsidRDefault="005D44B0">
      <w:r>
        <w:t>• Leviticus 23:24: "In the seventh month, on the first day of the month, you shall have a sabbath-rest, a memorial of blowing of trumpets, a holy convocation."</w:t>
      </w:r>
    </w:p>
    <w:p w14:paraId="059DD041" w14:textId="77777777" w:rsidR="005D44B0" w:rsidRDefault="005D44B0">
      <w:r>
        <w:t>• Leviticus 25:4: "But in the seventh year there shall be a sabbath of solemn rest for the land, a sabbath to the LORD."</w:t>
      </w:r>
    </w:p>
    <w:p w14:paraId="6310DA0B" w14:textId="77777777" w:rsidR="005D44B0" w:rsidRDefault="005D44B0"/>
    <w:p w14:paraId="768C23FF" w14:textId="77777777" w:rsidR="005D44B0" w:rsidRPr="005D44B0" w:rsidRDefault="005D44B0">
      <w:pPr>
        <w:rPr>
          <w:b/>
        </w:rPr>
      </w:pPr>
      <w:r w:rsidRPr="005D44B0">
        <w:rPr>
          <w:b/>
        </w:rPr>
        <w:t>7. Other Relevant Insights</w:t>
      </w:r>
    </w:p>
    <w:p w14:paraId="7D8520E6" w14:textId="77777777" w:rsidR="005D44B0" w:rsidRDefault="005D44B0">
      <w:r>
        <w:t>• LXX Translation: In the Greek Septuagint (LXX), the phrase shabbat shabbathon is often translated as sabbata sabbaton (Sabbath of Sabbaths) or anapausis (rest, cessation). This New Testament concept of rest (anapausis) is picked up by Jesus in Matthew 11:28, where He promises "rest" to those who come to Him, showing that the ultimate fulfillment of the shabbathon is found not in a day, but in a Person.</w:t>
      </w:r>
    </w:p>
    <w:p w14:paraId="39F652D3" w14:textId="77777777" w:rsidR="005D44B0" w:rsidRDefault="005D44B0">
      <w:r>
        <w:t>• The Sabbatical Year: The application of shabbathon to the land in Leviticus 25 demonstrates an ecological and economic concern. God commanded that even the earth must experience this solemn rest, showing that the entire creation is designed to operate under God's rhythm of work and rest.</w:t>
      </w:r>
    </w:p>
    <w:p w14:paraId="1CF3E55F" w14:textId="77777777" w:rsidR="005D44B0" w:rsidRDefault="005D44B0"/>
    <w:p w14:paraId="1EF9028D" w14:textId="77777777" w:rsidR="005D44B0" w:rsidRPr="005D44B0" w:rsidRDefault="005D44B0">
      <w:pPr>
        <w:rPr>
          <w:b/>
        </w:rPr>
      </w:pPr>
      <w:r w:rsidRPr="005D44B0">
        <w:rPr>
          <w:b/>
        </w:rPr>
        <w:t>8. References</w:t>
      </w:r>
    </w:p>
    <w:p w14:paraId="490B09FA" w14:textId="77777777" w:rsidR="005D44B0" w:rsidRDefault="005D44B0">
      <w:r>
        <w:t>• Brown, Francis, S.R. Driver, and Charles A. Briggs. The Brown-Driver-Briggs Hebrew and English Lexicon.</w:t>
      </w:r>
    </w:p>
    <w:p w14:paraId="294ED512" w14:textId="77777777" w:rsidR="005D44B0" w:rsidRDefault="005D44B0">
      <w:r>
        <w:t>• Harris, R. Laird, Gleason L. Archer Jr., and Bruce K. Waltke. Theological Wordbook of the Old Testament.</w:t>
      </w:r>
    </w:p>
    <w:p w14:paraId="4884D861" w14:textId="77777777" w:rsidR="005D44B0" w:rsidRDefault="005D44B0">
      <w:r>
        <w:t>• Koehler, Ludwig, and Walter Baumgartner. The Hebrew and Aramaic Lexicon of the Old Testament.</w:t>
      </w:r>
    </w:p>
    <w:p w14:paraId="658EF0ED" w14:textId="32184D51" w:rsidR="004C5552" w:rsidRDefault="005D44B0">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4B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D44B0"/>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83BB8"/>
  <w15:chartTrackingRefBased/>
  <w15:docId w15:val="{EDF6EBE4-4B98-4355-8517-F99021B7E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D4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4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D4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4B0"/>
    <w:rPr>
      <w:rFonts w:eastAsiaTheme="majorEastAsia" w:cstheme="majorBidi"/>
      <w:color w:val="272727" w:themeColor="text1" w:themeTint="D8"/>
    </w:rPr>
  </w:style>
  <w:style w:type="paragraph" w:styleId="Title">
    <w:name w:val="Title"/>
    <w:basedOn w:val="Normal"/>
    <w:next w:val="Normal"/>
    <w:link w:val="TitleChar"/>
    <w:uiPriority w:val="10"/>
    <w:qFormat/>
    <w:rsid w:val="005D4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4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4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4B0"/>
    <w:pPr>
      <w:spacing w:before="160"/>
      <w:jc w:val="center"/>
    </w:pPr>
    <w:rPr>
      <w:i/>
      <w:iCs/>
      <w:color w:val="404040" w:themeColor="text1" w:themeTint="BF"/>
    </w:rPr>
  </w:style>
  <w:style w:type="character" w:customStyle="1" w:styleId="QuoteChar">
    <w:name w:val="Quote Char"/>
    <w:basedOn w:val="DefaultParagraphFont"/>
    <w:link w:val="Quote"/>
    <w:uiPriority w:val="29"/>
    <w:rsid w:val="005D44B0"/>
    <w:rPr>
      <w:i/>
      <w:iCs/>
      <w:color w:val="404040" w:themeColor="text1" w:themeTint="BF"/>
    </w:rPr>
  </w:style>
  <w:style w:type="paragraph" w:styleId="ListParagraph">
    <w:name w:val="List Paragraph"/>
    <w:basedOn w:val="Normal"/>
    <w:uiPriority w:val="34"/>
    <w:qFormat/>
    <w:rsid w:val="005D44B0"/>
    <w:pPr>
      <w:ind w:left="720"/>
      <w:contextualSpacing/>
    </w:pPr>
  </w:style>
  <w:style w:type="character" w:styleId="IntenseEmphasis">
    <w:name w:val="Intense Emphasis"/>
    <w:basedOn w:val="DefaultParagraphFont"/>
    <w:uiPriority w:val="21"/>
    <w:qFormat/>
    <w:rsid w:val="005D44B0"/>
    <w:rPr>
      <w:i/>
      <w:iCs/>
      <w:color w:val="2E74B5" w:themeColor="accent1" w:themeShade="BF"/>
    </w:rPr>
  </w:style>
  <w:style w:type="paragraph" w:styleId="IntenseQuote">
    <w:name w:val="Intense Quote"/>
    <w:basedOn w:val="Normal"/>
    <w:next w:val="Normal"/>
    <w:link w:val="IntenseQuoteChar"/>
    <w:uiPriority w:val="30"/>
    <w:qFormat/>
    <w:rsid w:val="005D44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D44B0"/>
    <w:rPr>
      <w:i/>
      <w:iCs/>
      <w:color w:val="2E74B5" w:themeColor="accent1" w:themeShade="BF"/>
    </w:rPr>
  </w:style>
  <w:style w:type="character" w:styleId="IntenseReference">
    <w:name w:val="Intense Reference"/>
    <w:basedOn w:val="DefaultParagraphFont"/>
    <w:uiPriority w:val="32"/>
    <w:qFormat/>
    <w:rsid w:val="005D44B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965</Words>
  <Characters>5505</Characters>
  <Application>Microsoft Office Word</Application>
  <DocSecurity>0</DocSecurity>
  <Lines>45</Lines>
  <Paragraphs>12</Paragraphs>
  <ScaleCrop>false</ScaleCrop>
  <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2026-08-14T11:16:00Z</dcterms:created>
  <dcterms:modified xsi:type="dcterms:W3CDTF">2026-08-14T11:16:00Z</dcterms:modified>
</cp:coreProperties>
</file>