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8ECB" w14:textId="77777777" w:rsidR="004406BD" w:rsidRPr="004406BD" w:rsidRDefault="004406BD">
      <w:pPr>
        <w:rPr>
          <w:b/>
        </w:rPr>
      </w:pPr>
      <w:r w:rsidRPr="004406BD">
        <w:rPr>
          <w:b/>
        </w:rPr>
        <w:t>GOATS' - ( 'ez , Strong's H5795 )</w:t>
      </w:r>
    </w:p>
    <w:p w14:paraId="266F491E" w14:textId="77777777" w:rsidR="004406BD" w:rsidRDefault="004406BD">
      <w:r w:rsidRPr="004406BD">
        <w:rPr>
          <w:b/>
        </w:rPr>
        <w:t>Summary:</w:t>
      </w:r>
    </w:p>
    <w:p w14:paraId="57B68BAA" w14:textId="77777777" w:rsidR="004406BD" w:rsidRDefault="004406BD">
      <w:r>
        <w:t>The Hebrew word 'ez refers to goats, a primary livestock animal essential to ancient Near Eastern pastoral life. In the context of the Tabernacle construction, the term is used metonymically for "goats' hair," the tough, coarse, and water-resistant material spun by skilled women to create the protective outer tent layers. This highlights how common, earthly materials—when prepared with a willing, wise heart—are consecrated to protect and cover the sacred dwelling of God.</w:t>
      </w:r>
    </w:p>
    <w:p w14:paraId="00C9E3F5" w14:textId="77777777" w:rsidR="004406BD" w:rsidRDefault="004406BD"/>
    <w:p w14:paraId="5784B8E7" w14:textId="77777777" w:rsidR="004406BD" w:rsidRDefault="004406BD">
      <w:r w:rsidRPr="004406BD">
        <w:rPr>
          <w:b/>
        </w:rPr>
        <w:t>Full Study:</w:t>
      </w:r>
    </w:p>
    <w:p w14:paraId="0315CC08" w14:textId="77777777" w:rsidR="004406BD" w:rsidRDefault="004406BD"/>
    <w:p w14:paraId="35954BD5" w14:textId="77777777" w:rsidR="004406BD" w:rsidRPr="004406BD" w:rsidRDefault="004406BD">
      <w:pPr>
        <w:rPr>
          <w:b/>
        </w:rPr>
      </w:pPr>
      <w:r w:rsidRPr="004406BD">
        <w:rPr>
          <w:b/>
        </w:rPr>
        <w:t xml:space="preserve"> 1. Word Picture / Background</w:t>
      </w:r>
    </w:p>
    <w:p w14:paraId="5CE865CC" w14:textId="77777777" w:rsidR="004406BD" w:rsidRDefault="004406BD">
      <w:r>
        <w:t xml:space="preserve">In the ancient Near East, the goat was a symbol of rugged survival and utility. Unlike sheep, which required lush pastures, goats thrived in the arid, rocky terrains of the wilderness. The typical goat of the region, often the Syrian black goat, possessed a long, coarse coat. </w:t>
      </w:r>
    </w:p>
    <w:p w14:paraId="4E28EDB2" w14:textId="77777777" w:rsidR="004406BD" w:rsidRDefault="004406BD"/>
    <w:p w14:paraId="40D843FA" w14:textId="77777777" w:rsidR="004406BD" w:rsidRDefault="004406BD">
      <w:r>
        <w:t>This black hair was highly prized for tent-making. When spun and woven into fabric, goats' hair had a unique property: under dry conditions, the weave remained slightly porous, allowing air to circulate; but when wet, the fibers expanded, tightening the weave to make the fabric highly waterproof. The black tents of the Bedouin, still seen today, utilize this exact material. Thus, the background of 'ez evokes durability, resilience, shelter, and practical protection against the harsh elements.</w:t>
      </w:r>
    </w:p>
    <w:p w14:paraId="051DA9BC" w14:textId="77777777" w:rsidR="004406BD" w:rsidRDefault="004406BD"/>
    <w:p w14:paraId="0996E3D7" w14:textId="77777777" w:rsidR="004406BD" w:rsidRPr="004406BD" w:rsidRDefault="004406BD">
      <w:pPr>
        <w:rPr>
          <w:b/>
        </w:rPr>
      </w:pPr>
      <w:r w:rsidRPr="004406BD">
        <w:rPr>
          <w:b/>
        </w:rPr>
        <w:t xml:space="preserve"> 2. Meaning / Lexical Definition</w:t>
      </w:r>
    </w:p>
    <w:p w14:paraId="66767F64" w14:textId="77777777" w:rsidR="004406BD" w:rsidRDefault="004406BD">
      <w:r>
        <w:t xml:space="preserve">The noun 'ez is a feminine noun that refers to a "she-goat" or collectively to "goats." It is derived from an ancient root suggesting strength or vigor. While the singular form typically denotes an individual female goat, the plural form 'izzim (used in Exodus 35:26) frequently functions as a collective term for the species or, by extension, the product derived from them—specifically, goats' hair or wool. </w:t>
      </w:r>
    </w:p>
    <w:p w14:paraId="48F11390" w14:textId="77777777" w:rsidR="004406BD" w:rsidRDefault="004406BD"/>
    <w:p w14:paraId="03006AC5" w14:textId="77777777" w:rsidR="004406BD" w:rsidRDefault="004406BD">
      <w:r>
        <w:t>In biblical Hebrew, when the text speaks of spinning or weaving 'ez, it refers to the process of transforming raw goats' hair into yarn and fabric.</w:t>
      </w:r>
    </w:p>
    <w:p w14:paraId="7F700FA6" w14:textId="77777777" w:rsidR="004406BD" w:rsidRDefault="004406BD"/>
    <w:p w14:paraId="0F20B75C" w14:textId="77777777" w:rsidR="004406BD" w:rsidRPr="004406BD" w:rsidRDefault="004406BD">
      <w:pPr>
        <w:rPr>
          <w:b/>
        </w:rPr>
      </w:pPr>
      <w:r w:rsidRPr="004406BD">
        <w:rPr>
          <w:b/>
        </w:rPr>
        <w:t xml:space="preserve"> 3. Usage and Word Pictures</w:t>
      </w:r>
    </w:p>
    <w:p w14:paraId="0C00F196" w14:textId="77777777" w:rsidR="004406BD" w:rsidRDefault="004406BD">
      <w:r>
        <w:t>Throughout Scripture, the goat represents provision and sacrifice. Goats provided milk (Proverbs 27:27), meat for guests and feasts (Genesis 27:9), and skins for clothing or containers. In the sacrificial system, goats were central to the Day of Atonement, where one goat was sacrificed as a sin offering and the other—the scapegoat—carried the sins of the nation into the wilderness (Leviticus 16).</w:t>
      </w:r>
    </w:p>
    <w:p w14:paraId="1C7CD757" w14:textId="77777777" w:rsidR="004406BD" w:rsidRDefault="004406BD"/>
    <w:p w14:paraId="1BE87A03" w14:textId="77777777" w:rsidR="004406BD" w:rsidRDefault="004406BD">
      <w:r>
        <w:t>As a word picture for shelter, goats' hair represents the boundary between the sacred and the profane. It formed the "tent over the tabernacle" (Exodus 26:7), acting as a shield that preserved the holy interior from the searing sun and torrential rains of the desert.</w:t>
      </w:r>
    </w:p>
    <w:p w14:paraId="787412D0" w14:textId="77777777" w:rsidR="004406BD" w:rsidRDefault="004406BD"/>
    <w:p w14:paraId="3A20DC18" w14:textId="77777777" w:rsidR="004406BD" w:rsidRPr="004406BD" w:rsidRDefault="004406BD">
      <w:pPr>
        <w:rPr>
          <w:b/>
        </w:rPr>
      </w:pPr>
      <w:r w:rsidRPr="004406BD">
        <w:rPr>
          <w:b/>
        </w:rPr>
        <w:t xml:space="preserve"> 4. Theological Implications</w:t>
      </w:r>
    </w:p>
    <w:p w14:paraId="683B2868" w14:textId="77777777" w:rsidR="004406BD" w:rsidRDefault="004406BD">
      <w:r>
        <w:t xml:space="preserve">The use of 'ez in the Tabernacle reveals a profound theological truth about God’s dwelling: glory is hidden within humility. </w:t>
      </w:r>
    </w:p>
    <w:p w14:paraId="0D0385DA" w14:textId="77777777" w:rsidR="004406BD" w:rsidRDefault="004406BD"/>
    <w:p w14:paraId="38F55BD2" w14:textId="77777777" w:rsidR="004406BD" w:rsidRDefault="004406BD">
      <w:r>
        <w:t xml:space="preserve">Inside the Tabernacle, the coverings were made of fine linen, woven with brilliant blue, purple, and scarlet threads, and embroidered with cherubim. Yet, from the outside, none of this beauty was visible. An observer would only see the dark, utilitarian layers of goats' hair and animal skins. This foreshadows the incarnation of Jesus Christ, who "had no beauty or majesty to attract us to him" (Isaiah 53:2) but was inwardly filled with the fullness of the Godhead. </w:t>
      </w:r>
    </w:p>
    <w:p w14:paraId="51E88C9D" w14:textId="77777777" w:rsidR="004406BD" w:rsidRDefault="004406BD"/>
    <w:p w14:paraId="588A47D5" w14:textId="77777777" w:rsidR="004406BD" w:rsidRDefault="004406BD">
      <w:r>
        <w:t>Furthermore, the work of spinning goats' hair was done by women "whose hearts stirred with wisdom." This demonstrates that God values everyday, practical labor. The coarse, common hair of a goat, when spun by dedicated hands, became a holy instrument of protection for the Ark of the Covenant.</w:t>
      </w:r>
    </w:p>
    <w:p w14:paraId="35CCAC69" w14:textId="77777777" w:rsidR="004406BD" w:rsidRDefault="004406BD"/>
    <w:p w14:paraId="3CC9277A" w14:textId="77777777" w:rsidR="004406BD" w:rsidRPr="004406BD" w:rsidRDefault="004406BD">
      <w:pPr>
        <w:rPr>
          <w:b/>
        </w:rPr>
      </w:pPr>
      <w:r w:rsidRPr="004406BD">
        <w:rPr>
          <w:b/>
        </w:rPr>
        <w:t xml:space="preserve"> 5. Contextual Nuance in the Passage</w:t>
      </w:r>
    </w:p>
    <w:p w14:paraId="6AD53C4B" w14:textId="77777777" w:rsidR="004406BD" w:rsidRDefault="004406BD">
      <w:r>
        <w:t xml:space="preserve">In Exodus 35:26, the Israelite community is bringing free-will offerings for the Tabernacle. The text highlights a specific group: "And all the women whose hearts stirred with wisdom spun goats' hair." </w:t>
      </w:r>
    </w:p>
    <w:p w14:paraId="1E9873C4" w14:textId="77777777" w:rsidR="004406BD" w:rsidRDefault="004406BD"/>
    <w:p w14:paraId="14537D0D" w14:textId="77777777" w:rsidR="004406BD" w:rsidRDefault="004406BD">
      <w:r>
        <w:t xml:space="preserve">The literal Hebrew simply reads "spun the goats" (tawu 'et-ha'izzim), which is a direct metonymy for spinning the hair of the goats. Spinning goats' hair was a highly skilled task. Because goat fibers are shorter, coarser, and less pliable than sheep's wool, it required great patience, strength, and dexterity to spin them into a smooth, strong, and even thread. </w:t>
      </w:r>
    </w:p>
    <w:p w14:paraId="7BBADCD6" w14:textId="77777777" w:rsidR="004406BD" w:rsidRDefault="004406BD"/>
    <w:p w14:paraId="3C9FCBE7" w14:textId="77777777" w:rsidR="004406BD" w:rsidRDefault="004406BD">
      <w:r>
        <w:t>The phrase "whose hearts stirred with wisdom" underscores that this manual labor was not viewed as menial, but as a spiritual gift. The wisdom (chokmah) given by the Spirit of God was not reserved only for artistic masterminds like Bezalel, but was equally present in the hands of the women spinning dark goat fibers in their tents.</w:t>
      </w:r>
    </w:p>
    <w:p w14:paraId="0B036935" w14:textId="77777777" w:rsidR="004406BD" w:rsidRDefault="004406BD"/>
    <w:p w14:paraId="05AB4028" w14:textId="77777777" w:rsidR="004406BD" w:rsidRPr="004406BD" w:rsidRDefault="004406BD">
      <w:pPr>
        <w:rPr>
          <w:b/>
        </w:rPr>
      </w:pPr>
      <w:r w:rsidRPr="004406BD">
        <w:rPr>
          <w:b/>
        </w:rPr>
        <w:t xml:space="preserve"> 6. Key Uses in Other Verses (NKJV)</w:t>
      </w:r>
    </w:p>
    <w:p w14:paraId="4AD3528B" w14:textId="77777777" w:rsidR="004406BD" w:rsidRDefault="004406BD">
      <w:r>
        <w:t>• Exodus 26:7 - "You shall also make curtains of goats' hair, to be a tent over the tabernacle; you shall make eleven curtains."</w:t>
      </w:r>
    </w:p>
    <w:p w14:paraId="6A59CD7C" w14:textId="77777777" w:rsidR="004406BD" w:rsidRDefault="004406BD">
      <w:r>
        <w:t>• Numbers 31:20 - "Purify every garment, everything made of leather, everything woven of goats' hair, and everything made of wood."</w:t>
      </w:r>
    </w:p>
    <w:p w14:paraId="563F9593" w14:textId="77777777" w:rsidR="004406BD" w:rsidRDefault="004406BD">
      <w:r>
        <w:t>• 1 Samuel 19:13 - "And Michal took an image and laid it in the bed, put a cover of goats' hair for its head, and covered it with clothes."</w:t>
      </w:r>
    </w:p>
    <w:p w14:paraId="78C70E2D" w14:textId="77777777" w:rsidR="004406BD" w:rsidRDefault="004406BD">
      <w:r>
        <w:t>• Proverbs 27:27 - "Enough goats' milk for your food, for the food of your household, and the nourishment of your maidservants."</w:t>
      </w:r>
    </w:p>
    <w:p w14:paraId="17452376" w14:textId="77777777" w:rsidR="004406BD" w:rsidRDefault="004406BD"/>
    <w:p w14:paraId="65842E7E" w14:textId="77777777" w:rsidR="004406BD" w:rsidRPr="004406BD" w:rsidRDefault="004406BD">
      <w:pPr>
        <w:rPr>
          <w:b/>
        </w:rPr>
      </w:pPr>
      <w:r w:rsidRPr="004406BD">
        <w:rPr>
          <w:b/>
        </w:rPr>
        <w:t xml:space="preserve"> 7. Other Relevant Insights</w:t>
      </w:r>
    </w:p>
    <w:p w14:paraId="6AE08294" w14:textId="77777777" w:rsidR="004406BD" w:rsidRDefault="004406BD">
      <w:r>
        <w:t xml:space="preserve">In the ancient world, the color of goats' hair fabric was typically black or deep brown. This contrasts sharply with the white wool of sheep. This contrast is reflected in Song of Solomon 1:5, where the bride compares her dark beauty to "the tents of Kedar"—which were made of black goats' hair. </w:t>
      </w:r>
    </w:p>
    <w:p w14:paraId="53A8D7BA" w14:textId="77777777" w:rsidR="004406BD" w:rsidRDefault="004406BD"/>
    <w:p w14:paraId="51AA46E3" w14:textId="77777777" w:rsidR="004406BD" w:rsidRDefault="004406BD">
      <w:r>
        <w:t>While wool represents luxury, purity, and wealth, goats' hair represents endurance, labor, and protective shelter. The choice of this material for the Tabernacle tent reflects God’s design for His church: built to endure the wilderness journey, protected by the faithful, quiet service of His people.</w:t>
      </w:r>
    </w:p>
    <w:p w14:paraId="01BF37FD" w14:textId="77777777" w:rsidR="004406BD" w:rsidRDefault="004406BD"/>
    <w:p w14:paraId="15DFC4BE" w14:textId="77777777" w:rsidR="004406BD" w:rsidRPr="004406BD" w:rsidRDefault="004406BD">
      <w:pPr>
        <w:rPr>
          <w:b/>
        </w:rPr>
      </w:pPr>
      <w:r w:rsidRPr="004406BD">
        <w:rPr>
          <w:b/>
        </w:rPr>
        <w:t xml:space="preserve"> 8. References</w:t>
      </w:r>
    </w:p>
    <w:p w14:paraId="33693002" w14:textId="77777777" w:rsidR="004406BD" w:rsidRDefault="004406BD">
      <w:r>
        <w:t>• Brown, Driver, Briggs Hebrew and English Lexicon</w:t>
      </w:r>
    </w:p>
    <w:p w14:paraId="360D4772" w14:textId="77777777" w:rsidR="004406BD" w:rsidRDefault="004406BD">
      <w:r>
        <w:t>• Hebrew and Aramaic Lexicon of the Old Testament</w:t>
      </w:r>
    </w:p>
    <w:p w14:paraId="1E30F6D0" w14:textId="77777777" w:rsidR="004406BD" w:rsidRDefault="004406BD">
      <w:r>
        <w:t>• Theological Wordbook of the Old Testament</w:t>
      </w:r>
    </w:p>
    <w:p w14:paraId="14FAA9A8" w14:textId="77777777" w:rsidR="004406BD" w:rsidRDefault="004406BD">
      <w:r>
        <w:t>• Vine's Expository Dictionary of Biblical Words</w:t>
      </w:r>
    </w:p>
    <w:p w14:paraId="228F9E1F" w14:textId="6F4B4A99" w:rsidR="004C5552" w:rsidRDefault="004406BD">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06BD"/>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C89B"/>
  <w15:chartTrackingRefBased/>
  <w15:docId w15:val="{9978F438-A14E-4FCC-80E6-71264406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0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0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6BD"/>
    <w:rPr>
      <w:rFonts w:eastAsiaTheme="majorEastAsia" w:cstheme="majorBidi"/>
      <w:color w:val="272727" w:themeColor="text1" w:themeTint="D8"/>
    </w:rPr>
  </w:style>
  <w:style w:type="paragraph" w:styleId="Title">
    <w:name w:val="Title"/>
    <w:basedOn w:val="Normal"/>
    <w:next w:val="Normal"/>
    <w:link w:val="TitleChar"/>
    <w:uiPriority w:val="10"/>
    <w:qFormat/>
    <w:rsid w:val="00440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6BD"/>
    <w:pPr>
      <w:spacing w:before="160"/>
      <w:jc w:val="center"/>
    </w:pPr>
    <w:rPr>
      <w:i/>
      <w:iCs/>
      <w:color w:val="404040" w:themeColor="text1" w:themeTint="BF"/>
    </w:rPr>
  </w:style>
  <w:style w:type="character" w:customStyle="1" w:styleId="QuoteChar">
    <w:name w:val="Quote Char"/>
    <w:basedOn w:val="DefaultParagraphFont"/>
    <w:link w:val="Quote"/>
    <w:uiPriority w:val="29"/>
    <w:rsid w:val="004406BD"/>
    <w:rPr>
      <w:i/>
      <w:iCs/>
      <w:color w:val="404040" w:themeColor="text1" w:themeTint="BF"/>
    </w:rPr>
  </w:style>
  <w:style w:type="paragraph" w:styleId="ListParagraph">
    <w:name w:val="List Paragraph"/>
    <w:basedOn w:val="Normal"/>
    <w:uiPriority w:val="34"/>
    <w:qFormat/>
    <w:rsid w:val="004406BD"/>
    <w:pPr>
      <w:ind w:left="720"/>
      <w:contextualSpacing/>
    </w:pPr>
  </w:style>
  <w:style w:type="character" w:styleId="IntenseEmphasis">
    <w:name w:val="Intense Emphasis"/>
    <w:basedOn w:val="DefaultParagraphFont"/>
    <w:uiPriority w:val="21"/>
    <w:qFormat/>
    <w:rsid w:val="004406BD"/>
    <w:rPr>
      <w:i/>
      <w:iCs/>
      <w:color w:val="2E74B5" w:themeColor="accent1" w:themeShade="BF"/>
    </w:rPr>
  </w:style>
  <w:style w:type="paragraph" w:styleId="IntenseQuote">
    <w:name w:val="Intense Quote"/>
    <w:basedOn w:val="Normal"/>
    <w:next w:val="Normal"/>
    <w:link w:val="IntenseQuoteChar"/>
    <w:uiPriority w:val="30"/>
    <w:qFormat/>
    <w:rsid w:val="004406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06BD"/>
    <w:rPr>
      <w:i/>
      <w:iCs/>
      <w:color w:val="2E74B5" w:themeColor="accent1" w:themeShade="BF"/>
    </w:rPr>
  </w:style>
  <w:style w:type="character" w:styleId="IntenseReference">
    <w:name w:val="Intense Reference"/>
    <w:basedOn w:val="DefaultParagraphFont"/>
    <w:uiPriority w:val="32"/>
    <w:qFormat/>
    <w:rsid w:val="004406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