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4552" w14:textId="77777777" w:rsidR="007F39A5" w:rsidRPr="007F39A5" w:rsidRDefault="007F39A5">
      <w:pPr>
        <w:rPr>
          <w:b/>
        </w:rPr>
      </w:pPr>
      <w:r w:rsidRPr="007F39A5">
        <w:rPr>
          <w:b/>
        </w:rPr>
        <w:t>INCENSE - ( qetoreth , Strong's H7004 )</w:t>
      </w:r>
    </w:p>
    <w:p w14:paraId="3A612F4E" w14:textId="77777777" w:rsidR="007F39A5" w:rsidRDefault="007F39A5">
      <w:r w:rsidRPr="007F39A5">
        <w:rPr>
          <w:b/>
        </w:rPr>
        <w:t>Summary:</w:t>
      </w:r>
    </w:p>
    <w:p w14:paraId="1DF5C419" w14:textId="77777777" w:rsidR="007F39A5" w:rsidRDefault="007F39A5">
      <w:r>
        <w:t>The Hebrew word qetoreth refers to the aromatic substance burned to produce a sweet-smelling smoke, primarily used in the sacred worship of the tabernacle and temple. Derived from a root meaning to smoke or make sacrifices rise in smoke, qetoreth represents the holy, fragrant offering that is pleasing to God. In Exodus 35:28, it refers to the specialized "sweet incense" (compounded with specific spices) that was burned daily on the golden Altar of Incense. This physical offering serves as a vivid biblical picture of prayer, adoration, and the intercession of the high priest ascending to the presence of God.</w:t>
      </w:r>
    </w:p>
    <w:p w14:paraId="1921FA8A" w14:textId="77777777" w:rsidR="007F39A5" w:rsidRDefault="007F39A5"/>
    <w:p w14:paraId="451FD45B" w14:textId="77777777" w:rsidR="007F39A5" w:rsidRDefault="007F39A5">
      <w:r w:rsidRPr="007F39A5">
        <w:rPr>
          <w:b/>
        </w:rPr>
        <w:t>Full Study:</w:t>
      </w:r>
    </w:p>
    <w:p w14:paraId="553EB7A3" w14:textId="77777777" w:rsidR="007F39A5" w:rsidRDefault="007F39A5"/>
    <w:p w14:paraId="46AFCB69" w14:textId="77777777" w:rsidR="007F39A5" w:rsidRPr="007F39A5" w:rsidRDefault="007F39A5">
      <w:pPr>
        <w:rPr>
          <w:b/>
        </w:rPr>
      </w:pPr>
      <w:r w:rsidRPr="007F39A5">
        <w:rPr>
          <w:b/>
        </w:rPr>
        <w:t>1. Word Picture / Background</w:t>
      </w:r>
    </w:p>
    <w:p w14:paraId="42FC59D5" w14:textId="77777777" w:rsidR="007F39A5" w:rsidRDefault="007F39A5">
      <w:r>
        <w:t>The root verb qatar means to burn, cause to smoke, or offer sacrifices by turning them into smoke. Historically, the word picture behind qetoreth is not merely the substance of the incense itself, but the rising, fragrant cloud of smoke that results from its burning. In ancient Near Eastern cultures, burning aromatic resins and spices was common in royal settings to mask unpleasant odors, purify the air, and signal the presence of royalty. In Israel's worship, God adopted this practice but elevated it to a sacred dimension. The rising smoke of the incense symbolized the physical ascent of the people's worship, prayers, and devotion from the earthly sphere into the heavenly realm where God dwells.</w:t>
      </w:r>
    </w:p>
    <w:p w14:paraId="6C4860B3" w14:textId="77777777" w:rsidR="007F39A5" w:rsidRDefault="007F39A5"/>
    <w:p w14:paraId="70AD6890" w14:textId="77777777" w:rsidR="007F39A5" w:rsidRPr="007F39A5" w:rsidRDefault="007F39A5">
      <w:pPr>
        <w:rPr>
          <w:b/>
        </w:rPr>
      </w:pPr>
      <w:r w:rsidRPr="007F39A5">
        <w:rPr>
          <w:b/>
        </w:rPr>
        <w:t>2. Meaning / Lexical Definition</w:t>
      </w:r>
    </w:p>
    <w:p w14:paraId="2E9FA563" w14:textId="77777777" w:rsidR="007F39A5" w:rsidRDefault="007F39A5">
      <w:r>
        <w:t>The noun qetoreth refers specifically to:</w:t>
      </w:r>
    </w:p>
    <w:p w14:paraId="573518FA" w14:textId="77777777" w:rsidR="007F39A5" w:rsidRDefault="007F39A5">
      <w:r>
        <w:t>• Sweet incense or perfume burned on an altar as an offering to God.</w:t>
      </w:r>
    </w:p>
    <w:p w14:paraId="06CF176B" w14:textId="77777777" w:rsidR="007F39A5" w:rsidRDefault="007F39A5">
      <w:r>
        <w:t>• The fragrant smoke arising from such a burning.</w:t>
      </w:r>
    </w:p>
    <w:p w14:paraId="1B9F5EAF" w14:textId="77777777" w:rsidR="007F39A5" w:rsidRDefault="007F39A5">
      <w:r>
        <w:t>• Sacrificial smoke of offerings in general.</w:t>
      </w:r>
    </w:p>
    <w:p w14:paraId="5C5A2464" w14:textId="77777777" w:rsidR="007F39A5" w:rsidRDefault="007F39A5">
      <w:r>
        <w:t>In the context of the Tabernacle instructions (Exodus 30:34-38), qetoreth refers to a highly specific, sacred blend of aromatic spices—stacte, onycha, galbanum, and pure frankincense—compounded by a perfumer. This unique mixture was holy to the Lord and was strictly forbidden for common or personal use.</w:t>
      </w:r>
    </w:p>
    <w:p w14:paraId="04A3FEE3" w14:textId="77777777" w:rsidR="007F39A5" w:rsidRDefault="007F39A5"/>
    <w:p w14:paraId="241772AA" w14:textId="77777777" w:rsidR="007F39A5" w:rsidRPr="007F39A5" w:rsidRDefault="007F39A5">
      <w:pPr>
        <w:rPr>
          <w:b/>
        </w:rPr>
      </w:pPr>
      <w:r w:rsidRPr="007F39A5">
        <w:rPr>
          <w:b/>
        </w:rPr>
        <w:t>3. Usage and Word Pictures</w:t>
      </w:r>
    </w:p>
    <w:p w14:paraId="2778C452" w14:textId="77777777" w:rsidR="007F39A5" w:rsidRDefault="007F39A5">
      <w:r>
        <w:t xml:space="preserve">The biblical usage of qetoreth is almost exclusively associated with the sanctuary service, particularly the golden Altar of Incense situated in the Holy Place, directly in front of the veil. </w:t>
      </w:r>
    </w:p>
    <w:p w14:paraId="441D6CDE" w14:textId="77777777" w:rsidR="007F39A5" w:rsidRDefault="007F39A5">
      <w:r>
        <w:t>• The daily ritual: The high priest was commanded to burn this sweet incense every morning and evening (Exodus 30:7-8), ensuring that a continuous fragrance ascended before Yahweh.</w:t>
      </w:r>
    </w:p>
    <w:p w14:paraId="22CC28F3" w14:textId="77777777" w:rsidR="007F39A5" w:rsidRDefault="007F39A5">
      <w:r>
        <w:t>• The Day of Atonement: On this holy day, the high priest carried a censer of burning coals and a double handful of finely ground sweet incense inside the Holy of Holies. The cloud of incense covered the mercy seat above the Ark of the Testimony, protecting the priest from death when entering the immediate presence of God (Leviticus 16:12-13).</w:t>
      </w:r>
    </w:p>
    <w:p w14:paraId="3250ABFD" w14:textId="77777777" w:rsidR="007F39A5" w:rsidRDefault="007F39A5">
      <w:r>
        <w:t>• Spiritual representation: The rising smoke of qetoreth provides a profound word picture of prayer. Just as incense requires fire to release its fragrance and must ascend upward, true prayer is ignited by the fire of the Holy Spirit and rises directly to the throne of God.</w:t>
      </w:r>
    </w:p>
    <w:p w14:paraId="272DB370" w14:textId="77777777" w:rsidR="007F39A5" w:rsidRDefault="007F39A5"/>
    <w:p w14:paraId="639B4405" w14:textId="77777777" w:rsidR="007F39A5" w:rsidRPr="007F39A5" w:rsidRDefault="007F39A5">
      <w:pPr>
        <w:rPr>
          <w:b/>
        </w:rPr>
      </w:pPr>
      <w:r w:rsidRPr="007F39A5">
        <w:rPr>
          <w:b/>
        </w:rPr>
        <w:t>4. Theological Implications</w:t>
      </w:r>
    </w:p>
    <w:p w14:paraId="58A5C45F" w14:textId="77777777" w:rsidR="007F39A5" w:rsidRDefault="007F39A5">
      <w:r>
        <w:t>The theological significance of qetoreth centers on the sweetness, exclusivity, and necessity of priestly intercession.</w:t>
      </w:r>
    </w:p>
    <w:p w14:paraId="79F9FB64" w14:textId="77777777" w:rsidR="007F39A5" w:rsidRDefault="007F39A5">
      <w:r>
        <w:t>• Divine Acceptance: The sweet aroma of the incense signifies that the worship and prayers of God's people are pleasing and acceptable to Him when offered according to His precise commands.</w:t>
      </w:r>
    </w:p>
    <w:p w14:paraId="35EC7890" w14:textId="77777777" w:rsidR="007F39A5" w:rsidRDefault="007F39A5">
      <w:r>
        <w:t>• Holiness and Distinction: The strict prohibition against replicating the formula for personal use teaches that true worship belongs to God alone. To treat the sacred as common is a capital offense, as demonstrated by the judgment of Nadab and Abihu when they offered "profane fire" (Leviticus 10:1-2).</w:t>
      </w:r>
    </w:p>
    <w:p w14:paraId="297C0E54" w14:textId="77777777" w:rsidR="007F39A5" w:rsidRDefault="007F39A5">
      <w:r>
        <w:t>• Intercession and Mediation: The incense acts as a physical mediator. It creates a protective cloud between the holy God and sinful humanity, prefiguring the perfect, continuous intercession of Jesus Christ, our High Priest, who ever lives to make intercession for us (Hebrews 7:25).</w:t>
      </w:r>
    </w:p>
    <w:p w14:paraId="50CA06DE" w14:textId="77777777" w:rsidR="007F39A5" w:rsidRDefault="007F39A5"/>
    <w:p w14:paraId="63C5990B" w14:textId="77777777" w:rsidR="007F39A5" w:rsidRPr="007F39A5" w:rsidRDefault="007F39A5">
      <w:pPr>
        <w:rPr>
          <w:b/>
        </w:rPr>
      </w:pPr>
      <w:r w:rsidRPr="007F39A5">
        <w:rPr>
          <w:b/>
        </w:rPr>
        <w:t>5. Contextual Nuance in the Passage</w:t>
      </w:r>
    </w:p>
    <w:p w14:paraId="62C8B249" w14:textId="77777777" w:rsidR="007F39A5" w:rsidRDefault="007F39A5">
      <w:r>
        <w:lastRenderedPageBreak/>
        <w:t>In Exodus 35:28, the Israelites are actively bringing freewill offerings for the construction and service of the Tabernacle. The mention of "spices and oil... for the sweet incense" highlights the communal nature of this sacred endeavor. The raw materials for this holy incense—highly valuable and exotic spices—were voluntarily provided by the rulers and the people of Israel from their own personal treasures. This demonstrates that the sweet aroma that would continuously fill the Tabernacle was made possible by the sacrificial generosity of the entire covenant community, reflecting their shared devotion to establishing God's dwelling place among them.</w:t>
      </w:r>
    </w:p>
    <w:p w14:paraId="092AE060" w14:textId="77777777" w:rsidR="007F39A5" w:rsidRDefault="007F39A5"/>
    <w:p w14:paraId="729B53BC" w14:textId="77777777" w:rsidR="007F39A5" w:rsidRPr="007F39A5" w:rsidRDefault="007F39A5">
      <w:pPr>
        <w:rPr>
          <w:b/>
        </w:rPr>
      </w:pPr>
      <w:r w:rsidRPr="007F39A5">
        <w:rPr>
          <w:b/>
        </w:rPr>
        <w:t>6. Key Uses in Other Verses (NKJV)</w:t>
      </w:r>
    </w:p>
    <w:p w14:paraId="2B7BFFCD" w14:textId="77777777" w:rsidR="007F39A5" w:rsidRDefault="007F39A5">
      <w:r>
        <w:t>• Exodus 30:1 – "You shall make an altar to burn incense on; you shall make it of acacia wood."</w:t>
      </w:r>
    </w:p>
    <w:p w14:paraId="3C68EE3B" w14:textId="77777777" w:rsidR="007F39A5" w:rsidRDefault="007F39A5">
      <w:r>
        <w:t>• Leviticus 16:13 – "And he shall put the incense on the fire before the LORD, that the cloud of incense may cover the mercy seat that is on the Testimony, lest he die."</w:t>
      </w:r>
    </w:p>
    <w:p w14:paraId="2279F88D" w14:textId="77777777" w:rsidR="007F39A5" w:rsidRDefault="007F39A5">
      <w:r>
        <w:t>• Psalm 141:2 – "Let my prayer be set before You as incense, The lifting up of my hands as the evening sacrifice."</w:t>
      </w:r>
    </w:p>
    <w:p w14:paraId="6293A146" w14:textId="77777777" w:rsidR="007F39A5" w:rsidRDefault="007F39A5">
      <w:r>
        <w:t>• Proverbs 27:9 – "Ointment and perfume rejoice the heart, And the sweetness of a man's friend gives counsel from the heart."</w:t>
      </w:r>
    </w:p>
    <w:p w14:paraId="6D5EBFEF" w14:textId="77777777" w:rsidR="007F39A5" w:rsidRDefault="007F39A5">
      <w:r>
        <w:t>• Ezekiel 8:11 – "And there stood before them seventy men of the elders of the house of Israel... and each man had a censer in his hand, and a thick cloud of incense went up."</w:t>
      </w:r>
    </w:p>
    <w:p w14:paraId="0A7F4D06" w14:textId="77777777" w:rsidR="007F39A5" w:rsidRDefault="007F39A5"/>
    <w:p w14:paraId="23BB04A0" w14:textId="77777777" w:rsidR="007F39A5" w:rsidRPr="007F39A5" w:rsidRDefault="007F39A5">
      <w:pPr>
        <w:rPr>
          <w:b/>
        </w:rPr>
      </w:pPr>
      <w:r w:rsidRPr="007F39A5">
        <w:rPr>
          <w:b/>
        </w:rPr>
        <w:t>7. Other Relevant Insights</w:t>
      </w:r>
    </w:p>
    <w:p w14:paraId="3BF259CE" w14:textId="77777777" w:rsidR="007F39A5" w:rsidRDefault="007F39A5">
      <w:r>
        <w:t>In the New Testament, the Greek equivalent of qetoreth is thumiama (Strong's G2368). The connection between incense and prayer is explicitly cemented in the Book of Revelation:</w:t>
      </w:r>
    </w:p>
    <w:p w14:paraId="169582BC" w14:textId="77777777" w:rsidR="007F39A5" w:rsidRDefault="007F39A5">
      <w:r>
        <w:t>• Revelation 5:8 describes the twenty-four elders holding "golden bowls full of incense, which are the prayers of the saints."</w:t>
      </w:r>
    </w:p>
    <w:p w14:paraId="7714EA74" w14:textId="77777777" w:rsidR="007F39A5" w:rsidRDefault="007F39A5">
      <w:r>
        <w:t>• Revelation 8:3-4 depicts an angel given "much incense, that he should offer it with the prayers of all the saints upon the golden altar which was before the throne," showing the continuation of this rich tabernacle imagery in heavenly reality.</w:t>
      </w:r>
    </w:p>
    <w:p w14:paraId="7E829E50" w14:textId="77777777" w:rsidR="007F39A5" w:rsidRDefault="007F39A5"/>
    <w:p w14:paraId="4E6B73C2" w14:textId="77777777" w:rsidR="007F39A5" w:rsidRPr="007F39A5" w:rsidRDefault="007F39A5">
      <w:pPr>
        <w:rPr>
          <w:b/>
        </w:rPr>
      </w:pPr>
      <w:r w:rsidRPr="007F39A5">
        <w:rPr>
          <w:b/>
        </w:rPr>
        <w:t>8. References</w:t>
      </w:r>
    </w:p>
    <w:p w14:paraId="682F5E9C" w14:textId="77777777" w:rsidR="007F39A5" w:rsidRDefault="007F39A5">
      <w:r>
        <w:lastRenderedPageBreak/>
        <w:t>• Brown, Francis, S.R. Driver, and Charles A. Briggs. The Brown-Driver-Briggs Hebrew and English Lexicon.</w:t>
      </w:r>
    </w:p>
    <w:p w14:paraId="09701AF6" w14:textId="77777777" w:rsidR="007F39A5" w:rsidRDefault="007F39A5">
      <w:r>
        <w:t>• Harris, R. Laird, Gleason L. Archer Jr., and Bruce K. Waltke. Theological Wordbook of the Old Testament.</w:t>
      </w:r>
    </w:p>
    <w:p w14:paraId="6ACA7E5F" w14:textId="77777777" w:rsidR="007F39A5" w:rsidRDefault="007F39A5">
      <w:r>
        <w:t>• Koehler, Ludwig, and Walter Baumgartner. The Hebrew and Aramaic Lexicon of the Old Testament.</w:t>
      </w:r>
    </w:p>
    <w:p w14:paraId="54718C45" w14:textId="77777777" w:rsidR="007F39A5" w:rsidRDefault="007F39A5">
      <w:r>
        <w:t>• Vine, W.E. Vine's Complete Expository Dictionary of Old and New Testament Words.</w:t>
      </w:r>
    </w:p>
    <w:p w14:paraId="350EE4B8" w14:textId="7ADCDF54" w:rsidR="004C5552" w:rsidRDefault="007F39A5">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9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F39A5"/>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4182"/>
  <w15:chartTrackingRefBased/>
  <w15:docId w15:val="{D9B32DEC-26CD-40B9-A1B6-F681B8D39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3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3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9A5"/>
    <w:rPr>
      <w:rFonts w:eastAsiaTheme="majorEastAsia" w:cstheme="majorBidi"/>
      <w:color w:val="272727" w:themeColor="text1" w:themeTint="D8"/>
    </w:rPr>
  </w:style>
  <w:style w:type="paragraph" w:styleId="Title">
    <w:name w:val="Title"/>
    <w:basedOn w:val="Normal"/>
    <w:next w:val="Normal"/>
    <w:link w:val="TitleChar"/>
    <w:uiPriority w:val="10"/>
    <w:qFormat/>
    <w:rsid w:val="007F3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9A5"/>
    <w:pPr>
      <w:spacing w:before="160"/>
      <w:jc w:val="center"/>
    </w:pPr>
    <w:rPr>
      <w:i/>
      <w:iCs/>
      <w:color w:val="404040" w:themeColor="text1" w:themeTint="BF"/>
    </w:rPr>
  </w:style>
  <w:style w:type="character" w:customStyle="1" w:styleId="QuoteChar">
    <w:name w:val="Quote Char"/>
    <w:basedOn w:val="DefaultParagraphFont"/>
    <w:link w:val="Quote"/>
    <w:uiPriority w:val="29"/>
    <w:rsid w:val="007F39A5"/>
    <w:rPr>
      <w:i/>
      <w:iCs/>
      <w:color w:val="404040" w:themeColor="text1" w:themeTint="BF"/>
    </w:rPr>
  </w:style>
  <w:style w:type="paragraph" w:styleId="ListParagraph">
    <w:name w:val="List Paragraph"/>
    <w:basedOn w:val="Normal"/>
    <w:uiPriority w:val="34"/>
    <w:qFormat/>
    <w:rsid w:val="007F39A5"/>
    <w:pPr>
      <w:ind w:left="720"/>
      <w:contextualSpacing/>
    </w:pPr>
  </w:style>
  <w:style w:type="character" w:styleId="IntenseEmphasis">
    <w:name w:val="Intense Emphasis"/>
    <w:basedOn w:val="DefaultParagraphFont"/>
    <w:uiPriority w:val="21"/>
    <w:qFormat/>
    <w:rsid w:val="007F39A5"/>
    <w:rPr>
      <w:i/>
      <w:iCs/>
      <w:color w:val="2E74B5" w:themeColor="accent1" w:themeShade="BF"/>
    </w:rPr>
  </w:style>
  <w:style w:type="paragraph" w:styleId="IntenseQuote">
    <w:name w:val="Intense Quote"/>
    <w:basedOn w:val="Normal"/>
    <w:next w:val="Normal"/>
    <w:link w:val="IntenseQuoteChar"/>
    <w:uiPriority w:val="30"/>
    <w:qFormat/>
    <w:rsid w:val="007F39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39A5"/>
    <w:rPr>
      <w:i/>
      <w:iCs/>
      <w:color w:val="2E74B5" w:themeColor="accent1" w:themeShade="BF"/>
    </w:rPr>
  </w:style>
  <w:style w:type="character" w:styleId="IntenseReference">
    <w:name w:val="Intense Reference"/>
    <w:basedOn w:val="DefaultParagraphFont"/>
    <w:uiPriority w:val="32"/>
    <w:qFormat/>
    <w:rsid w:val="007F39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955</Words>
  <Characters>5446</Characters>
  <Application>Microsoft Office Word</Application>
  <DocSecurity>0</DocSecurity>
  <Lines>45</Lines>
  <Paragraphs>12</Paragraphs>
  <ScaleCrop>false</ScaleCrop>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