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12EB7" w14:textId="56B6B757" w:rsidR="004C5552" w:rsidRPr="00EF7192" w:rsidRDefault="00EF7192">
      <w:pPr>
        <w:rPr>
          <w:b/>
        </w:rPr>
      </w:pPr>
      <w:r w:rsidRPr="00EF7192">
        <w:rPr>
          <w:b/>
        </w:rPr>
        <w:t xml:space="preserve">[INCONSISTENCY DETECTED: In Exodus 35:32, the NKJV word 'artistic' (part of 'artistic works') translates the Hebrew noun </w:t>
      </w:r>
      <w:proofErr w:type="spellStart"/>
      <w:r w:rsidRPr="00EF7192">
        <w:rPr>
          <w:b/>
        </w:rPr>
        <w:t>machashabah</w:t>
      </w:r>
      <w:proofErr w:type="spellEnd"/>
      <w:r w:rsidRPr="00EF7192">
        <w:rPr>
          <w:b/>
        </w:rPr>
        <w:t xml:space="preserve"> (Strong's H4284), whereas Strong's H2803 represents the Hebrew verb </w:t>
      </w:r>
      <w:proofErr w:type="spellStart"/>
      <w:r w:rsidRPr="00EF7192">
        <w:rPr>
          <w:b/>
        </w:rPr>
        <w:t>chashab</w:t>
      </w:r>
      <w:proofErr w:type="spellEnd"/>
      <w:r w:rsidRPr="00EF7192">
        <w:rPr>
          <w:b/>
        </w:rPr>
        <w:t>, which is translated as 'to design'.]</w:t>
      </w:r>
    </w:p>
    <w:sectPr w:rsidR="004C5552" w:rsidRPr="00EF7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9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EF7192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C964"/>
  <w15:chartTrackingRefBased/>
  <w15:docId w15:val="{9F7283E0-A800-4386-8845-BFA7EA15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1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1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19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19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2026-08-14T11:18:00Z</dcterms:created>
  <dcterms:modified xsi:type="dcterms:W3CDTF">2026-08-14T11:18:00Z</dcterms:modified>
</cp:coreProperties>
</file>