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1147" w14:textId="77777777" w:rsidR="00700C4E" w:rsidRPr="00700C4E" w:rsidRDefault="00700C4E">
      <w:pPr>
        <w:rPr>
          <w:b/>
        </w:rPr>
      </w:pPr>
      <w:r w:rsidRPr="00700C4E">
        <w:rPr>
          <w:b/>
        </w:rPr>
        <w:t>STIRRED - ( nasa' , Strong's H5375 )</w:t>
      </w:r>
    </w:p>
    <w:p w14:paraId="6502A9D7" w14:textId="77777777" w:rsidR="00700C4E" w:rsidRDefault="00700C4E">
      <w:r w:rsidRPr="00700C4E">
        <w:rPr>
          <w:b/>
        </w:rPr>
        <w:t>Summary:</w:t>
      </w:r>
    </w:p>
    <w:p w14:paraId="3FF9EC1D" w14:textId="77777777" w:rsidR="00700C4E" w:rsidRDefault="00700C4E">
      <w:r>
        <w:t>In Exodus 36:2, the Hebrew verb nasa' (traditionally meaning "to lift up, bear, or carry") describes a heart that is "stirred" or elevated to participate in building the Tabernacle. It depicts an inner motivation where a person's spirit is lifted above passive indifference, comfortable status quo, or selfish ambition, raising them to a level of willing, enthusiastic devotion to God's work. It reflects a beautiful synergy where God-given wisdom meets a human heart that is buoyed and carried forward by holy desire.</w:t>
      </w:r>
    </w:p>
    <w:p w14:paraId="527B90AE" w14:textId="77777777" w:rsidR="00700C4E" w:rsidRDefault="00700C4E"/>
    <w:p w14:paraId="2EA04BC5" w14:textId="77777777" w:rsidR="00700C4E" w:rsidRDefault="00700C4E">
      <w:r w:rsidRPr="00700C4E">
        <w:rPr>
          <w:b/>
        </w:rPr>
        <w:t>Full Study:</w:t>
      </w:r>
    </w:p>
    <w:p w14:paraId="2C2B0993" w14:textId="77777777" w:rsidR="00700C4E" w:rsidRDefault="00700C4E"/>
    <w:p w14:paraId="4D3DF9B7" w14:textId="77777777" w:rsidR="00700C4E" w:rsidRPr="00700C4E" w:rsidRDefault="00700C4E">
      <w:pPr>
        <w:rPr>
          <w:b/>
        </w:rPr>
      </w:pPr>
      <w:r w:rsidRPr="00700C4E">
        <w:rPr>
          <w:b/>
        </w:rPr>
        <w:t xml:space="preserve"> 1. Word Picture / Background</w:t>
      </w:r>
    </w:p>
    <w:p w14:paraId="683C8509" w14:textId="77777777" w:rsidR="00700C4E" w:rsidRDefault="00700C4E">
      <w:r>
        <w:t xml:space="preserve">The literal, concrete meaning of the root nasa' is to lift, raise, carry, or bear. It is used throughout the Old Testament for physical actions like lifting one's eyes, raising one's voice, lifting hands in prayer, or bearing a physical burden. </w:t>
      </w:r>
    </w:p>
    <w:p w14:paraId="4C0811C4" w14:textId="77777777" w:rsidR="00700C4E" w:rsidRDefault="00700C4E"/>
    <w:p w14:paraId="711D6BBB" w14:textId="77777777" w:rsidR="00700C4E" w:rsidRDefault="00700C4E">
      <w:r>
        <w:t xml:space="preserve">When applied metaphorically to the human heart (leb), the word picture is highly evocative. A "stirred" heart is literally a "lifted-up" heart (nesao libbo). It is a heart that has been elevated above the heavy gravity of self-interest, fear, or apathy. Just as a ship is lifted by a rising tide, the inner life of these artisans was raised by a divine impulse, carrying them over the threshold of hesitation and into active service. </w:t>
      </w:r>
    </w:p>
    <w:p w14:paraId="697469CF" w14:textId="77777777" w:rsidR="00700C4E" w:rsidRDefault="00700C4E"/>
    <w:p w14:paraId="15F4B7EA" w14:textId="77777777" w:rsidR="00700C4E" w:rsidRPr="00700C4E" w:rsidRDefault="00700C4E">
      <w:pPr>
        <w:rPr>
          <w:b/>
        </w:rPr>
      </w:pPr>
      <w:r w:rsidRPr="00700C4E">
        <w:rPr>
          <w:b/>
        </w:rPr>
        <w:t xml:space="preserve"> 2. Meaning / Lexical Definition</w:t>
      </w:r>
    </w:p>
    <w:p w14:paraId="057116F8" w14:textId="77777777" w:rsidR="00700C4E" w:rsidRDefault="00700C4E">
      <w:r>
        <w:t>The verb nasa' occurs over 650 times in the Hebrew Bible, making it one of the most versatile words in the language. Its primary meanings include:</w:t>
      </w:r>
    </w:p>
    <w:p w14:paraId="24ED0370" w14:textId="77777777" w:rsidR="00700C4E" w:rsidRDefault="00700C4E">
      <w:r>
        <w:t>• To lift up, raise high (e.g., a banner, hands, or voice).</w:t>
      </w:r>
    </w:p>
    <w:p w14:paraId="0FDAD1C1" w14:textId="77777777" w:rsidR="00700C4E" w:rsidRDefault="00700C4E">
      <w:r>
        <w:t>• To bear or carry (e.g., armor, fruit, or guilt).</w:t>
      </w:r>
    </w:p>
    <w:p w14:paraId="16BD7A19" w14:textId="77777777" w:rsidR="00700C4E" w:rsidRDefault="00700C4E">
      <w:r>
        <w:t>• To take away or forgive (as in carrying away sin).</w:t>
      </w:r>
    </w:p>
    <w:p w14:paraId="24F57297" w14:textId="77777777" w:rsidR="00700C4E" w:rsidRDefault="00700C4E"/>
    <w:p w14:paraId="08CEDF55" w14:textId="77777777" w:rsidR="00700C4E" w:rsidRDefault="00700C4E">
      <w:r>
        <w:t>In the Qal stem, when combined with "heart" (leb) as the subject, the phrase denotes being internally moved, impelled, or made spontaneously willing. It is not an emotional frenzy, but a resolute, elevated willingness. The lexical sense in Exodus 36:2 is the inner prompting of a person whose spirit has been raised to a state of voluntary, joyous cooperation with God's purposes.</w:t>
      </w:r>
    </w:p>
    <w:p w14:paraId="3E75CDD6" w14:textId="77777777" w:rsidR="00700C4E" w:rsidRDefault="00700C4E"/>
    <w:p w14:paraId="42805155" w14:textId="77777777" w:rsidR="00700C4E" w:rsidRPr="00700C4E" w:rsidRDefault="00700C4E">
      <w:pPr>
        <w:rPr>
          <w:b/>
        </w:rPr>
      </w:pPr>
      <w:r w:rsidRPr="00700C4E">
        <w:rPr>
          <w:b/>
        </w:rPr>
        <w:t xml:space="preserve"> 3. Usage and Word Pictures</w:t>
      </w:r>
    </w:p>
    <w:p w14:paraId="20502683" w14:textId="77777777" w:rsidR="00700C4E" w:rsidRDefault="00700C4E">
      <w:r>
        <w:t>The use of nasa' in the context of the Tabernacle construction highlights a profound spiritual dynamic:</w:t>
      </w:r>
    </w:p>
    <w:p w14:paraId="25BBDD8E" w14:textId="77777777" w:rsidR="00700C4E" w:rsidRDefault="00700C4E">
      <w:r>
        <w:t>• The Weight of the Work: The Tabernacle required intense physical labor, meticulous craftsmanship, and massive material sacrifice. A normal human heart might sink under the burden. However, instead of the workers "bearing" (nasa') the burden of the Tabernacle in their own strength, their hearts were "lifted up" (nasa') by God to carry the work joyfully.</w:t>
      </w:r>
    </w:p>
    <w:p w14:paraId="0B2D0E55" w14:textId="77777777" w:rsidR="00700C4E" w:rsidRDefault="00700C4E">
      <w:r>
        <w:t>• Contrast with Self-Exaltation: While nasa' can occasionally refer to a heart being lifted up in pride or self-exaltation (such as a king's heart becoming proud), its use in the context of service represents a holy elevation. It is not the pride of self-importance, but the dignity of being summoned to participate in the work of the Sovereign Lord.</w:t>
      </w:r>
    </w:p>
    <w:p w14:paraId="34E4EBC9" w14:textId="77777777" w:rsidR="00700C4E" w:rsidRDefault="00700C4E"/>
    <w:p w14:paraId="3601052F" w14:textId="77777777" w:rsidR="00700C4E" w:rsidRPr="00700C4E" w:rsidRDefault="00700C4E">
      <w:pPr>
        <w:rPr>
          <w:b/>
        </w:rPr>
      </w:pPr>
      <w:r w:rsidRPr="00700C4E">
        <w:rPr>
          <w:b/>
        </w:rPr>
        <w:t xml:space="preserve"> 4. Theological Implications</w:t>
      </w:r>
    </w:p>
    <w:p w14:paraId="4815DFCD" w14:textId="77777777" w:rsidR="00700C4E" w:rsidRDefault="00700C4E">
      <w:r>
        <w:t>The "stirred" heart reveals key biblical principles about stewardship, worship, and service:</w:t>
      </w:r>
    </w:p>
    <w:p w14:paraId="3B140DD5" w14:textId="77777777" w:rsidR="00700C4E" w:rsidRDefault="00700C4E">
      <w:r>
        <w:t>• Divine Initiative and Human Agency: God first placed wisdom and skill into the hearts of these artisans (Exodus 36:2a). However, talent alone is insufficient. There must also be a willing heart. God provides the capacity (wisdom), but He also stirs the desire (willingness). True kingdom work occurs where divine enablement meets human yieldedness.</w:t>
      </w:r>
    </w:p>
    <w:p w14:paraId="75678A85" w14:textId="77777777" w:rsidR="00700C4E" w:rsidRDefault="00700C4E">
      <w:r>
        <w:t>• Voluntary Devotion: God does not conscript workers by force for His dwelling place. The Tabernacle, which was to be the earthly shadow of heavenly realities, had to be built by those who served freely. The elevated heart operates out of love, not legalistic obligation. This directly prefigures the New Testament principle that "God loves a cheerful giver" (2 Corinthians 9:7).</w:t>
      </w:r>
    </w:p>
    <w:p w14:paraId="6E3F7F89" w14:textId="77777777" w:rsidR="00700C4E" w:rsidRDefault="00700C4E"/>
    <w:p w14:paraId="1DF47314" w14:textId="77777777" w:rsidR="00700C4E" w:rsidRPr="00700C4E" w:rsidRDefault="00700C4E">
      <w:pPr>
        <w:rPr>
          <w:b/>
        </w:rPr>
      </w:pPr>
      <w:r w:rsidRPr="00700C4E">
        <w:rPr>
          <w:b/>
        </w:rPr>
        <w:t xml:space="preserve"> 5. Contextual Nuance in the Passage</w:t>
      </w:r>
    </w:p>
    <w:p w14:paraId="3604B00A" w14:textId="77777777" w:rsidR="00700C4E" w:rsidRDefault="00700C4E">
      <w:r>
        <w:t xml:space="preserve">In Exodus 36:2, the construction of the Tabernacle is poised to begin. Moses calls Bezalel, Aholiab, and the other craftsmen. The text notes that these were individuals "in whose heart the LORD had put wisdom." </w:t>
      </w:r>
    </w:p>
    <w:p w14:paraId="3DEA927F" w14:textId="77777777" w:rsidR="00700C4E" w:rsidRDefault="00700C4E"/>
    <w:p w14:paraId="03268B9E" w14:textId="77777777" w:rsidR="00700C4E" w:rsidRDefault="00700C4E">
      <w:r>
        <w:t>The contextual nuance of "stirred" here acts as the bridge between capability and execution. There are many who possess God-given talents (wisdom in the heart) but lack the drive to use them for God's glory. The "stirring" of the heart is what translated their potential into kinetic energy. It was the internal spark that turned gifted spectators into active builders.</w:t>
      </w:r>
    </w:p>
    <w:p w14:paraId="0313E8B2" w14:textId="77777777" w:rsidR="00700C4E" w:rsidRDefault="00700C4E"/>
    <w:p w14:paraId="06B4314E" w14:textId="77777777" w:rsidR="00700C4E" w:rsidRPr="00700C4E" w:rsidRDefault="00700C4E">
      <w:pPr>
        <w:rPr>
          <w:b/>
        </w:rPr>
      </w:pPr>
      <w:r w:rsidRPr="00700C4E">
        <w:rPr>
          <w:b/>
        </w:rPr>
        <w:t xml:space="preserve"> 6. Key Uses in Other Verses (NKJV)</w:t>
      </w:r>
    </w:p>
    <w:p w14:paraId="6EC5B1AF" w14:textId="77777777" w:rsidR="00700C4E" w:rsidRDefault="00700C4E">
      <w:r>
        <w:t>• Exodus 35:21: "Then everyone came whose heart was stirred, and everyone whose spirit was willing, and they brought the LORD’s offering for the work of the tabernacle of meeting..."</w:t>
      </w:r>
    </w:p>
    <w:p w14:paraId="4C0CC9D9" w14:textId="77777777" w:rsidR="00700C4E" w:rsidRDefault="00700C4E">
      <w:r>
        <w:t>• Exodus 35:26: "And all the women whose hearts stirred with wisdom spun yarn of goats’ hair."</w:t>
      </w:r>
    </w:p>
    <w:p w14:paraId="54214DDD" w14:textId="77777777" w:rsidR="00700C4E" w:rsidRDefault="00700C4E">
      <w:r>
        <w:t>• Psalm 25:1: "To You, O LORD, I lift up my soul."</w:t>
      </w:r>
    </w:p>
    <w:p w14:paraId="6414AFFC" w14:textId="77777777" w:rsidR="00700C4E" w:rsidRDefault="00700C4E">
      <w:r>
        <w:t>• Psalm 86:4: "Rejoice the soul of Your servant, for to You, O Lord, I lift up my soul."</w:t>
      </w:r>
    </w:p>
    <w:p w14:paraId="6E59284D" w14:textId="77777777" w:rsidR="00700C4E" w:rsidRDefault="00700C4E"/>
    <w:p w14:paraId="641F2FD2" w14:textId="77777777" w:rsidR="00700C4E" w:rsidRPr="00700C4E" w:rsidRDefault="00700C4E">
      <w:pPr>
        <w:rPr>
          <w:b/>
        </w:rPr>
      </w:pPr>
      <w:r w:rsidRPr="00700C4E">
        <w:rPr>
          <w:b/>
        </w:rPr>
        <w:t xml:space="preserve"> 7. Other Relevant Insights</w:t>
      </w:r>
    </w:p>
    <w:p w14:paraId="562913F4" w14:textId="77777777" w:rsidR="00700C4E" w:rsidRDefault="00700C4E">
      <w:r>
        <w:t>A powerful contrast exists in the book of Exodus between the hearts of God's people and the heart of Pharaoh. Pharaoh's heart is frequently described as "hardened" or "heavy" (kabed), weighed down by stubbornness and pride, ultimately dragging him and his army to the bottom of the Red Sea. Conversely, the artisans of the Tabernacle possess hearts that are "lifted up" (nasa'). While a heavy, stubborn heart leads to ruin, a lifted, stirred heart rises to become the place where God's glory dwells.</w:t>
      </w:r>
    </w:p>
    <w:p w14:paraId="7A1B1613" w14:textId="77777777" w:rsidR="00700C4E" w:rsidRDefault="00700C4E"/>
    <w:p w14:paraId="108B5B1E" w14:textId="77777777" w:rsidR="00700C4E" w:rsidRPr="00700C4E" w:rsidRDefault="00700C4E">
      <w:pPr>
        <w:rPr>
          <w:b/>
        </w:rPr>
      </w:pPr>
      <w:r w:rsidRPr="00700C4E">
        <w:rPr>
          <w:b/>
        </w:rPr>
        <w:t xml:space="preserve"> 8. References</w:t>
      </w:r>
    </w:p>
    <w:p w14:paraId="065F0262" w14:textId="77777777" w:rsidR="00700C4E" w:rsidRDefault="00700C4E">
      <w:r>
        <w:t>• Brown-Driver-Briggs Hebrew and English Lexicon</w:t>
      </w:r>
    </w:p>
    <w:p w14:paraId="27ECB842" w14:textId="77777777" w:rsidR="00700C4E" w:rsidRDefault="00700C4E">
      <w:r>
        <w:t>• Theological Wordbook of the Old Testament</w:t>
      </w:r>
    </w:p>
    <w:p w14:paraId="34D87FA1" w14:textId="77777777" w:rsidR="00700C4E" w:rsidRDefault="00700C4E">
      <w:r>
        <w:t>• New International Dictionary of Old Testament Theology and Exegesis</w:t>
      </w:r>
    </w:p>
    <w:p w14:paraId="0629F64F" w14:textId="77777777" w:rsidR="00700C4E" w:rsidRDefault="00700C4E">
      <w:r>
        <w:t>• Harris, Archer, and Waltke, Theological Wordbook of the Old Testament</w:t>
      </w:r>
    </w:p>
    <w:p w14:paraId="2BC2BDCA" w14:textId="720163EA" w:rsidR="004C5552" w:rsidRDefault="00700C4E">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0C4E"/>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0016"/>
  <w15:chartTrackingRefBased/>
  <w15:docId w15:val="{00A77318-D31C-4D26-91C8-22F65C2E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0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C4E"/>
    <w:rPr>
      <w:rFonts w:eastAsiaTheme="majorEastAsia" w:cstheme="majorBidi"/>
      <w:color w:val="272727" w:themeColor="text1" w:themeTint="D8"/>
    </w:rPr>
  </w:style>
  <w:style w:type="paragraph" w:styleId="Title">
    <w:name w:val="Title"/>
    <w:basedOn w:val="Normal"/>
    <w:next w:val="Normal"/>
    <w:link w:val="TitleChar"/>
    <w:uiPriority w:val="10"/>
    <w:qFormat/>
    <w:rsid w:val="0070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C4E"/>
    <w:pPr>
      <w:spacing w:before="160"/>
      <w:jc w:val="center"/>
    </w:pPr>
    <w:rPr>
      <w:i/>
      <w:iCs/>
      <w:color w:val="404040" w:themeColor="text1" w:themeTint="BF"/>
    </w:rPr>
  </w:style>
  <w:style w:type="character" w:customStyle="1" w:styleId="QuoteChar">
    <w:name w:val="Quote Char"/>
    <w:basedOn w:val="DefaultParagraphFont"/>
    <w:link w:val="Quote"/>
    <w:uiPriority w:val="29"/>
    <w:rsid w:val="00700C4E"/>
    <w:rPr>
      <w:i/>
      <w:iCs/>
      <w:color w:val="404040" w:themeColor="text1" w:themeTint="BF"/>
    </w:rPr>
  </w:style>
  <w:style w:type="paragraph" w:styleId="ListParagraph">
    <w:name w:val="List Paragraph"/>
    <w:basedOn w:val="Normal"/>
    <w:uiPriority w:val="34"/>
    <w:qFormat/>
    <w:rsid w:val="00700C4E"/>
    <w:pPr>
      <w:ind w:left="720"/>
      <w:contextualSpacing/>
    </w:pPr>
  </w:style>
  <w:style w:type="character" w:styleId="IntenseEmphasis">
    <w:name w:val="Intense Emphasis"/>
    <w:basedOn w:val="DefaultParagraphFont"/>
    <w:uiPriority w:val="21"/>
    <w:qFormat/>
    <w:rsid w:val="00700C4E"/>
    <w:rPr>
      <w:i/>
      <w:iCs/>
      <w:color w:val="2E74B5" w:themeColor="accent1" w:themeShade="BF"/>
    </w:rPr>
  </w:style>
  <w:style w:type="paragraph" w:styleId="IntenseQuote">
    <w:name w:val="Intense Quote"/>
    <w:basedOn w:val="Normal"/>
    <w:next w:val="Normal"/>
    <w:link w:val="IntenseQuoteChar"/>
    <w:uiPriority w:val="30"/>
    <w:qFormat/>
    <w:rsid w:val="00700C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0C4E"/>
    <w:rPr>
      <w:i/>
      <w:iCs/>
      <w:color w:val="2E74B5" w:themeColor="accent1" w:themeShade="BF"/>
    </w:rPr>
  </w:style>
  <w:style w:type="character" w:styleId="IntenseReference">
    <w:name w:val="Intense Reference"/>
    <w:basedOn w:val="DefaultParagraphFont"/>
    <w:uiPriority w:val="32"/>
    <w:qFormat/>
    <w:rsid w:val="00700C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