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07BF" w14:textId="77777777" w:rsidR="00BE1696" w:rsidRPr="00BE1696" w:rsidRDefault="00BE1696">
      <w:pPr>
        <w:rPr>
          <w:b/>
        </w:rPr>
      </w:pPr>
      <w:r w:rsidRPr="00BE1696">
        <w:rPr>
          <w:b/>
        </w:rPr>
        <w:t>NUMBERED - ( paqad , Strong's H6485 )</w:t>
      </w:r>
    </w:p>
    <w:p w14:paraId="17DCEF81" w14:textId="77777777" w:rsidR="00BE1696" w:rsidRDefault="00BE1696">
      <w:r w:rsidRPr="00BE1696">
        <w:rPr>
          <w:b/>
        </w:rPr>
        <w:t>Summary:</w:t>
      </w:r>
    </w:p>
    <w:p w14:paraId="6FFAB9DD" w14:textId="77777777" w:rsidR="00BE1696" w:rsidRDefault="00BE1696">
      <w:r>
        <w:t>The Hebrew verb paqad is a rich and multifaceted word that goes far beyond a simple mathematical head count. While it means to register, census, or muster in this context, its core semantic idea is to "attend to with care" or to "visit" in order to take action. In the context of the wilderness census, to be numbered is to be personally accounted for, valued, and assigned a specific place and responsibility within God's covenant community. The silver collected from those who were numbered served as an atonement offering, linking their personal accountability before God with the physical construction of His dwelling place.</w:t>
      </w:r>
    </w:p>
    <w:p w14:paraId="5F3DC5BE" w14:textId="77777777" w:rsidR="00BE1696" w:rsidRDefault="00BE1696"/>
    <w:p w14:paraId="7CC85ED1" w14:textId="77777777" w:rsidR="00BE1696" w:rsidRDefault="00BE1696">
      <w:r w:rsidRPr="00BE1696">
        <w:rPr>
          <w:b/>
        </w:rPr>
        <w:t>Full Study:</w:t>
      </w:r>
    </w:p>
    <w:p w14:paraId="1696A12B" w14:textId="77777777" w:rsidR="00BE1696" w:rsidRDefault="00BE1696"/>
    <w:p w14:paraId="5C8F9D9E" w14:textId="77777777" w:rsidR="00BE1696" w:rsidRPr="00BE1696" w:rsidRDefault="00BE1696">
      <w:pPr>
        <w:rPr>
          <w:b/>
        </w:rPr>
      </w:pPr>
      <w:r w:rsidRPr="00BE1696">
        <w:rPr>
          <w:b/>
        </w:rPr>
        <w:t>1. Word Picture / Background</w:t>
      </w:r>
    </w:p>
    <w:p w14:paraId="322722AB" w14:textId="77777777" w:rsidR="00BE1696" w:rsidRDefault="00BE1696">
      <w:r>
        <w:t>The root paqad is one of the most versatile verbs in the Hebrew Bible, carrying the basic meaning of concentrated attention that leads to action. It is often translated as "visit," "appoint," "number," or "punish." The underlying word picture is that of an overseer, shepherd, or military commander stepping forward to personally inspect, count, and take inventory of those under his care. When a shepherd "numbers" his sheep, he is not merely counting them from a distance; he is examining each one, ensuring none are missing, and identifying their individual needs. In a military or civic context, it refers to mustering troops or registering citizens, ensuring that every person is identified, accounted for, and given an assigned post.</w:t>
      </w:r>
    </w:p>
    <w:p w14:paraId="50265F5A" w14:textId="77777777" w:rsidR="00BE1696" w:rsidRDefault="00BE1696"/>
    <w:p w14:paraId="7E2200CD" w14:textId="77777777" w:rsidR="00BE1696" w:rsidRPr="00BE1696" w:rsidRDefault="00BE1696">
      <w:pPr>
        <w:rPr>
          <w:b/>
        </w:rPr>
      </w:pPr>
      <w:r w:rsidRPr="00BE1696">
        <w:rPr>
          <w:b/>
        </w:rPr>
        <w:t>2. Meaning / Lexical Definition</w:t>
      </w:r>
    </w:p>
    <w:p w14:paraId="0D5B7019" w14:textId="77777777" w:rsidR="00BE1696" w:rsidRDefault="00BE1696">
      <w:r>
        <w:t>The verb paqad functions in several distinct ways depending on its grammatical stem and context:</w:t>
      </w:r>
    </w:p>
    <w:p w14:paraId="6F68BAC8" w14:textId="77777777" w:rsidR="00BE1696" w:rsidRDefault="00BE1696">
      <w:r>
        <w:t>• In the Qal stem, it means to pay attention to, observe, visit, search, make an inventory, muster, number, or appoint.</w:t>
      </w:r>
    </w:p>
    <w:p w14:paraId="6AE3CE91" w14:textId="77777777" w:rsidR="00BE1696" w:rsidRDefault="00BE1696">
      <w:r>
        <w:t>• In the Niphal stem, it means to be missed, lacking, or appointed.</w:t>
      </w:r>
    </w:p>
    <w:p w14:paraId="22289690" w14:textId="77777777" w:rsidR="00BE1696" w:rsidRDefault="00BE1696">
      <w:r>
        <w:t>• In the Piel stem, it means to muster or assemble.</w:t>
      </w:r>
    </w:p>
    <w:p w14:paraId="443CB495" w14:textId="77777777" w:rsidR="00BE1696" w:rsidRDefault="00BE1696">
      <w:r>
        <w:t>• In the Hiphil stem, it means to set in charge, entrust, or commit.</w:t>
      </w:r>
    </w:p>
    <w:p w14:paraId="103CE37A" w14:textId="77777777" w:rsidR="00BE1696" w:rsidRDefault="00BE1696">
      <w:r>
        <w:t>In Exodus 38:25, the word appears as a passive participle (pequde), referring specifically to "those who were numbered" or "registered." Here, the lexical sense is the official recording and counting of individuals for civic, military, and spiritual purposes within the covenant community.</w:t>
      </w:r>
    </w:p>
    <w:p w14:paraId="1E533673" w14:textId="77777777" w:rsidR="00BE1696" w:rsidRDefault="00BE1696"/>
    <w:p w14:paraId="6FB4DBFF" w14:textId="77777777" w:rsidR="00BE1696" w:rsidRPr="00BE1696" w:rsidRDefault="00BE1696">
      <w:pPr>
        <w:rPr>
          <w:b/>
        </w:rPr>
      </w:pPr>
      <w:r w:rsidRPr="00BE1696">
        <w:rPr>
          <w:b/>
        </w:rPr>
        <w:t>3. Usage and Word Pictures</w:t>
      </w:r>
    </w:p>
    <w:p w14:paraId="3651FD95" w14:textId="77777777" w:rsidR="00BE1696" w:rsidRDefault="00BE1696">
      <w:r>
        <w:t>The dual nature of paqad as both "visiting" and "counting" creates powerful biblical word pictures:</w:t>
      </w:r>
    </w:p>
    <w:p w14:paraId="117718B7" w14:textId="77777777" w:rsidR="00BE1696" w:rsidRDefault="00BE1696">
      <w:r>
        <w:t>• The Shepherd's Care: A shepherd inspects his flock to make sure every single sheep is present and healthy. This imagery carries over to God's relationship with His people; to be numbered by God means to be known individually and kept under His watchful eye.</w:t>
      </w:r>
    </w:p>
    <w:p w14:paraId="77E0ABF3" w14:textId="77777777" w:rsidR="00BE1696" w:rsidRDefault="00BE1696">
      <w:r>
        <w:t>• The Commander's Muster: Before a battle or during the organization of a camp, a commander registers his soldiers. This numbering process transforms a loose crowd of refugees into an organized, functional army.</w:t>
      </w:r>
    </w:p>
    <w:p w14:paraId="2B568A2A" w14:textId="77777777" w:rsidR="00BE1696" w:rsidRDefault="00BE1696">
      <w:r>
        <w:t>• The Census and Atonement: In the ancient Near East, conducting a census was seen as a dangerous exercise because numbering people implied ownership or sovereignty over them. Because Israel belonged solely to Yahweh, any numbering of the people required a ransom or atonement money to avert a plague (Exodus 30:12). Thus, being numbered was intimately tied to redemption and divine ownership.</w:t>
      </w:r>
    </w:p>
    <w:p w14:paraId="28886511" w14:textId="77777777" w:rsidR="00BE1696" w:rsidRDefault="00BE1696"/>
    <w:p w14:paraId="17D9987E" w14:textId="77777777" w:rsidR="00BE1696" w:rsidRPr="00BE1696" w:rsidRDefault="00BE1696">
      <w:pPr>
        <w:rPr>
          <w:b/>
        </w:rPr>
      </w:pPr>
      <w:r w:rsidRPr="00BE1696">
        <w:rPr>
          <w:b/>
        </w:rPr>
        <w:t>4. Theological Implications</w:t>
      </w:r>
    </w:p>
    <w:p w14:paraId="2BE91712" w14:textId="77777777" w:rsidR="00BE1696" w:rsidRDefault="00BE1696">
      <w:r>
        <w:t>Theologically, paqad reveals that God does not view His people as an amorphous mass, but as individuals whom He knows by name. The census in Exodus represents the transition from a family of promise to a fully organized nation of destiny. Furthermore, the silver collected from those who were numbered was used to cast the sockets and hooks for the Tabernacle (Exodus 38:27-28). This carries profound theological significance:</w:t>
      </w:r>
    </w:p>
    <w:p w14:paraId="418776DA" w14:textId="77777777" w:rsidR="00BE1696" w:rsidRDefault="00BE1696">
      <w:r>
        <w:t>• Shared Redemption: Every registered Israelite, rich or poor, paid the exact same half-shekel of silver (Exodus 30:15). In God's eyes, the spiritual value and need for redemption of every soul is identical.</w:t>
      </w:r>
    </w:p>
    <w:p w14:paraId="10882BD1" w14:textId="77777777" w:rsidR="00BE1696" w:rsidRDefault="00BE1696">
      <w:r>
        <w:t>• The Foundation of Worship: The very foundation of the Tabernacle—the silver sockets that held the heavy wooden boards—was made from the redemption money of the numbered citizens. God's dwelling place among men was literally grounded in the redemption of His numbered people.</w:t>
      </w:r>
    </w:p>
    <w:p w14:paraId="1A78357B" w14:textId="77777777" w:rsidR="00BE1696" w:rsidRDefault="00BE1696"/>
    <w:p w14:paraId="28B9F901" w14:textId="77777777" w:rsidR="00BE1696" w:rsidRPr="00BE1696" w:rsidRDefault="00BE1696">
      <w:pPr>
        <w:rPr>
          <w:b/>
        </w:rPr>
      </w:pPr>
      <w:r w:rsidRPr="00BE1696">
        <w:rPr>
          <w:b/>
        </w:rPr>
        <w:t>5. Contextual Nuance in the Passage</w:t>
      </w:r>
    </w:p>
    <w:p w14:paraId="40BE2C06" w14:textId="77777777" w:rsidR="00BE1696" w:rsidRDefault="00BE1696">
      <w:r>
        <w:t>In Exodus 38:25, the context is the financial accounting of the materials used to construct the Tabernacle. The text highlights that the silver was sourced directly from "those who were numbered of the congregation." This ties the physical structure of the Tabernacle directly to the census described in Exodus 30 and completed in Numbers 1. The total amount of silver (100 talents and 1,775 shekels) corresponds perfectly to the 603,550 men registered, with each contributing exactly half a shekel. In this specific passage, paqad emphasizes the precision, accountability, and integrity of the Tabernacle's construction. It demonstrates that every individual played a measurable, tangible part in establishing the place of God's presence.</w:t>
      </w:r>
    </w:p>
    <w:p w14:paraId="062B6217" w14:textId="77777777" w:rsidR="00BE1696" w:rsidRDefault="00BE1696"/>
    <w:p w14:paraId="552E2650" w14:textId="77777777" w:rsidR="00BE1696" w:rsidRPr="00BE1696" w:rsidRDefault="00BE1696">
      <w:pPr>
        <w:rPr>
          <w:b/>
        </w:rPr>
      </w:pPr>
      <w:r w:rsidRPr="00BE1696">
        <w:rPr>
          <w:b/>
        </w:rPr>
        <w:t>6. Key Uses in Other Verses (NKJV)</w:t>
      </w:r>
    </w:p>
    <w:p w14:paraId="73C6BB1C" w14:textId="77777777" w:rsidR="00BE1696" w:rsidRDefault="00BE1696">
      <w:r>
        <w:t>The same Hebrew root paqad is used in other significant contexts across the Old Testament:</w:t>
      </w:r>
    </w:p>
    <w:p w14:paraId="64C0F286" w14:textId="77777777" w:rsidR="00BE1696" w:rsidRDefault="00BE1696">
      <w:r>
        <w:t>• Genesis 21:1 – "And the LORD visited Sarah as He had said, and the LORD did for Sarah as He had spoken." (Here, paqad represents God intervening favorably to fulfill His covenant promise).</w:t>
      </w:r>
    </w:p>
    <w:p w14:paraId="3B4D1906" w14:textId="77777777" w:rsidR="00BE1696" w:rsidRDefault="00BE1696">
      <w:r>
        <w:t>• Genesis 50:25 – "Then Joseph took an oath from the children of Israel, saying, 'God will surely visit you, and you shall carry up my bones from here.'" (An expression of absolute confidence in God's future redemptive intervention).</w:t>
      </w:r>
    </w:p>
    <w:p w14:paraId="0043C93F" w14:textId="77777777" w:rsidR="00BE1696" w:rsidRDefault="00BE1696">
      <w:r>
        <w:t>• Exodus 30:12 – "When you take the census of the children of Israel for those who are numbered of them, then every man shall give a ransom for himself to the LORD..." (The instructional command for the census and ransom money).</w:t>
      </w:r>
    </w:p>
    <w:p w14:paraId="72948C89" w14:textId="77777777" w:rsidR="00BE1696" w:rsidRDefault="00BE1696">
      <w:r>
        <w:t>• Numbers 1:19 – "As the LORD commanded Moses, so he numbered them in the Wilderness of Sinai." (The execution of the census using the same verbal root).</w:t>
      </w:r>
    </w:p>
    <w:p w14:paraId="39D41F08" w14:textId="77777777" w:rsidR="00BE1696" w:rsidRDefault="00BE1696">
      <w:r>
        <w:t>• Psalm 8:4 – "What is man that You are mindful of him, and the son of man that You visit him?" (Expressing wonder at God's personal attention and care for fragile humanity).</w:t>
      </w:r>
    </w:p>
    <w:p w14:paraId="25DA9953" w14:textId="77777777" w:rsidR="00BE1696" w:rsidRDefault="00BE1696"/>
    <w:p w14:paraId="762BAF50" w14:textId="77777777" w:rsidR="00BE1696" w:rsidRPr="00BE1696" w:rsidRDefault="00BE1696">
      <w:pPr>
        <w:rPr>
          <w:b/>
        </w:rPr>
      </w:pPr>
      <w:r w:rsidRPr="00BE1696">
        <w:rPr>
          <w:b/>
        </w:rPr>
        <w:t>7. Other Relevant Insights</w:t>
      </w:r>
    </w:p>
    <w:p w14:paraId="5EE6663F" w14:textId="77777777" w:rsidR="00BE1696" w:rsidRDefault="00BE1696">
      <w:r>
        <w:t>A notable connection exists between the noun form pequdah (oversight, office, muster, or class of officers) and the Greek translation in the Septuagint. The Septuagint frequently translates paqad using the Greek verb episkeptomai (to visit, look after) and pequdah as episkope (overseer, bishopric). This linguistic link carries over into the New Testament, where Christ is described as the "Shepherd and Overseer (episkopos) of your souls" (1 Peter 2:25). Just as Israel was numbered and overseen under the old covenant, believers are personally known, counted, and watched over by the Chief Shepherd under the new covenant.</w:t>
      </w:r>
    </w:p>
    <w:p w14:paraId="779427B0" w14:textId="77777777" w:rsidR="00BE1696" w:rsidRDefault="00BE1696"/>
    <w:p w14:paraId="2C0309BE" w14:textId="77777777" w:rsidR="00BE1696" w:rsidRPr="00BE1696" w:rsidRDefault="00BE1696">
      <w:pPr>
        <w:rPr>
          <w:b/>
        </w:rPr>
      </w:pPr>
      <w:r w:rsidRPr="00BE1696">
        <w:rPr>
          <w:b/>
        </w:rPr>
        <w:t>8. References</w:t>
      </w:r>
    </w:p>
    <w:p w14:paraId="1CBD3DF8" w14:textId="77777777" w:rsidR="00BE1696" w:rsidRDefault="00BE1696">
      <w:r>
        <w:t>• Brown, Francis, S.R. Driver, and Charles A. Briggs. Hebrew and English Lexicon of the Old Testament (BDB).</w:t>
      </w:r>
    </w:p>
    <w:p w14:paraId="389789E2" w14:textId="77777777" w:rsidR="00BE1696" w:rsidRDefault="00BE1696">
      <w:r>
        <w:t>• Harris, R. Laird, Gleason L. Archer Jr., and Bruce K. Waltke. Theological Wordbook of the Old Testament (TWOT).</w:t>
      </w:r>
    </w:p>
    <w:p w14:paraId="6E1D161F" w14:textId="77777777" w:rsidR="00BE1696" w:rsidRDefault="00BE1696">
      <w:r>
        <w:t>• Koehler, Ludwig, and Walter Baumgartner. The Hebrew and Aramaic Lexicon of the Old Testament (HALOT).</w:t>
      </w:r>
    </w:p>
    <w:p w14:paraId="6342CA34" w14:textId="77777777" w:rsidR="00BE1696" w:rsidRDefault="00BE1696">
      <w:r>
        <w:t>• VanGemeren, Willem A., ed. New International Dictionary of Old Testament Theology and Exegesis (NIDOTTE).</w:t>
      </w:r>
    </w:p>
    <w:p w14:paraId="3413665B" w14:textId="7BCE8956" w:rsidR="004C5552" w:rsidRDefault="00BE169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E1696"/>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081A"/>
  <w15:chartTrackingRefBased/>
  <w15:docId w15:val="{CC02DF66-539C-47F4-BEA0-91843CB0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1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1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696"/>
    <w:rPr>
      <w:rFonts w:eastAsiaTheme="majorEastAsia" w:cstheme="majorBidi"/>
      <w:color w:val="272727" w:themeColor="text1" w:themeTint="D8"/>
    </w:rPr>
  </w:style>
  <w:style w:type="paragraph" w:styleId="Title">
    <w:name w:val="Title"/>
    <w:basedOn w:val="Normal"/>
    <w:next w:val="Normal"/>
    <w:link w:val="TitleChar"/>
    <w:uiPriority w:val="10"/>
    <w:qFormat/>
    <w:rsid w:val="00BE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696"/>
    <w:pPr>
      <w:spacing w:before="160"/>
      <w:jc w:val="center"/>
    </w:pPr>
    <w:rPr>
      <w:i/>
      <w:iCs/>
      <w:color w:val="404040" w:themeColor="text1" w:themeTint="BF"/>
    </w:rPr>
  </w:style>
  <w:style w:type="character" w:customStyle="1" w:styleId="QuoteChar">
    <w:name w:val="Quote Char"/>
    <w:basedOn w:val="DefaultParagraphFont"/>
    <w:link w:val="Quote"/>
    <w:uiPriority w:val="29"/>
    <w:rsid w:val="00BE1696"/>
    <w:rPr>
      <w:i/>
      <w:iCs/>
      <w:color w:val="404040" w:themeColor="text1" w:themeTint="BF"/>
    </w:rPr>
  </w:style>
  <w:style w:type="paragraph" w:styleId="ListParagraph">
    <w:name w:val="List Paragraph"/>
    <w:basedOn w:val="Normal"/>
    <w:uiPriority w:val="34"/>
    <w:qFormat/>
    <w:rsid w:val="00BE1696"/>
    <w:pPr>
      <w:ind w:left="720"/>
      <w:contextualSpacing/>
    </w:pPr>
  </w:style>
  <w:style w:type="character" w:styleId="IntenseEmphasis">
    <w:name w:val="Intense Emphasis"/>
    <w:basedOn w:val="DefaultParagraphFont"/>
    <w:uiPriority w:val="21"/>
    <w:qFormat/>
    <w:rsid w:val="00BE1696"/>
    <w:rPr>
      <w:i/>
      <w:iCs/>
      <w:color w:val="2E74B5" w:themeColor="accent1" w:themeShade="BF"/>
    </w:rPr>
  </w:style>
  <w:style w:type="paragraph" w:styleId="IntenseQuote">
    <w:name w:val="Intense Quote"/>
    <w:basedOn w:val="Normal"/>
    <w:next w:val="Normal"/>
    <w:link w:val="IntenseQuoteChar"/>
    <w:uiPriority w:val="30"/>
    <w:qFormat/>
    <w:rsid w:val="00BE16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1696"/>
    <w:rPr>
      <w:i/>
      <w:iCs/>
      <w:color w:val="2E74B5" w:themeColor="accent1" w:themeShade="BF"/>
    </w:rPr>
  </w:style>
  <w:style w:type="character" w:styleId="IntenseReference">
    <w:name w:val="Intense Reference"/>
    <w:basedOn w:val="DefaultParagraphFont"/>
    <w:uiPriority w:val="32"/>
    <w:qFormat/>
    <w:rsid w:val="00BE16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