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D29FD2" w14:textId="77777777" w:rsidR="00FB0EC4" w:rsidRPr="00326D6A" w:rsidRDefault="00FB0EC4" w:rsidP="00FB0EC4">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326D6A">
        <w:rPr>
          <w:rFonts w:ascii="Times New Roman" w:eastAsia="Times New Roman" w:hAnsi="Times New Roman" w:cs="Times New Roman"/>
          <w:b/>
          <w:bCs/>
          <w:kern w:val="36"/>
          <w14:ligatures w14:val="none"/>
        </w:rPr>
        <w:t>Ruth 3 — Morning Chapter Explanation</w:t>
      </w:r>
    </w:p>
    <w:p w14:paraId="124A0732" w14:textId="273FC745" w:rsidR="00FB0EC4" w:rsidRPr="00326D6A" w:rsidRDefault="00FB0EC4" w:rsidP="00FB0EC4">
      <w:pPr>
        <w:pStyle w:val="pdq2pgselectionanchorcontainer"/>
      </w:pPr>
      <w:r w:rsidRPr="00326D6A">
        <w:rPr>
          <w:rStyle w:val="Strong"/>
        </w:rPr>
        <w:t>C</w:t>
      </w:r>
      <w:r w:rsidR="00B07D02">
        <w:rPr>
          <w:rStyle w:val="Strong"/>
        </w:rPr>
        <w:t>entral Message</w:t>
      </w:r>
    </w:p>
    <w:p w14:paraId="2D0E911F" w14:textId="107E825B" w:rsidR="00FB0EC4" w:rsidRPr="00326D6A" w:rsidRDefault="00D14F75" w:rsidP="00FB0EC4">
      <w:pPr>
        <w:spacing w:before="100" w:beforeAutospacing="1" w:after="100" w:afterAutospacing="1" w:line="240" w:lineRule="auto"/>
        <w:outlineLvl w:val="0"/>
        <w:rPr>
          <w:rFonts w:ascii="Times New Roman" w:eastAsia="Times New Roman" w:hAnsi="Times New Roman" w:cs="Times New Roman"/>
          <w:b/>
          <w:bCs/>
          <w:kern w:val="36"/>
          <w14:ligatures w14:val="none"/>
        </w:rPr>
      </w:pPr>
      <w:r>
        <w:t>God's work of redemption calls for faith that acts, integrity that does what is right, and trust that leaves the outcome in His hands.</w:t>
      </w:r>
    </w:p>
    <w:p w14:paraId="22E22788" w14:textId="77777777" w:rsidR="00FB0EC4" w:rsidRPr="00326D6A" w:rsidRDefault="00FB0EC4" w:rsidP="00FB0EC4">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326D6A">
        <w:rPr>
          <w:rFonts w:ascii="Times New Roman" w:eastAsia="Times New Roman" w:hAnsi="Times New Roman" w:cs="Times New Roman"/>
          <w:b/>
          <w:bCs/>
          <w:kern w:val="0"/>
          <w14:ligatures w14:val="none"/>
        </w:rPr>
        <w:t>What This Chapter Is About</w:t>
      </w:r>
    </w:p>
    <w:p w14:paraId="5A0B79DF" w14:textId="1786D11D" w:rsidR="00AD6A6B" w:rsidRDefault="00AD6A6B" w:rsidP="00B07D02">
      <w:pPr>
        <w:spacing w:before="100" w:beforeAutospacing="1" w:after="100" w:afterAutospacing="1" w:line="240" w:lineRule="auto"/>
      </w:pPr>
      <w:r>
        <w:t>Ruth 3 moves the story from God's provision toward redemption. Wanting to secure a future for Ruth, Naomi instructs her to approach Boaz at the threshing floor and appeal to him as her family redeemer. Ruth follows Naomi's counsel and asks Boaz to spread his covering over her, placing herself and the family's future in his hands. Boaz responds with honor and integrity, commending Ruth's character and expressing his willingness to redeem her. However, another relative has the first right of redemption, and Boaz is determined to handle the matter properly. He protects Ruth's reputation, sends her home with generous provision for Naomi, and promises that the matter will be settled.</w:t>
      </w:r>
    </w:p>
    <w:p w14:paraId="582655E7" w14:textId="47FBC0BA" w:rsidR="00B07D02" w:rsidRDefault="00B07D02" w:rsidP="00B07D02">
      <w:pPr>
        <w:spacing w:before="100" w:beforeAutospacing="1" w:after="100" w:afterAutospacing="1" w:line="240" w:lineRule="auto"/>
        <w:rPr>
          <w:rFonts w:ascii="Times New Roman" w:eastAsia="Times New Roman" w:hAnsi="Times New Roman" w:cs="Times New Roman"/>
          <w:b/>
          <w:bCs/>
          <w:kern w:val="0"/>
          <w14:ligatures w14:val="none"/>
        </w:rPr>
      </w:pPr>
      <w:r w:rsidRPr="002733BE">
        <w:rPr>
          <w:rFonts w:ascii="Times New Roman" w:eastAsia="Times New Roman" w:hAnsi="Times New Roman" w:cs="Times New Roman"/>
          <w:b/>
          <w:bCs/>
          <w:kern w:val="0"/>
          <w14:ligatures w14:val="none"/>
        </w:rPr>
        <w:t>The Heart of the Chapter</w:t>
      </w:r>
    </w:p>
    <w:p w14:paraId="2411C704" w14:textId="77777777" w:rsidR="00FA70D6" w:rsidRDefault="00FA70D6" w:rsidP="00FB0EC4">
      <w:pPr>
        <w:spacing w:before="100" w:beforeAutospacing="1" w:after="100" w:afterAutospacing="1" w:line="240" w:lineRule="auto"/>
        <w:outlineLvl w:val="2"/>
      </w:pPr>
      <w:r>
        <w:t>At the heart of Ruth 3 is bold faith met by honorable integrity. Ruth steps out in faith and makes herself vulnerable, while Boaz responds by protecting her honor and committing himself to do what is right. Neither remains passive, yet neither can control the outcome. They faithfully do what is before them and trust God with what they cannot control.</w:t>
      </w:r>
    </w:p>
    <w:p w14:paraId="569723F5" w14:textId="2654F398" w:rsidR="00FB0EC4" w:rsidRPr="00326D6A" w:rsidRDefault="00FB0EC4" w:rsidP="00FB0EC4">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326D6A">
        <w:rPr>
          <w:rFonts w:ascii="Times New Roman" w:eastAsia="Times New Roman" w:hAnsi="Times New Roman" w:cs="Times New Roman"/>
          <w:b/>
          <w:bCs/>
          <w:kern w:val="0"/>
          <w14:ligatures w14:val="none"/>
        </w:rPr>
        <w:t>Chapter Sections</w:t>
      </w:r>
    </w:p>
    <w:p w14:paraId="202CAE38" w14:textId="77777777" w:rsidR="00FA70D6" w:rsidRPr="00FA70D6" w:rsidRDefault="00FA70D6" w:rsidP="00FA70D6">
      <w:pPr>
        <w:spacing w:before="100" w:beforeAutospacing="1" w:after="100" w:afterAutospacing="1" w:line="240" w:lineRule="auto"/>
        <w:rPr>
          <w:rFonts w:ascii="Times New Roman" w:eastAsia="Times New Roman" w:hAnsi="Times New Roman" w:cs="Times New Roman"/>
          <w:kern w:val="0"/>
          <w14:ligatures w14:val="none"/>
        </w:rPr>
      </w:pPr>
      <w:r w:rsidRPr="00FA70D6">
        <w:rPr>
          <w:rFonts w:ascii="Times New Roman" w:eastAsia="Times New Roman" w:hAnsi="Times New Roman" w:cs="Times New Roman"/>
          <w:b/>
          <w:bCs/>
          <w:kern w:val="0"/>
          <w14:ligatures w14:val="none"/>
        </w:rPr>
        <w:t>Chapter Sections</w:t>
      </w:r>
    </w:p>
    <w:p w14:paraId="6D246652" w14:textId="77777777" w:rsidR="00FA70D6" w:rsidRPr="00FA70D6" w:rsidRDefault="00FA70D6" w:rsidP="00FA70D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A70D6">
        <w:rPr>
          <w:rFonts w:ascii="Times New Roman" w:eastAsia="Times New Roman" w:hAnsi="Times New Roman" w:cs="Times New Roman"/>
          <w:kern w:val="0"/>
          <w14:ligatures w14:val="none"/>
        </w:rPr>
        <w:t xml:space="preserve">Naomi Instructs Ruth to Approach Boaz (3:1–5) </w:t>
      </w:r>
    </w:p>
    <w:p w14:paraId="287638AC" w14:textId="77777777" w:rsidR="00FA70D6" w:rsidRPr="00FA70D6" w:rsidRDefault="00FA70D6" w:rsidP="00FA70D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A70D6">
        <w:rPr>
          <w:rFonts w:ascii="Times New Roman" w:eastAsia="Times New Roman" w:hAnsi="Times New Roman" w:cs="Times New Roman"/>
          <w:kern w:val="0"/>
          <w14:ligatures w14:val="none"/>
        </w:rPr>
        <w:t xml:space="preserve">Ruth Appeals to Boaz for Redemption (3:6–9) </w:t>
      </w:r>
    </w:p>
    <w:p w14:paraId="5A68F314" w14:textId="77777777" w:rsidR="00FA70D6" w:rsidRPr="00FA70D6" w:rsidRDefault="00FA70D6" w:rsidP="00FA70D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A70D6">
        <w:rPr>
          <w:rFonts w:ascii="Times New Roman" w:eastAsia="Times New Roman" w:hAnsi="Times New Roman" w:cs="Times New Roman"/>
          <w:kern w:val="0"/>
          <w14:ligatures w14:val="none"/>
        </w:rPr>
        <w:t xml:space="preserve">Boaz Agrees to Redeem Ruth if He Is Able (3:10–13) </w:t>
      </w:r>
    </w:p>
    <w:p w14:paraId="074222E1" w14:textId="77777777" w:rsidR="00FA70D6" w:rsidRPr="00FA70D6" w:rsidRDefault="00FA70D6" w:rsidP="00FA70D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A70D6">
        <w:rPr>
          <w:rFonts w:ascii="Times New Roman" w:eastAsia="Times New Roman" w:hAnsi="Times New Roman" w:cs="Times New Roman"/>
          <w:kern w:val="0"/>
          <w14:ligatures w14:val="none"/>
        </w:rPr>
        <w:t>Ruth Returns to Naomi and Waits (3:14–18)</w:t>
      </w:r>
    </w:p>
    <w:p w14:paraId="32EA7103" w14:textId="77777777" w:rsidR="00FB0EC4" w:rsidRPr="00326D6A" w:rsidRDefault="00FB0EC4" w:rsidP="00FB0EC4">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326D6A">
        <w:rPr>
          <w:rFonts w:ascii="Times New Roman" w:eastAsia="Times New Roman" w:hAnsi="Times New Roman" w:cs="Times New Roman"/>
          <w:b/>
          <w:bCs/>
          <w:kern w:val="0"/>
          <w14:ligatures w14:val="none"/>
        </w:rPr>
        <w:t>Why This Chapter Matters</w:t>
      </w:r>
    </w:p>
    <w:p w14:paraId="66FE4F83" w14:textId="77777777" w:rsidR="00FB0EC4" w:rsidRPr="00326D6A" w:rsidRDefault="00FB0EC4" w:rsidP="00FB0EC4">
      <w:pPr>
        <w:spacing w:before="100" w:beforeAutospacing="1" w:after="100" w:afterAutospacing="1" w:line="240" w:lineRule="auto"/>
        <w:rPr>
          <w:rFonts w:ascii="Times New Roman" w:eastAsia="Times New Roman" w:hAnsi="Times New Roman" w:cs="Times New Roman"/>
          <w:kern w:val="0"/>
          <w14:ligatures w14:val="none"/>
        </w:rPr>
      </w:pPr>
      <w:r w:rsidRPr="00326D6A">
        <w:rPr>
          <w:rFonts w:ascii="Times New Roman" w:eastAsia="Times New Roman" w:hAnsi="Times New Roman" w:cs="Times New Roman"/>
          <w:kern w:val="0"/>
          <w14:ligatures w14:val="none"/>
        </w:rPr>
        <w:t xml:space="preserve">Ruth 3 reveals that redemption is accomplished according to God's way, not merely human desire. Both Ruth and Boaz act with humility, purity, and integrity, refusing to take shortcuts even when the outcome seems uncertain. The chapter introduces one of the Bible's clearest pictures of the </w:t>
      </w:r>
      <w:r w:rsidRPr="00326D6A">
        <w:rPr>
          <w:rFonts w:ascii="Times New Roman" w:eastAsia="Times New Roman" w:hAnsi="Times New Roman" w:cs="Times New Roman"/>
          <w:b/>
          <w:bCs/>
          <w:kern w:val="0"/>
          <w14:ligatures w14:val="none"/>
        </w:rPr>
        <w:t>kinsman-redeemer</w:t>
      </w:r>
      <w:r w:rsidRPr="00326D6A">
        <w:rPr>
          <w:rFonts w:ascii="Times New Roman" w:eastAsia="Times New Roman" w:hAnsi="Times New Roman" w:cs="Times New Roman"/>
          <w:kern w:val="0"/>
          <w14:ligatures w14:val="none"/>
        </w:rPr>
        <w:t>, preparing the reader to understand the greater redemption God would one day provide through Jesus Christ. It also reminds us that faith often requires patiently trusting God's timing while doing what is right.</w:t>
      </w:r>
    </w:p>
    <w:p w14:paraId="453D431C" w14:textId="77777777" w:rsidR="00FB0EC4" w:rsidRPr="00326D6A" w:rsidRDefault="00FB0EC4" w:rsidP="00FB0EC4">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326D6A">
        <w:rPr>
          <w:rFonts w:ascii="Times New Roman" w:eastAsia="Times New Roman" w:hAnsi="Times New Roman" w:cs="Times New Roman"/>
          <w:b/>
          <w:bCs/>
          <w:kern w:val="0"/>
          <w14:ligatures w14:val="none"/>
        </w:rPr>
        <w:t>Key Themes to Watch For</w:t>
      </w:r>
    </w:p>
    <w:p w14:paraId="5A445FF0" w14:textId="77777777" w:rsidR="00FB0EC4" w:rsidRPr="00326D6A" w:rsidRDefault="00FB0EC4" w:rsidP="00FB0EC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26D6A">
        <w:rPr>
          <w:rFonts w:ascii="Times New Roman" w:eastAsia="Times New Roman" w:hAnsi="Times New Roman" w:cs="Times New Roman"/>
          <w:kern w:val="0"/>
          <w14:ligatures w14:val="none"/>
        </w:rPr>
        <w:lastRenderedPageBreak/>
        <w:t>Redemption through God's appointed redeemer.</w:t>
      </w:r>
    </w:p>
    <w:p w14:paraId="0C216111" w14:textId="77777777" w:rsidR="00FB0EC4" w:rsidRPr="00326D6A" w:rsidRDefault="00FB0EC4" w:rsidP="00FB0EC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26D6A">
        <w:rPr>
          <w:rFonts w:ascii="Times New Roman" w:eastAsia="Times New Roman" w:hAnsi="Times New Roman" w:cs="Times New Roman"/>
          <w:kern w:val="0"/>
          <w14:ligatures w14:val="none"/>
        </w:rPr>
        <w:t>Humility and faith expressed through obedient action.</w:t>
      </w:r>
    </w:p>
    <w:p w14:paraId="77958BB6" w14:textId="77777777" w:rsidR="00FB0EC4" w:rsidRPr="00326D6A" w:rsidRDefault="00FB0EC4" w:rsidP="00FB0EC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26D6A">
        <w:rPr>
          <w:rFonts w:ascii="Times New Roman" w:eastAsia="Times New Roman" w:hAnsi="Times New Roman" w:cs="Times New Roman"/>
          <w:kern w:val="0"/>
          <w14:ligatures w14:val="none"/>
        </w:rPr>
        <w:t>Integrity that honors God above personal desire.</w:t>
      </w:r>
    </w:p>
    <w:p w14:paraId="0180EF69" w14:textId="77777777" w:rsidR="00F858EF" w:rsidRPr="00F858EF" w:rsidRDefault="00F858EF" w:rsidP="00FB0EC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t>Doing what is right while trusting God with the outcome.</w:t>
      </w:r>
    </w:p>
    <w:p w14:paraId="701CDB17" w14:textId="3F6785B3" w:rsidR="00FB0EC4" w:rsidRPr="00326D6A" w:rsidRDefault="00FB0EC4" w:rsidP="00FB0EC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26D6A">
        <w:rPr>
          <w:rFonts w:ascii="Times New Roman" w:eastAsia="Times New Roman" w:hAnsi="Times New Roman" w:cs="Times New Roman"/>
          <w:kern w:val="0"/>
          <w14:ligatures w14:val="none"/>
        </w:rPr>
        <w:t>God's providence continuing through ordinary events.</w:t>
      </w:r>
    </w:p>
    <w:p w14:paraId="1E0DFB7E" w14:textId="27FD63F1" w:rsidR="00FB0EC4" w:rsidRPr="00326D6A" w:rsidRDefault="00F858EF" w:rsidP="00FB0EC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t>Hope that trusts God even when the outcome is not yet known</w:t>
      </w:r>
      <w:r w:rsidR="00FB0EC4" w:rsidRPr="00326D6A">
        <w:rPr>
          <w:rFonts w:ascii="Times New Roman" w:eastAsia="Times New Roman" w:hAnsi="Times New Roman" w:cs="Times New Roman"/>
          <w:kern w:val="0"/>
          <w14:ligatures w14:val="none"/>
        </w:rPr>
        <w:t>.</w:t>
      </w:r>
    </w:p>
    <w:p w14:paraId="1975C740" w14:textId="77777777" w:rsidR="00FB0EC4" w:rsidRPr="00326D6A" w:rsidRDefault="00FB0EC4" w:rsidP="00FB0EC4">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326D6A">
        <w:rPr>
          <w:rFonts w:ascii="Times New Roman" w:eastAsia="Times New Roman" w:hAnsi="Times New Roman" w:cs="Times New Roman"/>
          <w:b/>
          <w:bCs/>
          <w:kern w:val="0"/>
          <w14:ligatures w14:val="none"/>
        </w:rPr>
        <w:t>Key Words &amp; Concepts</w:t>
      </w:r>
    </w:p>
    <w:p w14:paraId="566997BF" w14:textId="77777777" w:rsidR="00FB0EC4" w:rsidRPr="00326D6A" w:rsidRDefault="00FB0EC4" w:rsidP="00FB0EC4">
      <w:pPr>
        <w:spacing w:before="100" w:beforeAutospacing="1" w:after="100" w:afterAutospacing="1" w:line="240" w:lineRule="auto"/>
        <w:rPr>
          <w:rFonts w:ascii="Times New Roman" w:eastAsia="Times New Roman" w:hAnsi="Times New Roman" w:cs="Times New Roman"/>
          <w:kern w:val="0"/>
          <w14:ligatures w14:val="none"/>
        </w:rPr>
      </w:pPr>
      <w:r w:rsidRPr="00326D6A">
        <w:rPr>
          <w:rFonts w:ascii="Times New Roman" w:eastAsia="Times New Roman" w:hAnsi="Times New Roman" w:cs="Times New Roman"/>
          <w:b/>
          <w:bCs/>
          <w:kern w:val="0"/>
          <w14:ligatures w14:val="none"/>
        </w:rPr>
        <w:t>Kinsman-Redeemer (Go'el)</w:t>
      </w:r>
      <w:r w:rsidRPr="00326D6A">
        <w:rPr>
          <w:rFonts w:ascii="Times New Roman" w:eastAsia="Times New Roman" w:hAnsi="Times New Roman" w:cs="Times New Roman"/>
          <w:kern w:val="0"/>
          <w14:ligatures w14:val="none"/>
        </w:rPr>
        <w:t xml:space="preserve"> – A close relative who had the responsibility to restore a family's inheritance and provide protection and security for relatives in need.</w:t>
      </w:r>
    </w:p>
    <w:p w14:paraId="2BEF6EC0" w14:textId="77777777" w:rsidR="00FB0EC4" w:rsidRPr="00326D6A" w:rsidRDefault="00FB0EC4" w:rsidP="00FB0EC4">
      <w:pPr>
        <w:spacing w:before="100" w:beforeAutospacing="1" w:after="100" w:afterAutospacing="1" w:line="240" w:lineRule="auto"/>
        <w:rPr>
          <w:rFonts w:ascii="Times New Roman" w:eastAsia="Times New Roman" w:hAnsi="Times New Roman" w:cs="Times New Roman"/>
          <w:kern w:val="0"/>
          <w14:ligatures w14:val="none"/>
        </w:rPr>
      </w:pPr>
      <w:r w:rsidRPr="00326D6A">
        <w:rPr>
          <w:rFonts w:ascii="Times New Roman" w:eastAsia="Times New Roman" w:hAnsi="Times New Roman" w:cs="Times New Roman"/>
          <w:b/>
          <w:bCs/>
          <w:kern w:val="0"/>
          <w14:ligatures w14:val="none"/>
        </w:rPr>
        <w:t>Threshing Floor</w:t>
      </w:r>
      <w:r w:rsidRPr="00326D6A">
        <w:rPr>
          <w:rFonts w:ascii="Times New Roman" w:eastAsia="Times New Roman" w:hAnsi="Times New Roman" w:cs="Times New Roman"/>
          <w:kern w:val="0"/>
          <w14:ligatures w14:val="none"/>
        </w:rPr>
        <w:t xml:space="preserve"> – The place where grain was separated from the chaff after harvest. It forms the setting for Ruth's appeal to Boaz.</w:t>
      </w:r>
    </w:p>
    <w:p w14:paraId="1B7898F7" w14:textId="0A3DCF9C" w:rsidR="00FB0EC4" w:rsidRPr="00326D6A" w:rsidRDefault="00F858EF" w:rsidP="00FB0EC4">
      <w:pPr>
        <w:spacing w:before="100" w:beforeAutospacing="1" w:after="100" w:afterAutospacing="1" w:line="240" w:lineRule="auto"/>
        <w:rPr>
          <w:rFonts w:ascii="Times New Roman" w:eastAsia="Times New Roman" w:hAnsi="Times New Roman" w:cs="Times New Roman"/>
          <w:kern w:val="0"/>
          <w14:ligatures w14:val="none"/>
        </w:rPr>
      </w:pPr>
      <w:r w:rsidRPr="00F858EF">
        <w:rPr>
          <w:b/>
          <w:bCs/>
        </w:rPr>
        <w:t>Spread Your Wing (Garment)</w:t>
      </w:r>
      <w:r>
        <w:t xml:space="preserve"> – Ruth's request for Boaz to “spread your wing” over her was an appeal for his protection, marriage, and redemption. Earlier Boaz had prayed that Ruth would be rewarded for taking refuge under the LORD's wings (2:12); now Ruth asks Boaz to extend that covering to her, and Boaz becomes part of God's answer to his own prayer.</w:t>
      </w:r>
      <w:r w:rsidR="00FB0EC4" w:rsidRPr="00326D6A">
        <w:rPr>
          <w:rFonts w:ascii="Times New Roman" w:eastAsia="Times New Roman" w:hAnsi="Times New Roman" w:cs="Times New Roman"/>
          <w:kern w:val="0"/>
          <w14:ligatures w14:val="none"/>
        </w:rPr>
        <w:t>.</w:t>
      </w:r>
    </w:p>
    <w:p w14:paraId="7C90EDB4" w14:textId="77777777" w:rsidR="00FB0EC4" w:rsidRPr="00326D6A" w:rsidRDefault="00FB0EC4" w:rsidP="00FB0EC4">
      <w:pPr>
        <w:spacing w:before="100" w:beforeAutospacing="1" w:after="100" w:afterAutospacing="1" w:line="240" w:lineRule="auto"/>
        <w:rPr>
          <w:rFonts w:ascii="Times New Roman" w:eastAsia="Times New Roman" w:hAnsi="Times New Roman" w:cs="Times New Roman"/>
          <w:kern w:val="0"/>
          <w14:ligatures w14:val="none"/>
        </w:rPr>
      </w:pPr>
      <w:r w:rsidRPr="00326D6A">
        <w:rPr>
          <w:rFonts w:ascii="Times New Roman" w:eastAsia="Times New Roman" w:hAnsi="Times New Roman" w:cs="Times New Roman"/>
          <w:b/>
          <w:bCs/>
          <w:kern w:val="0"/>
          <w14:ligatures w14:val="none"/>
        </w:rPr>
        <w:t>Nearer Redeemer</w:t>
      </w:r>
      <w:r w:rsidRPr="00326D6A">
        <w:rPr>
          <w:rFonts w:ascii="Times New Roman" w:eastAsia="Times New Roman" w:hAnsi="Times New Roman" w:cs="Times New Roman"/>
          <w:kern w:val="0"/>
          <w14:ligatures w14:val="none"/>
        </w:rPr>
        <w:t xml:space="preserve"> – Another relative who possessed the first legal right to redeem Naomi's family, creating the central tension that must be resolved.</w:t>
      </w:r>
    </w:p>
    <w:p w14:paraId="5EFC1883" w14:textId="77777777" w:rsidR="00FB0EC4" w:rsidRPr="00326D6A" w:rsidRDefault="00FB0EC4" w:rsidP="00FB0EC4">
      <w:pPr>
        <w:spacing w:before="100" w:beforeAutospacing="1" w:after="100" w:afterAutospacing="1" w:line="240" w:lineRule="auto"/>
        <w:rPr>
          <w:rFonts w:ascii="Times New Roman" w:eastAsia="Times New Roman" w:hAnsi="Times New Roman" w:cs="Times New Roman"/>
          <w:kern w:val="0"/>
          <w14:ligatures w14:val="none"/>
        </w:rPr>
      </w:pPr>
      <w:r w:rsidRPr="00326D6A">
        <w:rPr>
          <w:rFonts w:ascii="Times New Roman" w:eastAsia="Times New Roman" w:hAnsi="Times New Roman" w:cs="Times New Roman"/>
          <w:b/>
          <w:bCs/>
          <w:kern w:val="0"/>
          <w14:ligatures w14:val="none"/>
        </w:rPr>
        <w:t>Integrity</w:t>
      </w:r>
      <w:r w:rsidRPr="00326D6A">
        <w:rPr>
          <w:rFonts w:ascii="Times New Roman" w:eastAsia="Times New Roman" w:hAnsi="Times New Roman" w:cs="Times New Roman"/>
          <w:kern w:val="0"/>
          <w14:ligatures w14:val="none"/>
        </w:rPr>
        <w:t xml:space="preserve"> – Boaz's determination to follow God's law and honor the rights of the nearer redeemer demonstrates righteous character and trust in God's ways.</w:t>
      </w:r>
    </w:p>
    <w:p w14:paraId="7401EC5E" w14:textId="77777777" w:rsidR="004C5552" w:rsidRPr="00FB0EC4" w:rsidRDefault="004C5552" w:rsidP="00FB0EC4"/>
    <w:sectPr w:rsidR="004C5552" w:rsidRPr="00FB0E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55347"/>
    <w:multiLevelType w:val="multilevel"/>
    <w:tmpl w:val="0DBC4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AA3ECE"/>
    <w:multiLevelType w:val="multilevel"/>
    <w:tmpl w:val="68AAE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D531BF0"/>
    <w:multiLevelType w:val="multilevel"/>
    <w:tmpl w:val="FACE7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7847258">
    <w:abstractNumId w:val="0"/>
  </w:num>
  <w:num w:numId="2" w16cid:durableId="1747918504">
    <w:abstractNumId w:val="2"/>
  </w:num>
  <w:num w:numId="3" w16cid:durableId="1188853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0EC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15066"/>
    <w:rsid w:val="008355B6"/>
    <w:rsid w:val="00955C8C"/>
    <w:rsid w:val="00964507"/>
    <w:rsid w:val="00996458"/>
    <w:rsid w:val="009C5D02"/>
    <w:rsid w:val="00A13A16"/>
    <w:rsid w:val="00A34ACA"/>
    <w:rsid w:val="00AD6A6B"/>
    <w:rsid w:val="00AE095C"/>
    <w:rsid w:val="00AF1749"/>
    <w:rsid w:val="00B035D9"/>
    <w:rsid w:val="00B07D02"/>
    <w:rsid w:val="00B5256D"/>
    <w:rsid w:val="00BC7A2F"/>
    <w:rsid w:val="00BF2A14"/>
    <w:rsid w:val="00BF3376"/>
    <w:rsid w:val="00C54ADC"/>
    <w:rsid w:val="00CD5206"/>
    <w:rsid w:val="00CD5875"/>
    <w:rsid w:val="00D14F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858EF"/>
    <w:rsid w:val="00FA70D6"/>
    <w:rsid w:val="00FB0EC4"/>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5A791C"/>
  <w15:chartTrackingRefBased/>
  <w15:docId w15:val="{4D3430E9-618F-469B-B3D5-BB0C87D2B2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B0E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0E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0E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0E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B0E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0E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0E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0EC4"/>
    <w:rPr>
      <w:rFonts w:eastAsiaTheme="majorEastAsia" w:cstheme="majorBidi"/>
      <w:color w:val="272727" w:themeColor="text1" w:themeTint="D8"/>
    </w:rPr>
  </w:style>
  <w:style w:type="paragraph" w:styleId="Title">
    <w:name w:val="Title"/>
    <w:basedOn w:val="Normal"/>
    <w:next w:val="Normal"/>
    <w:link w:val="TitleChar"/>
    <w:uiPriority w:val="10"/>
    <w:qFormat/>
    <w:rsid w:val="00FB0E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0E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0E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0E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0EC4"/>
    <w:pPr>
      <w:spacing w:before="160"/>
      <w:jc w:val="center"/>
    </w:pPr>
    <w:rPr>
      <w:i/>
      <w:iCs/>
      <w:color w:val="404040" w:themeColor="text1" w:themeTint="BF"/>
    </w:rPr>
  </w:style>
  <w:style w:type="character" w:customStyle="1" w:styleId="QuoteChar">
    <w:name w:val="Quote Char"/>
    <w:basedOn w:val="DefaultParagraphFont"/>
    <w:link w:val="Quote"/>
    <w:uiPriority w:val="29"/>
    <w:rsid w:val="00FB0EC4"/>
    <w:rPr>
      <w:i/>
      <w:iCs/>
      <w:color w:val="404040" w:themeColor="text1" w:themeTint="BF"/>
    </w:rPr>
  </w:style>
  <w:style w:type="paragraph" w:styleId="ListParagraph">
    <w:name w:val="List Paragraph"/>
    <w:basedOn w:val="Normal"/>
    <w:uiPriority w:val="34"/>
    <w:qFormat/>
    <w:rsid w:val="00FB0EC4"/>
    <w:pPr>
      <w:ind w:left="720"/>
      <w:contextualSpacing/>
    </w:pPr>
  </w:style>
  <w:style w:type="character" w:styleId="IntenseEmphasis">
    <w:name w:val="Intense Emphasis"/>
    <w:basedOn w:val="DefaultParagraphFont"/>
    <w:uiPriority w:val="21"/>
    <w:qFormat/>
    <w:rsid w:val="00FB0EC4"/>
    <w:rPr>
      <w:i/>
      <w:iCs/>
      <w:color w:val="2E74B5" w:themeColor="accent1" w:themeShade="BF"/>
    </w:rPr>
  </w:style>
  <w:style w:type="paragraph" w:styleId="IntenseQuote">
    <w:name w:val="Intense Quote"/>
    <w:basedOn w:val="Normal"/>
    <w:next w:val="Normal"/>
    <w:link w:val="IntenseQuoteChar"/>
    <w:uiPriority w:val="30"/>
    <w:qFormat/>
    <w:rsid w:val="00FB0EC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B0EC4"/>
    <w:rPr>
      <w:i/>
      <w:iCs/>
      <w:color w:val="2E74B5" w:themeColor="accent1" w:themeShade="BF"/>
    </w:rPr>
  </w:style>
  <w:style w:type="character" w:styleId="IntenseReference">
    <w:name w:val="Intense Reference"/>
    <w:basedOn w:val="DefaultParagraphFont"/>
    <w:uiPriority w:val="32"/>
    <w:qFormat/>
    <w:rsid w:val="00FB0EC4"/>
    <w:rPr>
      <w:b/>
      <w:bCs/>
      <w:smallCaps/>
      <w:color w:val="2E74B5" w:themeColor="accent1" w:themeShade="BF"/>
      <w:spacing w:val="5"/>
    </w:rPr>
  </w:style>
  <w:style w:type="paragraph" w:styleId="NormalWeb">
    <w:name w:val="Normal (Web)"/>
    <w:basedOn w:val="Normal"/>
    <w:uiPriority w:val="99"/>
    <w:semiHidden/>
    <w:unhideWhenUsed/>
    <w:rsid w:val="00FB0EC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B0EC4"/>
    <w:rPr>
      <w:b/>
      <w:bCs/>
    </w:rPr>
  </w:style>
  <w:style w:type="paragraph" w:customStyle="1" w:styleId="pdq2pgselectionanchorcontainer">
    <w:name w:val="pdq2pg_selectionanchorcontainer"/>
    <w:basedOn w:val="Normal"/>
    <w:rsid w:val="00FB0EC4"/>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543</Words>
  <Characters>2824</Characters>
  <Application>Microsoft Office Word</Application>
  <DocSecurity>0</DocSecurity>
  <Lines>51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6</cp:revision>
  <dcterms:created xsi:type="dcterms:W3CDTF">2026-08-05T11:22:00Z</dcterms:created>
  <dcterms:modified xsi:type="dcterms:W3CDTF">2026-08-12T13:14:00Z</dcterms:modified>
</cp:coreProperties>
</file>