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63A51" w14:textId="77777777" w:rsidR="005A58DF" w:rsidRPr="00326D6A" w:rsidRDefault="005A58DF" w:rsidP="005A58DF">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326D6A">
        <w:rPr>
          <w:rFonts w:ascii="Times New Roman" w:eastAsia="Times New Roman" w:hAnsi="Times New Roman" w:cs="Times New Roman"/>
          <w:b/>
          <w:bCs/>
          <w:kern w:val="36"/>
          <w14:ligatures w14:val="none"/>
        </w:rPr>
        <w:t>Ruth 4 — Morning Chapter Explanation</w:t>
      </w:r>
    </w:p>
    <w:p w14:paraId="365817BC" w14:textId="6967FE79" w:rsidR="005A58DF" w:rsidRPr="00326D6A" w:rsidRDefault="002733BE" w:rsidP="005A58DF">
      <w:pPr>
        <w:pStyle w:val="pdq2pgselectionanchorcontainer"/>
      </w:pPr>
      <w:r>
        <w:rPr>
          <w:rStyle w:val="Strong"/>
        </w:rPr>
        <w:t>Central Message</w:t>
      </w:r>
    </w:p>
    <w:p w14:paraId="690E7AE8" w14:textId="2A9134D1" w:rsidR="005A58DF" w:rsidRPr="00326D6A" w:rsidRDefault="00204014" w:rsidP="005A58DF">
      <w:pPr>
        <w:spacing w:before="100" w:beforeAutospacing="1" w:after="100" w:afterAutospacing="1" w:line="240" w:lineRule="auto"/>
        <w:outlineLvl w:val="0"/>
        <w:rPr>
          <w:rFonts w:ascii="Times New Roman" w:eastAsia="Times New Roman" w:hAnsi="Times New Roman" w:cs="Times New Roman"/>
          <w:b/>
          <w:bCs/>
          <w:kern w:val="36"/>
          <w14:ligatures w14:val="none"/>
        </w:rPr>
      </w:pPr>
      <w:r>
        <w:t>God faithfully brings redemption and restoration out of loss while using the faithfulness of ordinary people to accomplish purposes far greater than they can see.</w:t>
      </w:r>
    </w:p>
    <w:p w14:paraId="6B8E0EFD" w14:textId="77777777" w:rsidR="005A58DF" w:rsidRPr="00326D6A" w:rsidRDefault="005A58DF" w:rsidP="005A58D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26D6A">
        <w:rPr>
          <w:rFonts w:ascii="Times New Roman" w:eastAsia="Times New Roman" w:hAnsi="Times New Roman" w:cs="Times New Roman"/>
          <w:b/>
          <w:bCs/>
          <w:kern w:val="0"/>
          <w14:ligatures w14:val="none"/>
        </w:rPr>
        <w:t>What This Chapter Is About</w:t>
      </w:r>
    </w:p>
    <w:p w14:paraId="0F44B1BF" w14:textId="77777777" w:rsidR="00E23119" w:rsidRDefault="00E23119" w:rsidP="005A58DF">
      <w:pPr>
        <w:spacing w:before="100" w:beforeAutospacing="1" w:after="100" w:afterAutospacing="1" w:line="240" w:lineRule="auto"/>
      </w:pPr>
      <w:r>
        <w:t>Ruth 4 brings the story of redemption and restoration to its conclusion. Boaz goes to the city gate and meets with the nearer redeemer before the elders of Bethlehem. The man is initially willing to redeem Elimelech's property, but when he learns that Ruth and the responsibility of preserving the family line are also involved, he declines. Boaz then publicly accepts the responsibility, redeems the property, and takes Ruth as his wife. The LORD gives Ruth and Boaz a son, Obed, bringing joy and restoration to Naomi and preserving the family line. The book closes with a genealogy revealing that Obed would become the grandfather of King David, showing that what God was doing in this one family was part of something far greater than any of them could see.</w:t>
      </w:r>
    </w:p>
    <w:p w14:paraId="66A1EF7B" w14:textId="113DE9F2" w:rsidR="002733BE" w:rsidRDefault="002733BE" w:rsidP="005A58DF">
      <w:pPr>
        <w:spacing w:before="100" w:beforeAutospacing="1" w:after="100" w:afterAutospacing="1" w:line="240" w:lineRule="auto"/>
        <w:rPr>
          <w:rFonts w:ascii="Times New Roman" w:eastAsia="Times New Roman" w:hAnsi="Times New Roman" w:cs="Times New Roman"/>
          <w:b/>
          <w:bCs/>
          <w:kern w:val="0"/>
          <w14:ligatures w14:val="none"/>
        </w:rPr>
      </w:pPr>
      <w:r w:rsidRPr="002733BE">
        <w:rPr>
          <w:rFonts w:ascii="Times New Roman" w:eastAsia="Times New Roman" w:hAnsi="Times New Roman" w:cs="Times New Roman"/>
          <w:b/>
          <w:bCs/>
          <w:kern w:val="0"/>
          <w14:ligatures w14:val="none"/>
        </w:rPr>
        <w:t>The Heart of the Chapter</w:t>
      </w:r>
    </w:p>
    <w:p w14:paraId="3DE334F6" w14:textId="77777777" w:rsidR="00204014" w:rsidRDefault="00204014" w:rsidP="005A58DF">
      <w:pPr>
        <w:spacing w:before="100" w:beforeAutospacing="1" w:after="100" w:afterAutospacing="1" w:line="240" w:lineRule="auto"/>
        <w:outlineLvl w:val="2"/>
      </w:pPr>
      <w:r w:rsidRPr="00204014">
        <w:t>At the heart of Ruth 4 is the reality that God's redemption reaches farther than the people experiencing it can see. Ruth, Naomi, and Boaz see a family redeemed and restored, but God is accomplishing something far greater through their lives. Their ordinary faithfulness becomes part of His redemptive purposes for generations to come, reminding us that what God is doing through our lives may reach far beyond what we can presently see.</w:t>
      </w:r>
    </w:p>
    <w:p w14:paraId="4E006351" w14:textId="1BEF141C" w:rsidR="005A58DF" w:rsidRPr="00326D6A" w:rsidRDefault="005A58DF" w:rsidP="005A58D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26D6A">
        <w:rPr>
          <w:rFonts w:ascii="Times New Roman" w:eastAsia="Times New Roman" w:hAnsi="Times New Roman" w:cs="Times New Roman"/>
          <w:b/>
          <w:bCs/>
          <w:kern w:val="0"/>
          <w14:ligatures w14:val="none"/>
        </w:rPr>
        <w:t>Chapter Sections</w:t>
      </w:r>
    </w:p>
    <w:p w14:paraId="41957BAB" w14:textId="77777777" w:rsidR="00204014" w:rsidRPr="00204014" w:rsidRDefault="00204014" w:rsidP="00204014">
      <w:pPr>
        <w:pStyle w:val="ListParagraph"/>
        <w:numPr>
          <w:ilvl w:val="0"/>
          <w:numId w:val="3"/>
        </w:numPr>
        <w:spacing w:before="100" w:beforeAutospacing="1" w:after="100" w:afterAutospacing="1" w:line="240" w:lineRule="auto"/>
        <w:outlineLvl w:val="1"/>
        <w:rPr>
          <w:rFonts w:ascii="Times New Roman" w:eastAsia="Times New Roman" w:hAnsi="Times New Roman" w:cs="Times New Roman"/>
          <w:kern w:val="0"/>
          <w14:ligatures w14:val="none"/>
        </w:rPr>
      </w:pPr>
      <w:r w:rsidRPr="00204014">
        <w:rPr>
          <w:rFonts w:ascii="Times New Roman" w:eastAsia="Times New Roman" w:hAnsi="Times New Roman" w:cs="Times New Roman"/>
          <w:kern w:val="0"/>
          <w14:ligatures w14:val="none"/>
        </w:rPr>
        <w:t>Boaz Secures the Right to Redeem (4:1–12)</w:t>
      </w:r>
    </w:p>
    <w:p w14:paraId="1EB6201F" w14:textId="77777777" w:rsidR="00204014" w:rsidRPr="00204014" w:rsidRDefault="00204014" w:rsidP="00204014">
      <w:pPr>
        <w:pStyle w:val="ListParagraph"/>
        <w:numPr>
          <w:ilvl w:val="0"/>
          <w:numId w:val="3"/>
        </w:numPr>
        <w:spacing w:before="100" w:beforeAutospacing="1" w:after="100" w:afterAutospacing="1" w:line="240" w:lineRule="auto"/>
        <w:outlineLvl w:val="1"/>
        <w:rPr>
          <w:rFonts w:ascii="Times New Roman" w:eastAsia="Times New Roman" w:hAnsi="Times New Roman" w:cs="Times New Roman"/>
          <w:kern w:val="0"/>
          <w14:ligatures w14:val="none"/>
        </w:rPr>
      </w:pPr>
      <w:r w:rsidRPr="00204014">
        <w:rPr>
          <w:rFonts w:ascii="Times New Roman" w:eastAsia="Times New Roman" w:hAnsi="Times New Roman" w:cs="Times New Roman"/>
          <w:kern w:val="0"/>
          <w14:ligatures w14:val="none"/>
        </w:rPr>
        <w:t>Ruth Gives Birth to Obed (4:13–17)</w:t>
      </w:r>
    </w:p>
    <w:p w14:paraId="0551407B" w14:textId="77777777" w:rsidR="00204014" w:rsidRPr="00204014" w:rsidRDefault="00204014" w:rsidP="00204014">
      <w:pPr>
        <w:pStyle w:val="ListParagraph"/>
        <w:numPr>
          <w:ilvl w:val="0"/>
          <w:numId w:val="3"/>
        </w:numPr>
        <w:spacing w:before="100" w:beforeAutospacing="1" w:after="100" w:afterAutospacing="1" w:line="240" w:lineRule="auto"/>
        <w:outlineLvl w:val="1"/>
        <w:rPr>
          <w:rFonts w:ascii="Times New Roman" w:eastAsia="Times New Roman" w:hAnsi="Times New Roman" w:cs="Times New Roman"/>
          <w:kern w:val="0"/>
          <w14:ligatures w14:val="none"/>
        </w:rPr>
      </w:pPr>
      <w:r w:rsidRPr="00204014">
        <w:rPr>
          <w:rFonts w:ascii="Times New Roman" w:eastAsia="Times New Roman" w:hAnsi="Times New Roman" w:cs="Times New Roman"/>
          <w:kern w:val="0"/>
          <w14:ligatures w14:val="none"/>
        </w:rPr>
        <w:t>The Genealogy Leads from Perez to David (4:18–22)</w:t>
      </w:r>
    </w:p>
    <w:p w14:paraId="168D7985" w14:textId="782D84EC" w:rsidR="005A58DF" w:rsidRPr="00326D6A" w:rsidRDefault="005A58DF" w:rsidP="00204014">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26D6A">
        <w:rPr>
          <w:rFonts w:ascii="Times New Roman" w:eastAsia="Times New Roman" w:hAnsi="Times New Roman" w:cs="Times New Roman"/>
          <w:b/>
          <w:bCs/>
          <w:kern w:val="0"/>
          <w14:ligatures w14:val="none"/>
        </w:rPr>
        <w:t>Why This Chapter Matters</w:t>
      </w:r>
    </w:p>
    <w:p w14:paraId="780C9F55" w14:textId="77777777" w:rsidR="00204014" w:rsidRDefault="00204014" w:rsidP="00204014">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204014">
        <w:rPr>
          <w:rFonts w:ascii="Times New Roman" w:eastAsia="Times New Roman" w:hAnsi="Times New Roman" w:cs="Times New Roman"/>
          <w:kern w:val="0"/>
          <w14:ligatures w14:val="none"/>
        </w:rPr>
        <w:t xml:space="preserve">Ruth 4 brings the book's story of loss, faithfulness, providence, and redemption to its remarkable conclusion. The redemption of Ruth and Naomi is more than a family story with a happy ending; it reveals God's work of bringing redemption and restoration to what has been broken and lost in a fallen world. </w:t>
      </w:r>
    </w:p>
    <w:p w14:paraId="09819D26" w14:textId="229D51CE" w:rsidR="00204014" w:rsidRDefault="00204014" w:rsidP="00204014">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204014">
        <w:rPr>
          <w:rFonts w:ascii="Times New Roman" w:eastAsia="Times New Roman" w:hAnsi="Times New Roman" w:cs="Times New Roman"/>
          <w:kern w:val="0"/>
          <w14:ligatures w14:val="none"/>
        </w:rPr>
        <w:t>Through Boaz</w:t>
      </w:r>
      <w:r>
        <w:rPr>
          <w:rFonts w:ascii="Times New Roman" w:eastAsia="Times New Roman" w:hAnsi="Times New Roman" w:cs="Times New Roman"/>
          <w:kern w:val="0"/>
          <w14:ligatures w14:val="none"/>
        </w:rPr>
        <w:t xml:space="preserve"> who points us to Christ</w:t>
      </w:r>
      <w:r w:rsidRPr="00204014">
        <w:rPr>
          <w:rFonts w:ascii="Times New Roman" w:eastAsia="Times New Roman" w:hAnsi="Times New Roman" w:cs="Times New Roman"/>
          <w:kern w:val="0"/>
          <w14:ligatures w14:val="none"/>
        </w:rPr>
        <w:t>, we see a picture of the willing redeemer who acts at personal cost to secure another's future. The genealogy lifts our eyes beyond Bethlehem and reveals that this seemingly small family story became part of God's greater plan leading to King David and ultimately to Jesus Christ, our King and perfect Redeemer.</w:t>
      </w:r>
    </w:p>
    <w:p w14:paraId="3FA79523" w14:textId="11306AE5" w:rsidR="005A58DF" w:rsidRPr="00326D6A" w:rsidRDefault="005A58DF" w:rsidP="005A58D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26D6A">
        <w:rPr>
          <w:rFonts w:ascii="Times New Roman" w:eastAsia="Times New Roman" w:hAnsi="Times New Roman" w:cs="Times New Roman"/>
          <w:b/>
          <w:bCs/>
          <w:kern w:val="0"/>
          <w14:ligatures w14:val="none"/>
        </w:rPr>
        <w:lastRenderedPageBreak/>
        <w:t>Key Themes to Watch For</w:t>
      </w:r>
    </w:p>
    <w:p w14:paraId="1B1140E6" w14:textId="77777777" w:rsidR="005A58DF" w:rsidRPr="00326D6A" w:rsidRDefault="005A58DF" w:rsidP="005A58D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6D6A">
        <w:rPr>
          <w:rFonts w:ascii="Times New Roman" w:eastAsia="Times New Roman" w:hAnsi="Times New Roman" w:cs="Times New Roman"/>
          <w:kern w:val="0"/>
          <w14:ligatures w14:val="none"/>
        </w:rPr>
        <w:t>God's faithfulness in completing His work of redemption.</w:t>
      </w:r>
    </w:p>
    <w:p w14:paraId="7FF38195" w14:textId="77777777" w:rsidR="005A58DF" w:rsidRPr="00326D6A" w:rsidRDefault="005A58DF" w:rsidP="005A58D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6D6A">
        <w:rPr>
          <w:rFonts w:ascii="Times New Roman" w:eastAsia="Times New Roman" w:hAnsi="Times New Roman" w:cs="Times New Roman"/>
          <w:kern w:val="0"/>
          <w14:ligatures w14:val="none"/>
        </w:rPr>
        <w:t>Restoration replacing loss and emptiness.</w:t>
      </w:r>
    </w:p>
    <w:p w14:paraId="3BBF1CA7" w14:textId="77777777" w:rsidR="005A58DF" w:rsidRPr="00326D6A" w:rsidRDefault="005A58DF" w:rsidP="005A58D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6D6A">
        <w:rPr>
          <w:rFonts w:ascii="Times New Roman" w:eastAsia="Times New Roman" w:hAnsi="Times New Roman" w:cs="Times New Roman"/>
          <w:kern w:val="0"/>
          <w14:ligatures w14:val="none"/>
        </w:rPr>
        <w:t>Redemption through a willing kinsman-redeemer.</w:t>
      </w:r>
    </w:p>
    <w:p w14:paraId="2DBAFF52" w14:textId="77777777" w:rsidR="005A58DF" w:rsidRPr="00326D6A" w:rsidRDefault="005A58DF" w:rsidP="005A58D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6D6A">
        <w:rPr>
          <w:rFonts w:ascii="Times New Roman" w:eastAsia="Times New Roman" w:hAnsi="Times New Roman" w:cs="Times New Roman"/>
          <w:kern w:val="0"/>
          <w14:ligatures w14:val="none"/>
        </w:rPr>
        <w:t>God's providence working through ordinary people and events.</w:t>
      </w:r>
    </w:p>
    <w:p w14:paraId="79E1BFA8" w14:textId="2B9D8FCA" w:rsidR="005A58DF" w:rsidRDefault="005A58DF" w:rsidP="005A58D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6D6A">
        <w:rPr>
          <w:rFonts w:ascii="Times New Roman" w:eastAsia="Times New Roman" w:hAnsi="Times New Roman" w:cs="Times New Roman"/>
          <w:kern w:val="0"/>
          <w14:ligatures w14:val="none"/>
        </w:rPr>
        <w:t>Individual lives becoming part of God's greater redemptive plan</w:t>
      </w:r>
      <w:r w:rsidR="003A6C91">
        <w:rPr>
          <w:rFonts w:ascii="Times New Roman" w:eastAsia="Times New Roman" w:hAnsi="Times New Roman" w:cs="Times New Roman"/>
          <w:kern w:val="0"/>
          <w14:ligatures w14:val="none"/>
        </w:rPr>
        <w:t xml:space="preserve"> without them even being aware of it.</w:t>
      </w:r>
    </w:p>
    <w:p w14:paraId="30966D63" w14:textId="1C0A7789" w:rsidR="00BB3B8A" w:rsidRPr="00326D6A" w:rsidRDefault="00BB3B8A" w:rsidP="005A58D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t>Faithfulness in one generation affecting generations yet to come</w:t>
      </w:r>
    </w:p>
    <w:p w14:paraId="7F48E686" w14:textId="77777777" w:rsidR="005A58DF" w:rsidRPr="00326D6A" w:rsidRDefault="005A58DF" w:rsidP="005A58D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26D6A">
        <w:rPr>
          <w:rFonts w:ascii="Times New Roman" w:eastAsia="Times New Roman" w:hAnsi="Times New Roman" w:cs="Times New Roman"/>
          <w:b/>
          <w:bCs/>
          <w:kern w:val="0"/>
          <w14:ligatures w14:val="none"/>
        </w:rPr>
        <w:t>Key Words &amp; Concepts</w:t>
      </w:r>
    </w:p>
    <w:p w14:paraId="2AC0A1C2" w14:textId="77777777" w:rsidR="005A58DF" w:rsidRPr="00326D6A" w:rsidRDefault="005A58DF" w:rsidP="005A58DF">
      <w:pPr>
        <w:spacing w:before="100" w:beforeAutospacing="1" w:after="100" w:afterAutospacing="1" w:line="240" w:lineRule="auto"/>
        <w:rPr>
          <w:rFonts w:ascii="Times New Roman" w:eastAsia="Times New Roman" w:hAnsi="Times New Roman" w:cs="Times New Roman"/>
          <w:kern w:val="0"/>
          <w14:ligatures w14:val="none"/>
        </w:rPr>
      </w:pPr>
      <w:r w:rsidRPr="00326D6A">
        <w:rPr>
          <w:rFonts w:ascii="Times New Roman" w:eastAsia="Times New Roman" w:hAnsi="Times New Roman" w:cs="Times New Roman"/>
          <w:b/>
          <w:bCs/>
          <w:kern w:val="0"/>
          <w14:ligatures w14:val="none"/>
        </w:rPr>
        <w:t>City Gate</w:t>
      </w:r>
      <w:r w:rsidRPr="00326D6A">
        <w:rPr>
          <w:rFonts w:ascii="Times New Roman" w:eastAsia="Times New Roman" w:hAnsi="Times New Roman" w:cs="Times New Roman"/>
          <w:kern w:val="0"/>
          <w14:ligatures w14:val="none"/>
        </w:rPr>
        <w:t xml:space="preserve"> – The public place where legal matters were settled and witnessed by the elders of the city.</w:t>
      </w:r>
    </w:p>
    <w:p w14:paraId="3B0A6BB7" w14:textId="77777777" w:rsidR="005A58DF" w:rsidRPr="00326D6A" w:rsidRDefault="005A58DF" w:rsidP="005A58DF">
      <w:pPr>
        <w:spacing w:before="100" w:beforeAutospacing="1" w:after="100" w:afterAutospacing="1" w:line="240" w:lineRule="auto"/>
        <w:rPr>
          <w:rFonts w:ascii="Times New Roman" w:eastAsia="Times New Roman" w:hAnsi="Times New Roman" w:cs="Times New Roman"/>
          <w:kern w:val="0"/>
          <w14:ligatures w14:val="none"/>
        </w:rPr>
      </w:pPr>
      <w:r w:rsidRPr="00326D6A">
        <w:rPr>
          <w:rFonts w:ascii="Times New Roman" w:eastAsia="Times New Roman" w:hAnsi="Times New Roman" w:cs="Times New Roman"/>
          <w:b/>
          <w:bCs/>
          <w:kern w:val="0"/>
          <w14:ligatures w14:val="none"/>
        </w:rPr>
        <w:t>Kinsman-Redeemer (</w:t>
      </w:r>
      <w:proofErr w:type="spellStart"/>
      <w:r w:rsidRPr="00326D6A">
        <w:rPr>
          <w:rFonts w:ascii="Times New Roman" w:eastAsia="Times New Roman" w:hAnsi="Times New Roman" w:cs="Times New Roman"/>
          <w:b/>
          <w:bCs/>
          <w:kern w:val="0"/>
          <w14:ligatures w14:val="none"/>
        </w:rPr>
        <w:t>Go'el</w:t>
      </w:r>
      <w:proofErr w:type="spellEnd"/>
      <w:r w:rsidRPr="00326D6A">
        <w:rPr>
          <w:rFonts w:ascii="Times New Roman" w:eastAsia="Times New Roman" w:hAnsi="Times New Roman" w:cs="Times New Roman"/>
          <w:b/>
          <w:bCs/>
          <w:kern w:val="0"/>
          <w14:ligatures w14:val="none"/>
        </w:rPr>
        <w:t>)</w:t>
      </w:r>
      <w:r w:rsidRPr="00326D6A">
        <w:rPr>
          <w:rFonts w:ascii="Times New Roman" w:eastAsia="Times New Roman" w:hAnsi="Times New Roman" w:cs="Times New Roman"/>
          <w:kern w:val="0"/>
          <w14:ligatures w14:val="none"/>
        </w:rPr>
        <w:t xml:space="preserve"> – A close relative who had both the right and the responsibility to restore a family's inheritance and preserve its future.</w:t>
      </w:r>
    </w:p>
    <w:p w14:paraId="19D315F6" w14:textId="77777777" w:rsidR="005A58DF" w:rsidRPr="00326D6A" w:rsidRDefault="005A58DF" w:rsidP="005A58DF">
      <w:pPr>
        <w:spacing w:before="100" w:beforeAutospacing="1" w:after="100" w:afterAutospacing="1" w:line="240" w:lineRule="auto"/>
        <w:rPr>
          <w:rFonts w:ascii="Times New Roman" w:eastAsia="Times New Roman" w:hAnsi="Times New Roman" w:cs="Times New Roman"/>
          <w:kern w:val="0"/>
          <w14:ligatures w14:val="none"/>
        </w:rPr>
      </w:pPr>
      <w:r w:rsidRPr="00326D6A">
        <w:rPr>
          <w:rFonts w:ascii="Times New Roman" w:eastAsia="Times New Roman" w:hAnsi="Times New Roman" w:cs="Times New Roman"/>
          <w:b/>
          <w:bCs/>
          <w:kern w:val="0"/>
          <w14:ligatures w14:val="none"/>
        </w:rPr>
        <w:t>Nearer Redeemer</w:t>
      </w:r>
      <w:r w:rsidRPr="00326D6A">
        <w:rPr>
          <w:rFonts w:ascii="Times New Roman" w:eastAsia="Times New Roman" w:hAnsi="Times New Roman" w:cs="Times New Roman"/>
          <w:kern w:val="0"/>
          <w14:ligatures w14:val="none"/>
        </w:rPr>
        <w:t xml:space="preserve"> – The relative with the first legal right to redeem Naomi's family who chose not to assume the responsibility.</w:t>
      </w:r>
    </w:p>
    <w:p w14:paraId="51FE46F9" w14:textId="77777777" w:rsidR="005A58DF" w:rsidRPr="00326D6A" w:rsidRDefault="005A58DF" w:rsidP="005A58DF">
      <w:pPr>
        <w:spacing w:before="100" w:beforeAutospacing="1" w:after="100" w:afterAutospacing="1" w:line="240" w:lineRule="auto"/>
        <w:rPr>
          <w:rFonts w:ascii="Times New Roman" w:eastAsia="Times New Roman" w:hAnsi="Times New Roman" w:cs="Times New Roman"/>
          <w:kern w:val="0"/>
          <w14:ligatures w14:val="none"/>
        </w:rPr>
      </w:pPr>
      <w:r w:rsidRPr="00326D6A">
        <w:rPr>
          <w:rFonts w:ascii="Times New Roman" w:eastAsia="Times New Roman" w:hAnsi="Times New Roman" w:cs="Times New Roman"/>
          <w:b/>
          <w:bCs/>
          <w:kern w:val="0"/>
          <w14:ligatures w14:val="none"/>
        </w:rPr>
        <w:t>Obed</w:t>
      </w:r>
      <w:r w:rsidRPr="00326D6A">
        <w:rPr>
          <w:rFonts w:ascii="Times New Roman" w:eastAsia="Times New Roman" w:hAnsi="Times New Roman" w:cs="Times New Roman"/>
          <w:kern w:val="0"/>
          <w14:ligatures w14:val="none"/>
        </w:rPr>
        <w:t xml:space="preserve"> – The son of Ruth and Boaz, whose birth marks Naomi's restoration and begins the final link in the genealogy leading to King David.</w:t>
      </w:r>
    </w:p>
    <w:p w14:paraId="5ECCE651" w14:textId="7E8CB1E8" w:rsidR="00BB3B8A" w:rsidRPr="00326D6A" w:rsidRDefault="005A58DF" w:rsidP="005A58DF">
      <w:pPr>
        <w:spacing w:before="100" w:beforeAutospacing="1" w:after="100" w:afterAutospacing="1" w:line="240" w:lineRule="auto"/>
        <w:rPr>
          <w:rFonts w:ascii="Times New Roman" w:eastAsia="Times New Roman" w:hAnsi="Times New Roman" w:cs="Times New Roman"/>
          <w:kern w:val="0"/>
          <w14:ligatures w14:val="none"/>
        </w:rPr>
      </w:pPr>
      <w:r w:rsidRPr="00326D6A">
        <w:rPr>
          <w:rFonts w:ascii="Times New Roman" w:eastAsia="Times New Roman" w:hAnsi="Times New Roman" w:cs="Times New Roman"/>
          <w:b/>
          <w:bCs/>
          <w:kern w:val="0"/>
          <w14:ligatures w14:val="none"/>
        </w:rPr>
        <w:t>Genealogy</w:t>
      </w:r>
      <w:r w:rsidRPr="00326D6A">
        <w:rPr>
          <w:rFonts w:ascii="Times New Roman" w:eastAsia="Times New Roman" w:hAnsi="Times New Roman" w:cs="Times New Roman"/>
          <w:kern w:val="0"/>
          <w14:ligatures w14:val="none"/>
        </w:rPr>
        <w:t xml:space="preserve"> – The record of descendants that demonstrates God's faithfulness across generations and connects Ruth's story to His unfolding plan of redemption through the Messiah.</w:t>
      </w:r>
      <w:r w:rsidR="00BB3B8A">
        <w:rPr>
          <w:rFonts w:ascii="Times New Roman" w:eastAsia="Times New Roman" w:hAnsi="Times New Roman" w:cs="Times New Roman"/>
          <w:kern w:val="0"/>
          <w14:ligatures w14:val="none"/>
        </w:rPr>
        <w:br/>
      </w:r>
      <w:r w:rsidR="00BB3B8A">
        <w:rPr>
          <w:b/>
          <w:bCs/>
        </w:rPr>
        <w:br/>
      </w:r>
      <w:r w:rsidR="00BB3B8A" w:rsidRPr="005E458E">
        <w:rPr>
          <w:b/>
          <w:bCs/>
        </w:rPr>
        <w:t>Redemption</w:t>
      </w:r>
      <w:r w:rsidR="00BB3B8A">
        <w:t xml:space="preserve"> – The act of buying back or recovering what has been lost by paying the necessary price. In Ruth 4, Boaz pays the cost to redeem the family property and preserve the family line, bringing restoration to Ruth and Naomi</w:t>
      </w:r>
    </w:p>
    <w:p w14:paraId="0B16261A" w14:textId="77777777" w:rsidR="004C5552" w:rsidRPr="005A58DF" w:rsidRDefault="004C5552" w:rsidP="005A58DF"/>
    <w:sectPr w:rsidR="004C5552" w:rsidRPr="005A58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9528F"/>
    <w:multiLevelType w:val="hybridMultilevel"/>
    <w:tmpl w:val="FE2EB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DA75BAF"/>
    <w:multiLevelType w:val="multilevel"/>
    <w:tmpl w:val="223A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65019A"/>
    <w:multiLevelType w:val="multilevel"/>
    <w:tmpl w:val="4AF0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2761961">
    <w:abstractNumId w:val="1"/>
  </w:num>
  <w:num w:numId="2" w16cid:durableId="1118067002">
    <w:abstractNumId w:val="2"/>
  </w:num>
  <w:num w:numId="3" w16cid:durableId="1260331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8DF"/>
    <w:rsid w:val="00017747"/>
    <w:rsid w:val="00023A4A"/>
    <w:rsid w:val="0006763F"/>
    <w:rsid w:val="000C53AC"/>
    <w:rsid w:val="00146083"/>
    <w:rsid w:val="001B2D17"/>
    <w:rsid w:val="00204014"/>
    <w:rsid w:val="002058F7"/>
    <w:rsid w:val="00224809"/>
    <w:rsid w:val="002357B1"/>
    <w:rsid w:val="002464EB"/>
    <w:rsid w:val="002733BE"/>
    <w:rsid w:val="00273F8C"/>
    <w:rsid w:val="00285674"/>
    <w:rsid w:val="00286CCE"/>
    <w:rsid w:val="002A2E4C"/>
    <w:rsid w:val="002C392D"/>
    <w:rsid w:val="002C632B"/>
    <w:rsid w:val="002D6D54"/>
    <w:rsid w:val="003141AA"/>
    <w:rsid w:val="003A6C91"/>
    <w:rsid w:val="003D195F"/>
    <w:rsid w:val="003E37AC"/>
    <w:rsid w:val="00404543"/>
    <w:rsid w:val="0040649C"/>
    <w:rsid w:val="00462794"/>
    <w:rsid w:val="004C5552"/>
    <w:rsid w:val="004D27A9"/>
    <w:rsid w:val="00521E68"/>
    <w:rsid w:val="0057165E"/>
    <w:rsid w:val="00594655"/>
    <w:rsid w:val="005A58DF"/>
    <w:rsid w:val="005E458E"/>
    <w:rsid w:val="005E6C17"/>
    <w:rsid w:val="0062363D"/>
    <w:rsid w:val="00637AF7"/>
    <w:rsid w:val="0068296A"/>
    <w:rsid w:val="006B1761"/>
    <w:rsid w:val="006B520A"/>
    <w:rsid w:val="006D562B"/>
    <w:rsid w:val="006F7E0F"/>
    <w:rsid w:val="00707F07"/>
    <w:rsid w:val="00722DFD"/>
    <w:rsid w:val="00723C8B"/>
    <w:rsid w:val="00793F45"/>
    <w:rsid w:val="00795E5C"/>
    <w:rsid w:val="00815066"/>
    <w:rsid w:val="008355B6"/>
    <w:rsid w:val="00955C8C"/>
    <w:rsid w:val="00996458"/>
    <w:rsid w:val="009C5D02"/>
    <w:rsid w:val="00A13A16"/>
    <w:rsid w:val="00A34ACA"/>
    <w:rsid w:val="00AE095C"/>
    <w:rsid w:val="00AF1749"/>
    <w:rsid w:val="00B035D9"/>
    <w:rsid w:val="00B5256D"/>
    <w:rsid w:val="00BA4CE4"/>
    <w:rsid w:val="00BB3B8A"/>
    <w:rsid w:val="00BC7A2F"/>
    <w:rsid w:val="00BF2A14"/>
    <w:rsid w:val="00BF3376"/>
    <w:rsid w:val="00C54ADC"/>
    <w:rsid w:val="00C90F6C"/>
    <w:rsid w:val="00CD5206"/>
    <w:rsid w:val="00CD5875"/>
    <w:rsid w:val="00D00BC8"/>
    <w:rsid w:val="00D4513C"/>
    <w:rsid w:val="00D64377"/>
    <w:rsid w:val="00D72761"/>
    <w:rsid w:val="00D82B4E"/>
    <w:rsid w:val="00D90D97"/>
    <w:rsid w:val="00DD7A15"/>
    <w:rsid w:val="00E125AE"/>
    <w:rsid w:val="00E15FED"/>
    <w:rsid w:val="00E22019"/>
    <w:rsid w:val="00E231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66020"/>
  <w15:chartTrackingRefBased/>
  <w15:docId w15:val="{867624D7-AB3C-4C99-A40C-933B09A74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A58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8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8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8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A58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8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8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8DF"/>
    <w:rPr>
      <w:rFonts w:eastAsiaTheme="majorEastAsia" w:cstheme="majorBidi"/>
      <w:color w:val="272727" w:themeColor="text1" w:themeTint="D8"/>
    </w:rPr>
  </w:style>
  <w:style w:type="paragraph" w:styleId="Title">
    <w:name w:val="Title"/>
    <w:basedOn w:val="Normal"/>
    <w:next w:val="Normal"/>
    <w:link w:val="TitleChar"/>
    <w:uiPriority w:val="10"/>
    <w:qFormat/>
    <w:rsid w:val="005A58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8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8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8DF"/>
    <w:pPr>
      <w:spacing w:before="160"/>
      <w:jc w:val="center"/>
    </w:pPr>
    <w:rPr>
      <w:i/>
      <w:iCs/>
      <w:color w:val="404040" w:themeColor="text1" w:themeTint="BF"/>
    </w:rPr>
  </w:style>
  <w:style w:type="character" w:customStyle="1" w:styleId="QuoteChar">
    <w:name w:val="Quote Char"/>
    <w:basedOn w:val="DefaultParagraphFont"/>
    <w:link w:val="Quote"/>
    <w:uiPriority w:val="29"/>
    <w:rsid w:val="005A58DF"/>
    <w:rPr>
      <w:i/>
      <w:iCs/>
      <w:color w:val="404040" w:themeColor="text1" w:themeTint="BF"/>
    </w:rPr>
  </w:style>
  <w:style w:type="paragraph" w:styleId="ListParagraph">
    <w:name w:val="List Paragraph"/>
    <w:basedOn w:val="Normal"/>
    <w:uiPriority w:val="34"/>
    <w:qFormat/>
    <w:rsid w:val="005A58DF"/>
    <w:pPr>
      <w:ind w:left="720"/>
      <w:contextualSpacing/>
    </w:pPr>
  </w:style>
  <w:style w:type="character" w:styleId="IntenseEmphasis">
    <w:name w:val="Intense Emphasis"/>
    <w:basedOn w:val="DefaultParagraphFont"/>
    <w:uiPriority w:val="21"/>
    <w:qFormat/>
    <w:rsid w:val="005A58DF"/>
    <w:rPr>
      <w:i/>
      <w:iCs/>
      <w:color w:val="2E74B5" w:themeColor="accent1" w:themeShade="BF"/>
    </w:rPr>
  </w:style>
  <w:style w:type="paragraph" w:styleId="IntenseQuote">
    <w:name w:val="Intense Quote"/>
    <w:basedOn w:val="Normal"/>
    <w:next w:val="Normal"/>
    <w:link w:val="IntenseQuoteChar"/>
    <w:uiPriority w:val="30"/>
    <w:qFormat/>
    <w:rsid w:val="005A58D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A58DF"/>
    <w:rPr>
      <w:i/>
      <w:iCs/>
      <w:color w:val="2E74B5" w:themeColor="accent1" w:themeShade="BF"/>
    </w:rPr>
  </w:style>
  <w:style w:type="character" w:styleId="IntenseReference">
    <w:name w:val="Intense Reference"/>
    <w:basedOn w:val="DefaultParagraphFont"/>
    <w:uiPriority w:val="32"/>
    <w:qFormat/>
    <w:rsid w:val="005A58DF"/>
    <w:rPr>
      <w:b/>
      <w:bCs/>
      <w:smallCaps/>
      <w:color w:val="2E74B5" w:themeColor="accent1" w:themeShade="BF"/>
      <w:spacing w:val="5"/>
    </w:rPr>
  </w:style>
  <w:style w:type="paragraph" w:styleId="NormalWeb">
    <w:name w:val="Normal (Web)"/>
    <w:basedOn w:val="Normal"/>
    <w:uiPriority w:val="99"/>
    <w:semiHidden/>
    <w:unhideWhenUsed/>
    <w:rsid w:val="005A58D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A58DF"/>
    <w:rPr>
      <w:b/>
      <w:bCs/>
    </w:rPr>
  </w:style>
  <w:style w:type="paragraph" w:customStyle="1" w:styleId="pdq2pgselectionanchorcontainer">
    <w:name w:val="pdq2pg_selectionanchorcontainer"/>
    <w:basedOn w:val="Normal"/>
    <w:rsid w:val="005A58D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586</Words>
  <Characters>3048</Characters>
  <Application>Microsoft Office Word</Application>
  <DocSecurity>0</DocSecurity>
  <Lines>55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8</cp:revision>
  <dcterms:created xsi:type="dcterms:W3CDTF">2026-08-05T11:22:00Z</dcterms:created>
  <dcterms:modified xsi:type="dcterms:W3CDTF">2026-08-12T13:17:00Z</dcterms:modified>
</cp:coreProperties>
</file>