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1B7F8" w14:textId="77777777" w:rsidR="00DC549C" w:rsidRPr="00DC549C" w:rsidRDefault="00DC549C">
      <w:pPr>
        <w:rPr>
          <w:b/>
        </w:rPr>
      </w:pPr>
      <w:r w:rsidRPr="00DC549C">
        <w:rPr>
          <w:b/>
        </w:rPr>
        <w:t>NUMBERED - ( paqad , Strong's H6485 )</w:t>
      </w:r>
    </w:p>
    <w:p w14:paraId="3265115D" w14:textId="77777777" w:rsidR="00DC549C" w:rsidRDefault="00DC549C">
      <w:r w:rsidRPr="00DC549C">
        <w:rPr>
          <w:b/>
        </w:rPr>
        <w:t>Summary:</w:t>
      </w:r>
    </w:p>
    <w:p w14:paraId="784F65D4" w14:textId="77777777" w:rsidR="00DC549C" w:rsidRDefault="00DC549C">
      <w:r>
        <w:t>The Hebrew verb paqad carries the foundational sense of "visiting" or "attending to" something with a specific purpose, whether for oversight, census, or judgment. In Exodus 38:26, it translates as "numbered," referring to the formal military and tax registration of Israel's adult males during the construction of the Tabernacle. This was not a mere headcount; it was an act of covenantal accounting and mobilization. Every individual was personally recognized, enrolled, and redeemed through the payment of the half-shekel sanctuary tax, demonstrating God's sovereign ownership and personal care for each member of His congregation.</w:t>
      </w:r>
    </w:p>
    <w:p w14:paraId="0D13E464" w14:textId="77777777" w:rsidR="00DC549C" w:rsidRDefault="00DC549C"/>
    <w:p w14:paraId="1E743B0A" w14:textId="77777777" w:rsidR="00DC549C" w:rsidRDefault="00DC549C">
      <w:r w:rsidRPr="00DC549C">
        <w:rPr>
          <w:b/>
        </w:rPr>
        <w:t>Full Study:</w:t>
      </w:r>
    </w:p>
    <w:p w14:paraId="49D07001" w14:textId="77777777" w:rsidR="00DC549C" w:rsidRDefault="00DC549C"/>
    <w:p w14:paraId="46FFABB7" w14:textId="77777777" w:rsidR="00DC549C" w:rsidRPr="00DC549C" w:rsidRDefault="00DC549C">
      <w:pPr>
        <w:rPr>
          <w:b/>
        </w:rPr>
      </w:pPr>
      <w:r w:rsidRPr="00DC549C">
        <w:rPr>
          <w:b/>
        </w:rPr>
        <w:t>1. Word Picture / Background</w:t>
      </w:r>
    </w:p>
    <w:p w14:paraId="6A86248E" w14:textId="77777777" w:rsidR="00DC549C" w:rsidRDefault="00DC549C">
      <w:r>
        <w:t>The root paqad is one of the most versatile and rich words in the Hebrew Scriptures. At its core, the word does not mean simply to count numbers mathematically. Instead, it evokes the image of a shepherd inspecting his sheep, a commander reviewing his troops, or an overseer examining his stores. When a shepherd "visits" or "numbers" his flock, he does so to ensure none are missing, to check their condition, and to assert his personal ownership and care. The ancient Near Eastern context of a census was also deeply tied to military conscription and taxation, where the ruler laid claim to the service and resources of his subjects.</w:t>
      </w:r>
    </w:p>
    <w:p w14:paraId="10EA75C7" w14:textId="77777777" w:rsidR="00DC549C" w:rsidRDefault="00DC549C"/>
    <w:p w14:paraId="786C3BB9" w14:textId="77777777" w:rsidR="00DC549C" w:rsidRPr="00DC549C" w:rsidRDefault="00DC549C">
      <w:pPr>
        <w:rPr>
          <w:b/>
        </w:rPr>
      </w:pPr>
      <w:r w:rsidRPr="00DC549C">
        <w:rPr>
          <w:b/>
        </w:rPr>
        <w:t>2. Meaning / Lexical Definition</w:t>
      </w:r>
    </w:p>
    <w:p w14:paraId="29ABE5CC" w14:textId="77777777" w:rsidR="00DC549C" w:rsidRDefault="00DC549C">
      <w:r>
        <w:t>The verb paqad means to visit, inspect, review, muster, number, appoint, or punish. The semantic range depends heavily on the grammatical stem and context:</w:t>
      </w:r>
    </w:p>
    <w:p w14:paraId="62409D3B" w14:textId="77777777" w:rsidR="00DC549C" w:rsidRDefault="00DC549C">
      <w:r>
        <w:t>• In the Qal stem, it means to attend to, visit (either in mercy or in judgment), muster, or number.</w:t>
      </w:r>
    </w:p>
    <w:p w14:paraId="274D10CF" w14:textId="77777777" w:rsidR="00DC549C" w:rsidRDefault="00DC549C">
      <w:r>
        <w:t>• In the Niphal stem, it means to be missed, lacking, or appointed.</w:t>
      </w:r>
    </w:p>
    <w:p w14:paraId="2A450884" w14:textId="77777777" w:rsidR="00DC549C" w:rsidRDefault="00DC549C">
      <w:r>
        <w:t>• In the Hiphil stem, it means to set over, commit, or entrust.</w:t>
      </w:r>
    </w:p>
    <w:p w14:paraId="733E2B88" w14:textId="77777777" w:rsidR="00DC549C" w:rsidRDefault="00DC549C">
      <w:r>
        <w:lastRenderedPageBreak/>
        <w:t>In the context of census-taking, such as in Exodus 38:26, the passive participle (paqud) denotes those who have been formally registered, enrolled, or mustered. It signifies that an individual has been officially accounted for and placed into a structured order.</w:t>
      </w:r>
    </w:p>
    <w:p w14:paraId="5F75E6CC" w14:textId="77777777" w:rsidR="00DC549C" w:rsidRDefault="00DC549C"/>
    <w:p w14:paraId="0577C299" w14:textId="77777777" w:rsidR="00DC549C" w:rsidRPr="00DC549C" w:rsidRDefault="00DC549C">
      <w:pPr>
        <w:rPr>
          <w:b/>
        </w:rPr>
      </w:pPr>
      <w:r w:rsidRPr="00DC549C">
        <w:rPr>
          <w:b/>
        </w:rPr>
        <w:t>3. Usage and Word Pictures</w:t>
      </w:r>
    </w:p>
    <w:p w14:paraId="2FE1850B" w14:textId="77777777" w:rsidR="00DC549C" w:rsidRDefault="00DC549C">
      <w:r>
        <w:t xml:space="preserve">The word paqad is frequently used to describe God "visiting" His people. When God "visits" in grace, He brings deliverance, as when He visited Sarah to fulfill His promise of a son (Genesis 21:1) or visited Israel to rescue them from Egypt (Exodus 4:31). Conversely, when God "visits" in judgment, He punishes sin (Exodus 20:5). </w:t>
      </w:r>
    </w:p>
    <w:p w14:paraId="6451A5CD" w14:textId="77777777" w:rsidR="00DC549C" w:rsidRDefault="00DC549C">
      <w:r>
        <w:t>In military and administrative contexts, paqad is the standard term for mustering an army. The census-taker does not just count the total; he looks at each face, records each name, and assigns each man his place in the ranks. Thus, the word picture is one of personal recognition, responsibility, and ordering.</w:t>
      </w:r>
    </w:p>
    <w:p w14:paraId="1C16511A" w14:textId="77777777" w:rsidR="00DC549C" w:rsidRDefault="00DC549C"/>
    <w:p w14:paraId="5EA3CEB0" w14:textId="77777777" w:rsidR="00DC549C" w:rsidRPr="00DC549C" w:rsidRDefault="00DC549C">
      <w:pPr>
        <w:rPr>
          <w:b/>
        </w:rPr>
      </w:pPr>
      <w:r w:rsidRPr="00DC549C">
        <w:rPr>
          <w:b/>
        </w:rPr>
        <w:t>4. Theological Implications</w:t>
      </w:r>
    </w:p>
    <w:p w14:paraId="2C268EAC" w14:textId="77777777" w:rsidR="00DC549C" w:rsidRDefault="00DC549C">
      <w:r>
        <w:t xml:space="preserve">The theological significance of paqad in Exodus 38:26 is tied directly to the concept of redemption and covenant community. A census in Israel was a holy and potentially dangerous transaction. Under the Mosaic Law, numbering the people required a "ransom" (koper) of a half-shekel of silver from each person to prevent a plague (Exodus 30:11-16). This silver was then melted down to form the very sockets and bases that supported the sanctuary. </w:t>
      </w:r>
    </w:p>
    <w:p w14:paraId="4642083B" w14:textId="77777777" w:rsidR="00DC549C" w:rsidRDefault="00DC549C">
      <w:r>
        <w:t>This reveals several truths:</w:t>
      </w:r>
    </w:p>
    <w:p w14:paraId="56615E8C" w14:textId="77777777" w:rsidR="00DC549C" w:rsidRDefault="00DC549C">
      <w:r>
        <w:t>• God's Sovereign Ownership: To number something is to claim authority over it. By numbering the people, God asserted His ownership over Israel.</w:t>
      </w:r>
    </w:p>
    <w:p w14:paraId="56F86633" w14:textId="77777777" w:rsidR="00DC549C" w:rsidRDefault="00DC549C">
      <w:r>
        <w:t>• Individual Worth: Every single man was numbered and paid the exact same ransom, showing that every soul is of equal value before God.</w:t>
      </w:r>
    </w:p>
    <w:p w14:paraId="1C74E51A" w14:textId="77777777" w:rsidR="00DC549C" w:rsidRDefault="00DC549C">
      <w:r>
        <w:t>• Redemption as the Foundation: The silver paid by the "numbered" men physically supported the Tabernacle, symbolizing that the dwelling place of God is established upon the redemption of His people.</w:t>
      </w:r>
    </w:p>
    <w:p w14:paraId="67F64504" w14:textId="77777777" w:rsidR="00DC549C" w:rsidRDefault="00DC549C"/>
    <w:p w14:paraId="5B87D556" w14:textId="77777777" w:rsidR="00DC549C" w:rsidRPr="00DC549C" w:rsidRDefault="00DC549C">
      <w:pPr>
        <w:rPr>
          <w:b/>
        </w:rPr>
      </w:pPr>
      <w:r w:rsidRPr="00DC549C">
        <w:rPr>
          <w:b/>
        </w:rPr>
        <w:t>5. Contextual Nuance in the Passage</w:t>
      </w:r>
    </w:p>
    <w:p w14:paraId="70698B27" w14:textId="77777777" w:rsidR="00DC549C" w:rsidRDefault="00DC549C">
      <w:r>
        <w:lastRenderedPageBreak/>
        <w:t>In Exodus 38:26, the term "numbered" occurs within the detailed inventory of the materials used for the Tabernacle. The text records that 603,550 men were registered. The immediate context emphasizes the precise accountability of the silver collected. By connecting the census (paqad) with the building materials, the text shows that God's dwelling place is not built with abstract resources, but with the specific, redeemed lives of His people. The "numbering" serves as a transition from a disorganized crowd of former slaves into a structured, holy army of the Lord, mobilized to support and defend the sanctuary.</w:t>
      </w:r>
    </w:p>
    <w:p w14:paraId="21442077" w14:textId="77777777" w:rsidR="00DC549C" w:rsidRDefault="00DC549C"/>
    <w:p w14:paraId="4C85E022" w14:textId="77777777" w:rsidR="00DC549C" w:rsidRPr="00DC549C" w:rsidRDefault="00DC549C">
      <w:pPr>
        <w:rPr>
          <w:b/>
        </w:rPr>
      </w:pPr>
      <w:r w:rsidRPr="00DC549C">
        <w:rPr>
          <w:b/>
        </w:rPr>
        <w:t>6. Key Uses in Other Verses (NKJV)</w:t>
      </w:r>
    </w:p>
    <w:p w14:paraId="284F38F6" w14:textId="77777777" w:rsidR="00DC549C" w:rsidRDefault="00DC549C">
      <w:r>
        <w:t>• Genesis 21:1 – "And the LORD visited Sarah as He had said, and the LORD did for Sarah as He had spoken."</w:t>
      </w:r>
    </w:p>
    <w:p w14:paraId="2049965A" w14:textId="77777777" w:rsidR="00DC549C" w:rsidRDefault="00DC549C">
      <w:r>
        <w:t>• Exodus 30:12 – "When you take the census of the children of Israel for those who are numbered of them, then every man shall give a ransom for himself to the LORD..."</w:t>
      </w:r>
    </w:p>
    <w:p w14:paraId="6EFC36FD" w14:textId="77777777" w:rsidR="00DC549C" w:rsidRDefault="00DC549C">
      <w:r>
        <w:t>• Numbers 1:3 – "from twenty years old and above—all who are able to go to war in Israel. You and Aaron shall number them by their armies."</w:t>
      </w:r>
    </w:p>
    <w:p w14:paraId="23F79258" w14:textId="77777777" w:rsidR="00DC549C" w:rsidRDefault="00DC549C">
      <w:r>
        <w:t>• Psalm 8:4 – "What is man that You are mindful of him, and the son of man that You visit him?"</w:t>
      </w:r>
    </w:p>
    <w:p w14:paraId="412314E4" w14:textId="77777777" w:rsidR="00DC549C" w:rsidRDefault="00DC549C"/>
    <w:p w14:paraId="6CC2928C" w14:textId="77777777" w:rsidR="00DC549C" w:rsidRPr="00DC549C" w:rsidRDefault="00DC549C">
      <w:pPr>
        <w:rPr>
          <w:b/>
        </w:rPr>
      </w:pPr>
      <w:r w:rsidRPr="00DC549C">
        <w:rPr>
          <w:b/>
        </w:rPr>
        <w:t>7. Other Relevant Insights</w:t>
      </w:r>
    </w:p>
    <w:p w14:paraId="27603FB2" w14:textId="77777777" w:rsidR="00DC549C" w:rsidRDefault="00DC549C">
      <w:r>
        <w:t>A warning regarding the act of numbering is found later in Israel's history. When King David conducted a census in 2 Samuel 24 without the prescribed ransom and under the influence of pride, it brought severe judgment upon the nation. This underscores that paqad must always be initiated by God and conducted under His strict covenantal guidelines, rather than as an exercise in human self-reliance or military pride.</w:t>
      </w:r>
    </w:p>
    <w:p w14:paraId="4E7A624C" w14:textId="77777777" w:rsidR="00DC549C" w:rsidRDefault="00DC549C"/>
    <w:p w14:paraId="41214712" w14:textId="77777777" w:rsidR="00DC549C" w:rsidRPr="00DC549C" w:rsidRDefault="00DC549C">
      <w:pPr>
        <w:rPr>
          <w:b/>
        </w:rPr>
      </w:pPr>
      <w:r w:rsidRPr="00DC549C">
        <w:rPr>
          <w:b/>
        </w:rPr>
        <w:t>8. References</w:t>
      </w:r>
    </w:p>
    <w:p w14:paraId="6D0F0AA8" w14:textId="77777777" w:rsidR="00DC549C" w:rsidRDefault="00DC549C">
      <w:r>
        <w:t>• Brown, Francis, S.R. Driver, and Charles A. Briggs. The Brown-Driver-Briggs Hebrew and English Lexicon.</w:t>
      </w:r>
    </w:p>
    <w:p w14:paraId="51C4FA22" w14:textId="77777777" w:rsidR="00DC549C" w:rsidRDefault="00DC549C">
      <w:r>
        <w:t>• Harris, R. Laird, Gleason L. Archer Jr., and Bruce K. Waltke. Theological Wordbook of the Old Testament.</w:t>
      </w:r>
    </w:p>
    <w:p w14:paraId="0BC3180D" w14:textId="77777777" w:rsidR="00DC549C" w:rsidRDefault="00DC549C">
      <w:r>
        <w:lastRenderedPageBreak/>
        <w:t>• Koehler, Ludwig, and Walter Baumgartner. The Hebrew and Aramaic Lexicon of the Old Testament.</w:t>
      </w:r>
    </w:p>
    <w:p w14:paraId="252CB784" w14:textId="567E5BE0" w:rsidR="004C5552" w:rsidRDefault="00DC549C">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49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549C"/>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2B95"/>
  <w15:chartTrackingRefBased/>
  <w15:docId w15:val="{6F6A1830-3511-4BD5-A7CB-EA438514B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5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5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49C"/>
    <w:rPr>
      <w:rFonts w:eastAsiaTheme="majorEastAsia" w:cstheme="majorBidi"/>
      <w:color w:val="272727" w:themeColor="text1" w:themeTint="D8"/>
    </w:rPr>
  </w:style>
  <w:style w:type="paragraph" w:styleId="Title">
    <w:name w:val="Title"/>
    <w:basedOn w:val="Normal"/>
    <w:next w:val="Normal"/>
    <w:link w:val="TitleChar"/>
    <w:uiPriority w:val="10"/>
    <w:qFormat/>
    <w:rsid w:val="00DC5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49C"/>
    <w:pPr>
      <w:spacing w:before="160"/>
      <w:jc w:val="center"/>
    </w:pPr>
    <w:rPr>
      <w:i/>
      <w:iCs/>
      <w:color w:val="404040" w:themeColor="text1" w:themeTint="BF"/>
    </w:rPr>
  </w:style>
  <w:style w:type="character" w:customStyle="1" w:styleId="QuoteChar">
    <w:name w:val="Quote Char"/>
    <w:basedOn w:val="DefaultParagraphFont"/>
    <w:link w:val="Quote"/>
    <w:uiPriority w:val="29"/>
    <w:rsid w:val="00DC549C"/>
    <w:rPr>
      <w:i/>
      <w:iCs/>
      <w:color w:val="404040" w:themeColor="text1" w:themeTint="BF"/>
    </w:rPr>
  </w:style>
  <w:style w:type="paragraph" w:styleId="ListParagraph">
    <w:name w:val="List Paragraph"/>
    <w:basedOn w:val="Normal"/>
    <w:uiPriority w:val="34"/>
    <w:qFormat/>
    <w:rsid w:val="00DC549C"/>
    <w:pPr>
      <w:ind w:left="720"/>
      <w:contextualSpacing/>
    </w:pPr>
  </w:style>
  <w:style w:type="character" w:styleId="IntenseEmphasis">
    <w:name w:val="Intense Emphasis"/>
    <w:basedOn w:val="DefaultParagraphFont"/>
    <w:uiPriority w:val="21"/>
    <w:qFormat/>
    <w:rsid w:val="00DC549C"/>
    <w:rPr>
      <w:i/>
      <w:iCs/>
      <w:color w:val="2E74B5" w:themeColor="accent1" w:themeShade="BF"/>
    </w:rPr>
  </w:style>
  <w:style w:type="paragraph" w:styleId="IntenseQuote">
    <w:name w:val="Intense Quote"/>
    <w:basedOn w:val="Normal"/>
    <w:next w:val="Normal"/>
    <w:link w:val="IntenseQuoteChar"/>
    <w:uiPriority w:val="30"/>
    <w:qFormat/>
    <w:rsid w:val="00DC54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549C"/>
    <w:rPr>
      <w:i/>
      <w:iCs/>
      <w:color w:val="2E74B5" w:themeColor="accent1" w:themeShade="BF"/>
    </w:rPr>
  </w:style>
  <w:style w:type="character" w:styleId="IntenseReference">
    <w:name w:val="Intense Reference"/>
    <w:basedOn w:val="DefaultParagraphFont"/>
    <w:uiPriority w:val="32"/>
    <w:qFormat/>
    <w:rsid w:val="00DC54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861</Words>
  <Characters>4908</Characters>
  <Application>Microsoft Office Word</Application>
  <DocSecurity>0</DocSecurity>
  <Lines>40</Lines>
  <Paragraphs>11</Paragraphs>
  <ScaleCrop>false</ScaleCrop>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2026-08-14T11:28:00Z</dcterms:created>
  <dcterms:modified xsi:type="dcterms:W3CDTF">2026-08-14T11:28:00Z</dcterms:modified>
</cp:coreProperties>
</file>