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9A5C" w14:textId="77777777" w:rsidR="00343422" w:rsidRPr="00343422" w:rsidRDefault="00343422" w:rsidP="003434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590000"/>
          <w:sz w:val="21"/>
          <w:szCs w:val="21"/>
        </w:rPr>
      </w:pPr>
      <w:r w:rsidRPr="00343422">
        <w:rPr>
          <w:rFonts w:ascii="Arial" w:eastAsia="Times New Roman" w:hAnsi="Arial" w:cs="Arial"/>
          <w:b/>
          <w:bCs/>
          <w:color w:val="590000"/>
          <w:sz w:val="21"/>
          <w:szCs w:val="21"/>
        </w:rPr>
        <w:t>Visi / Misi &amp; Motto</w:t>
      </w:r>
    </w:p>
    <w:p w14:paraId="459C659B" w14:textId="77777777" w:rsidR="00343422" w:rsidRPr="00343422" w:rsidRDefault="00343422" w:rsidP="00343422">
      <w:pPr>
        <w:spacing w:after="0" w:line="240" w:lineRule="auto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b/>
          <w:bCs/>
          <w:color w:val="590000"/>
          <w:sz w:val="20"/>
          <w:szCs w:val="20"/>
          <w:bdr w:val="none" w:sz="0" w:space="0" w:color="auto" w:frame="1"/>
        </w:rPr>
        <w:t>V I S I</w:t>
      </w:r>
    </w:p>
    <w:p w14:paraId="1BF2CF44" w14:textId="77777777" w:rsidR="00343422" w:rsidRPr="00343422" w:rsidRDefault="00343422" w:rsidP="00343422">
      <w:pPr>
        <w:spacing w:after="225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Terwujudnya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SMA Negeri 6 Surabaya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sebagai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sekolah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unggul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, yang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menghasilkan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lulusan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proofErr w:type="gram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berkualitas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:</w:t>
      </w:r>
      <w:proofErr w:type="gram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cerdas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kreatif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santun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dan agamis,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serta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berwawasan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global.</w:t>
      </w:r>
    </w:p>
    <w:p w14:paraId="4D062304" w14:textId="77777777" w:rsidR="00343422" w:rsidRPr="00343422" w:rsidRDefault="00343422" w:rsidP="00343422">
      <w:pPr>
        <w:spacing w:after="0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b/>
          <w:bCs/>
          <w:color w:val="590000"/>
          <w:sz w:val="20"/>
          <w:szCs w:val="20"/>
          <w:bdr w:val="none" w:sz="0" w:space="0" w:color="auto" w:frame="1"/>
        </w:rPr>
        <w:t>M I S I</w:t>
      </w:r>
    </w:p>
    <w:p w14:paraId="7F7A3CF2" w14:textId="77777777" w:rsidR="00343422" w:rsidRPr="00343422" w:rsidRDefault="00343422" w:rsidP="00343422">
      <w:pPr>
        <w:spacing w:after="225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1.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Mewujudkan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SMA Negeri 6 Surabaya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sebagai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lingkungan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yang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kondusif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untuk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kegiatan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pendidikan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dan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pembelajaran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yang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berbasis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TI,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berwawasan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lingkungan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dan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religius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>.</w:t>
      </w:r>
    </w:p>
    <w:p w14:paraId="0F8110B8" w14:textId="77777777" w:rsidR="00343422" w:rsidRPr="00343422" w:rsidRDefault="00343422" w:rsidP="00343422">
      <w:pPr>
        <w:spacing w:after="225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2.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Mengoptimalkan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sumber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daya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yang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ada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untuk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memberikan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pelayanan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pendidikan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yang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terbaik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kepada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siswa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agar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sukses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dalam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memasuki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pendidikan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tinggi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baik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di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tingkat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regional,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nasional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maupun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global.</w:t>
      </w:r>
    </w:p>
    <w:p w14:paraId="656B1F9C" w14:textId="77777777" w:rsidR="00343422" w:rsidRPr="00343422" w:rsidRDefault="00343422" w:rsidP="00343422">
      <w:pPr>
        <w:spacing w:after="225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3.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Mengembangkan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seluruh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potensi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siswa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agar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menjadi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manusia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Indonesia yang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memiliki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IMTAQ,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menguasai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IPTEK,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berbudi</w:t>
      </w:r>
      <w:proofErr w:type="spellEnd"/>
      <w:r w:rsidRPr="00343422">
        <w:rPr>
          <w:rFonts w:ascii="Arial" w:eastAsia="Times New Roman" w:hAnsi="Arial" w:cs="Arial"/>
          <w:color w:val="590000"/>
          <w:sz w:val="20"/>
          <w:szCs w:val="20"/>
        </w:rPr>
        <w:t xml:space="preserve"> dan </w:t>
      </w:r>
      <w:proofErr w:type="spellStart"/>
      <w:r w:rsidRPr="00343422">
        <w:rPr>
          <w:rFonts w:ascii="Arial" w:eastAsia="Times New Roman" w:hAnsi="Arial" w:cs="Arial"/>
          <w:color w:val="590000"/>
          <w:sz w:val="20"/>
          <w:szCs w:val="20"/>
        </w:rPr>
        <w:t>peduli</w:t>
      </w:r>
      <w:proofErr w:type="spellEnd"/>
    </w:p>
    <w:p w14:paraId="59A8896C" w14:textId="34540215" w:rsidR="00343422" w:rsidRDefault="00343422" w:rsidP="00343422">
      <w:pPr>
        <w:spacing w:after="0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b/>
          <w:bCs/>
          <w:color w:val="590000"/>
          <w:sz w:val="20"/>
          <w:szCs w:val="20"/>
          <w:bdr w:val="none" w:sz="0" w:space="0" w:color="auto" w:frame="1"/>
        </w:rPr>
        <w:t>MOTTO</w:t>
      </w:r>
      <w:r w:rsidRPr="00343422">
        <w:rPr>
          <w:rFonts w:ascii="Arial" w:eastAsia="Times New Roman" w:hAnsi="Arial" w:cs="Arial"/>
          <w:color w:val="590000"/>
          <w:sz w:val="20"/>
          <w:szCs w:val="20"/>
        </w:rPr>
        <w:br/>
        <w:t>” DATANG BERKARYA PULANG BERHARGA “</w:t>
      </w:r>
    </w:p>
    <w:p w14:paraId="15E0B7F9" w14:textId="106856E4" w:rsidR="00343422" w:rsidRPr="00343422" w:rsidRDefault="00343422" w:rsidP="00343422">
      <w:pPr>
        <w:spacing w:after="0" w:line="240" w:lineRule="auto"/>
        <w:jc w:val="both"/>
        <w:rPr>
          <w:rFonts w:ascii="Arial" w:eastAsia="Times New Roman" w:hAnsi="Arial" w:cs="Arial"/>
          <w:color w:val="590000"/>
          <w:sz w:val="20"/>
          <w:szCs w:val="20"/>
        </w:rPr>
      </w:pPr>
      <w:r w:rsidRPr="00343422">
        <w:rPr>
          <w:rFonts w:ascii="Arial" w:eastAsia="Times New Roman" w:hAnsi="Arial" w:cs="Arial"/>
          <w:color w:val="590000"/>
          <w:sz w:val="20"/>
          <w:szCs w:val="20"/>
        </w:rPr>
        <w:t>https://sman6sby.sch.id/main/?page_id=15</w:t>
      </w:r>
    </w:p>
    <w:p w14:paraId="7D19276F" w14:textId="6852B4EF" w:rsidR="00DE3B9E" w:rsidRDefault="00DE3B9E"/>
    <w:p w14:paraId="727AD674" w14:textId="77777777" w:rsidR="002F1561" w:rsidRDefault="002F1561" w:rsidP="002F1561">
      <w:pPr>
        <w:pStyle w:val="Heading2"/>
        <w:spacing w:before="0" w:beforeAutospacing="0" w:after="0" w:afterAutospacing="0"/>
        <w:rPr>
          <w:rFonts w:ascii="Arial" w:hAnsi="Arial" w:cs="Arial"/>
          <w:color w:val="590000"/>
          <w:sz w:val="21"/>
          <w:szCs w:val="21"/>
        </w:rPr>
      </w:pPr>
      <w:r>
        <w:rPr>
          <w:rFonts w:ascii="Arial" w:hAnsi="Arial" w:cs="Arial"/>
          <w:color w:val="590000"/>
          <w:sz w:val="21"/>
          <w:szCs w:val="21"/>
        </w:rPr>
        <w:t xml:space="preserve">Tujuan </w:t>
      </w:r>
      <w:proofErr w:type="spellStart"/>
      <w:r>
        <w:rPr>
          <w:rFonts w:ascii="Arial" w:hAnsi="Arial" w:cs="Arial"/>
          <w:color w:val="590000"/>
          <w:sz w:val="21"/>
          <w:szCs w:val="21"/>
        </w:rPr>
        <w:t>Sekolah</w:t>
      </w:r>
      <w:proofErr w:type="spellEnd"/>
    </w:p>
    <w:p w14:paraId="6D821A7F" w14:textId="77777777" w:rsidR="002F1561" w:rsidRDefault="002F1561" w:rsidP="002F1561">
      <w:pPr>
        <w:pStyle w:val="NormalWeb"/>
        <w:spacing w:before="0" w:beforeAutospacing="0" w:after="225" w:afterAutospacing="0"/>
        <w:rPr>
          <w:rFonts w:ascii="Arial" w:hAnsi="Arial" w:cs="Arial"/>
          <w:color w:val="590000"/>
          <w:sz w:val="20"/>
          <w:szCs w:val="20"/>
        </w:rPr>
      </w:pPr>
      <w:r>
        <w:rPr>
          <w:rFonts w:ascii="Arial" w:hAnsi="Arial" w:cs="Arial"/>
          <w:color w:val="59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Mewujudkan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SMA Negeri 6 Surabaya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sebagai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sekolah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ideal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didambakan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oleh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masyarakat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menghasilkan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lulusan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berkwalitas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serta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mampu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bersaing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memasuki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pendidikan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tinggi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tingkat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nasional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global.</w:t>
      </w:r>
    </w:p>
    <w:p w14:paraId="333F6BCE" w14:textId="77777777" w:rsidR="002F1561" w:rsidRDefault="002F1561" w:rsidP="002F1561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90000"/>
          <w:sz w:val="20"/>
          <w:szCs w:val="20"/>
        </w:rPr>
      </w:pPr>
      <w:r>
        <w:rPr>
          <w:rFonts w:ascii="Arial" w:hAnsi="Arial" w:cs="Arial"/>
          <w:color w:val="59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Memberikan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layanan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pendidikan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terbaik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melalui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kegiatan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belajar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berkualitas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inovatif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kegiatan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pengembangan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diri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baik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intra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maupun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ekstra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kurikuler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bimbingan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guru-guru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kompeten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profesional</w:t>
      </w:r>
      <w:proofErr w:type="spellEnd"/>
      <w:r>
        <w:rPr>
          <w:rFonts w:ascii="Arial" w:hAnsi="Arial" w:cs="Arial"/>
          <w:color w:val="590000"/>
          <w:sz w:val="20"/>
          <w:szCs w:val="20"/>
        </w:rPr>
        <w:t>.</w:t>
      </w:r>
    </w:p>
    <w:p w14:paraId="23178672" w14:textId="77777777" w:rsidR="002F1561" w:rsidRDefault="002F1561" w:rsidP="002F1561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90000"/>
          <w:sz w:val="20"/>
          <w:szCs w:val="20"/>
        </w:rPr>
      </w:pPr>
      <w:r>
        <w:rPr>
          <w:rFonts w:ascii="Arial" w:hAnsi="Arial" w:cs="Arial"/>
          <w:color w:val="59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Menyelenggarakan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pendidikan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tingkat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menengah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mempersiapkan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generasi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muda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menjadi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manusia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Indonesia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cerdas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kreatif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santun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agamis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berwawasan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global.</w:t>
      </w:r>
    </w:p>
    <w:p w14:paraId="588D7743" w14:textId="77777777" w:rsidR="002F1561" w:rsidRDefault="002F1561" w:rsidP="002F1561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90000"/>
          <w:sz w:val="20"/>
          <w:szCs w:val="20"/>
        </w:rPr>
      </w:pPr>
      <w:r>
        <w:rPr>
          <w:rFonts w:ascii="Arial" w:hAnsi="Arial" w:cs="Arial"/>
          <w:color w:val="590000"/>
          <w:sz w:val="20"/>
          <w:szCs w:val="20"/>
        </w:rPr>
        <w:t xml:space="preserve">Tujuan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Sekolah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tersebut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secara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bertahap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akan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dimonitoring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dievaluasi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dikendalikan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setiap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kurun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waktu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tertentu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mencapai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Standar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Kompetensi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Lulusan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(SKL)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dibakukan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90000"/>
          <w:sz w:val="20"/>
          <w:szCs w:val="20"/>
        </w:rPr>
        <w:t>cara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:</w:t>
      </w:r>
      <w:proofErr w:type="gramEnd"/>
    </w:p>
    <w:p w14:paraId="462539DA" w14:textId="77777777" w:rsidR="002F1561" w:rsidRDefault="002F1561" w:rsidP="002F1561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590000"/>
          <w:sz w:val="20"/>
          <w:szCs w:val="20"/>
        </w:rPr>
      </w:pPr>
      <w:r>
        <w:rPr>
          <w:rFonts w:ascii="Arial" w:hAnsi="Arial" w:cs="Arial"/>
          <w:color w:val="590000"/>
          <w:sz w:val="20"/>
          <w:szCs w:val="20"/>
        </w:rPr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Menjalankan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ajaran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agama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sesuai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tahap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perkembangan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anak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Mengenal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kekurangan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kelebihan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diri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sendiri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Mematuhi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aturan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sosial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berlaku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lingkungannya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Menghargai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keberagaman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agama,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budaya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suku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ras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golongan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sosial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ekonomi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lingkungan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sekitar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Menggunakan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informasi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tentang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lingkungan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sekitar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secara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logis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kritis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kreatif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kemampuan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berpikir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logis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kritis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kreatif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bimbingan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guru</w:t>
      </w:r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rasa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keingintahuan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tinggi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menyadari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potensinya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kemampuan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memecahkan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masalah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sederhana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kehidupan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sehari-hari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kemampuan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mengenali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gejala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alam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sosial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lingkungan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sekitar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kecintaan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kepedulian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terhadap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lingkungan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kecintaan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kebanggaan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terhadap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bangsa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negara,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tanah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air Indonesia</w:t>
      </w:r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kemampuan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melakukan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kegiatan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seni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budaya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lokal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kebiasaan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hidup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bersih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sehat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bugar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aman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memanfaatkan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waktu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luang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Berkomunikasi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secara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jelas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santun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Bekerja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sama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kelompok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tolong-menolong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menjaga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diri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sendiri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lingkungan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keluarga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teman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sebaya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kegemaran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membaca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menulis</w:t>
      </w:r>
      <w:proofErr w:type="spellEnd"/>
      <w:r>
        <w:rPr>
          <w:rFonts w:ascii="Arial" w:hAnsi="Arial" w:cs="Arial"/>
          <w:color w:val="590000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ketrampilan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menyimak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berbicara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membaca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menulis</w:t>
      </w:r>
      <w:proofErr w:type="spellEnd"/>
      <w:r>
        <w:rPr>
          <w:rFonts w:ascii="Arial" w:hAnsi="Arial" w:cs="Arial"/>
          <w:color w:val="59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590000"/>
          <w:sz w:val="20"/>
          <w:szCs w:val="20"/>
        </w:rPr>
        <w:t>berhitung</w:t>
      </w:r>
      <w:proofErr w:type="spellEnd"/>
    </w:p>
    <w:p w14:paraId="47F42AC3" w14:textId="77777777" w:rsidR="002F1561" w:rsidRDefault="002F1561"/>
    <w:p w14:paraId="0A6C5F8F" w14:textId="7A9AB56E" w:rsidR="00343422" w:rsidRDefault="00343422"/>
    <w:p w14:paraId="7DDE0107" w14:textId="50E9CC6B" w:rsidR="00343422" w:rsidRDefault="0034342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SMA Negeri (SMAN) 6 Surabaya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"https://id.wikipedia.org/wiki/Sekolah_Menengah_Atas" \o "Sekolah Menengah Atas"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Sekolah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Menengah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Atas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Negeri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 </w:t>
      </w:r>
      <w:proofErr w:type="spellStart"/>
      <w:r>
        <w:fldChar w:fldCharType="begin"/>
      </w:r>
      <w:r>
        <w:instrText xml:space="preserve"> HYPERLINK "https://id.wikipedia.org/wiki/Provinsi" \o "Provinsi"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Provinsi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Jawa Timu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Jawa Timur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Sama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SMA pada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umumnya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 </w:t>
      </w:r>
      <w:hyperlink r:id="rId6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masa </w:t>
      </w:r>
      <w:proofErr w:type="spellStart"/>
      <w:r>
        <w:fldChar w:fldCharType="begin"/>
      </w:r>
      <w:r>
        <w:instrText xml:space="preserve"> HYPERLINK "https://id.wikipedia.org/wiki/Pendidikan" \o "Pendidikan"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pendidikan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"https://id.wikipedia.org/wiki/Sekolah" \o "Sekolah"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sekolah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di SMAN 6 Surabaya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ditempuh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pelajaran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X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XII. SMA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terletak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tengah-tengah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Kota Surabaya,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tepatnya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Jl.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Gubernur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Suryo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11,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bersebelahan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Gedung Negara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Grahadi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dan Balai Pemuda Surabaya.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terletak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kompleks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"https://id.wikipedia.org/wiki/Stasiun_Gubeng" \o "Stasiun Gubeng"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Stasiun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Gubeng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sebutan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Kompleks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bersama-sama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MA Negeri 7 Surabay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SMA Negeri 7 Surabaya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dan </w:t>
      </w:r>
      <w:hyperlink r:id="rId8" w:tooltip="SMA Negeri 9 Surabay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SMA Negeri 9 Surabaya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FACE3D2" w14:textId="212CDB67" w:rsidR="00343422" w:rsidRDefault="00343422">
      <w:r w:rsidRPr="00343422">
        <w:t>https://id.wikipedia.org/wiki/SMA_Negeri_6_Surabaya</w:t>
      </w:r>
    </w:p>
    <w:sectPr w:rsidR="0034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2"/>
    <w:rsid w:val="002F1561"/>
    <w:rsid w:val="00343422"/>
    <w:rsid w:val="00D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4AB4"/>
  <w15:chartTrackingRefBased/>
  <w15:docId w15:val="{FAD356FB-3C34-41ED-B3CE-597E3F94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4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3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4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3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MA_Negeri_9_Suraba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SMA_Negeri_7_Suraba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Indonesia" TargetMode="External"/><Relationship Id="rId5" Type="http://schemas.openxmlformats.org/officeDocument/2006/relationships/hyperlink" Target="https://id.wikipedia.org/wiki/Indones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d.wikipedia.org/wiki/Jawa_Timu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MyBook14G</dc:creator>
  <cp:keywords/>
  <dc:description/>
  <cp:lastModifiedBy>MyBook14G</cp:lastModifiedBy>
  <cp:revision>2</cp:revision>
  <dcterms:created xsi:type="dcterms:W3CDTF">2023-08-31T05:37:00Z</dcterms:created>
  <dcterms:modified xsi:type="dcterms:W3CDTF">2023-08-31T05:49:00Z</dcterms:modified>
</cp:coreProperties>
</file>