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left"/>
      </w:pPr>
      <w:r>
        <w:rPr>
          <w:rFonts w:ascii="Calibri" w:hAnsi="Calibri"/>
          <w:b/>
          <w:color w:val="0B1D3A"/>
          <w:sz w:val="52"/>
        </w:rPr>
        <w:t>MoveSmart Rentals — Website Progress Update</w:t>
      </w:r>
    </w:p>
    <w:p>
      <w:r>
        <w:rPr>
          <w:b/>
          <w:color w:val="475569"/>
        </w:rPr>
        <w:t>Prepared for:</w:t>
      </w:r>
      <w:r>
        <w:rPr>
          <w:color w:val="475569"/>
        </w:rPr>
        <w:t xml:space="preserve"> Client review meeting</w:t>
      </w:r>
    </w:p>
    <w:p>
      <w:r>
        <w:rPr>
          <w:b/>
          <w:color w:val="475569"/>
        </w:rPr>
        <w:t>Date:</w:t>
      </w:r>
      <w:r>
        <w:rPr>
          <w:color w:val="475569"/>
        </w:rPr>
        <w:t xml:space="preserve"> May 18, 2026</w:t>
      </w:r>
    </w:p>
    <w:p>
      <w:r>
        <w:rPr>
          <w:b/>
          <w:color w:val="475569"/>
        </w:rPr>
        <w:t>Status:</w:t>
      </w:r>
      <w:r>
        <w:rPr>
          <w:color w:val="475569"/>
        </w:rPr>
        <w:t xml:space="preserve"> Mid-cycle update — active workstreams + roadmap</w:t>
      </w:r>
    </w:p>
    <w:p>
      <w:pPr>
        <w:pBdr>
          <w:bottom w:val="single" w:sz="6" w:space="1" w:color="C8A24F"/>
        </w:pBdr>
      </w:pPr>
    </w:p>
    <w:p>
      <w:pPr>
        <w:spacing w:before="360" w:after="160"/>
      </w:pPr>
      <w:r>
        <w:rPr>
          <w:rFonts w:ascii="Calibri" w:hAnsi="Calibri"/>
          <w:b/>
          <w:color w:val="0B1D3A"/>
          <w:sz w:val="36"/>
        </w:rPr>
        <w:t>1 · Executive Summary</w:t>
      </w:r>
    </w:p>
    <w:p>
      <w:r>
        <w:rPr>
          <w:color w:val="475569"/>
        </w:rPr>
        <w:t xml:space="preserve">The MoveSmart Rentals website is being upgraded across </w:t>
      </w:r>
      <w:r>
        <w:rPr>
          <w:b/>
          <w:color w:val="475569"/>
        </w:rPr>
        <w:t>all primary pages</w:t>
      </w:r>
      <w:r>
        <w:rPr>
          <w:color w:val="475569"/>
        </w:rPr>
        <w:t xml:space="preserve"> with a focus on:</w:t>
      </w:r>
    </w:p>
    <w:p>
      <w:pPr>
        <w:pStyle w:val="ListNumber"/>
        <w:spacing w:after="60"/>
      </w:pPr>
      <w:r>
        <w:rPr>
          <w:b/>
          <w:color w:val="475569"/>
          <w:sz w:val="22"/>
        </w:rPr>
        <w:t>Real product feel</w:t>
      </w:r>
      <w:r>
        <w:rPr>
          <w:color w:val="475569"/>
          <w:sz w:val="22"/>
        </w:rPr>
        <w:t xml:space="preserve"> — live property listings pulled from the Revun portal API (no more static placeholders), portal account links, deep-linked tour/offer flows.</w:t>
      </w:r>
    </w:p>
    <w:p>
      <w:pPr>
        <w:pStyle w:val="ListNumber"/>
        <w:spacing w:after="60"/>
      </w:pPr>
      <w:r>
        <w:rPr>
          <w:b/>
          <w:color w:val="475569"/>
          <w:sz w:val="22"/>
        </w:rPr>
        <w:t>Sharper structure &amp; UX</w:t>
      </w:r>
      <w:r>
        <w:rPr>
          <w:color w:val="475569"/>
          <w:sz w:val="22"/>
        </w:rPr>
        <w:t xml:space="preserve"> — rebuilt page layouts, cleaner hero sections, consistent imagery, less wasted whitespace.</w:t>
      </w:r>
    </w:p>
    <w:p>
      <w:pPr>
        <w:pStyle w:val="ListNumber"/>
        <w:spacing w:after="60"/>
      </w:pPr>
      <w:r>
        <w:rPr>
          <w:b/>
          <w:color w:val="475569"/>
          <w:sz w:val="22"/>
        </w:rPr>
        <w:t>Conversion-focused additions</w:t>
      </w:r>
      <w:r>
        <w:rPr>
          <w:color w:val="475569"/>
          <w:sz w:val="22"/>
        </w:rPr>
        <w:t xml:space="preserve"> — Rent vs Buy calculator, refined contact form, social proof on every page.</w:t>
      </w:r>
    </w:p>
    <w:p>
      <w:pPr>
        <w:pStyle w:val="ListNumber"/>
        <w:spacing w:after="60"/>
      </w:pPr>
      <w:r>
        <w:rPr>
          <w:b/>
          <w:color w:val="475569"/>
          <w:sz w:val="22"/>
        </w:rPr>
        <w:t>Industry-credible data</w:t>
      </w:r>
      <w:r>
        <w:rPr>
          <w:color w:val="475569"/>
          <w:sz w:val="22"/>
        </w:rPr>
        <w:t xml:space="preserve"> — every tool now cites CMHC + Statistics Canada (instead of generic "market data" claims).</w:t>
      </w:r>
    </w:p>
    <w:p>
      <w:r>
        <w:rPr>
          <w:color w:val="475569"/>
        </w:rPr>
        <w:t xml:space="preserve">This document covers </w:t>
      </w:r>
      <w:r>
        <w:rPr>
          <w:b/>
          <w:color w:val="475569"/>
        </w:rPr>
        <w:t>what is currently being worked on</w:t>
      </w:r>
      <w:r>
        <w:rPr>
          <w:color w:val="475569"/>
        </w:rPr>
        <w:t xml:space="preserve">, </w:t>
      </w:r>
      <w:r>
        <w:rPr>
          <w:b/>
          <w:color w:val="475569"/>
        </w:rPr>
        <w:t>what is planned next</w:t>
      </w:r>
      <w:r>
        <w:rPr>
          <w:color w:val="475569"/>
        </w:rPr>
        <w:t xml:space="preserve">, and the </w:t>
      </w:r>
      <w:r>
        <w:rPr>
          <w:b/>
          <w:color w:val="475569"/>
        </w:rPr>
        <w:t>technical groundwork already in place</w:t>
      </w:r>
      <w:r>
        <w:rPr>
          <w:color w:val="475569"/>
        </w:rPr>
        <w:t>.</w:t>
      </w:r>
    </w:p>
    <w:p>
      <w:pPr>
        <w:pBdr>
          <w:bottom w:val="single" w:sz="6" w:space="1" w:color="C8A24F"/>
        </w:pBdr>
      </w:pPr>
    </w:p>
    <w:p>
      <w:pPr>
        <w:spacing w:before="360" w:after="160"/>
      </w:pPr>
      <w:r>
        <w:rPr>
          <w:rFonts w:ascii="Calibri" w:hAnsi="Calibri"/>
          <w:b/>
          <w:color w:val="0B1D3A"/>
          <w:sz w:val="36"/>
        </w:rPr>
        <w:t>2 · Currently Active Workstreams</w:t>
      </w:r>
    </w:p>
    <w:p>
      <w:r>
        <w:rPr>
          <w:color w:val="475569"/>
        </w:rPr>
        <w:t>These are the open changes you are seeing in flight.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>2.1 Hero Section Overhaul (Homepage)</w:t>
      </w:r>
    </w:p>
    <w:p>
      <w:r>
        <w:rPr>
          <w:color w:val="475569"/>
        </w:rPr>
        <w:t>The previous hero section is being restructured per your direction in the call.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New headline + sub-copy</w:t>
      </w:r>
      <w:r>
        <w:rPr>
          <w:color w:val="475569"/>
          <w:sz w:val="22"/>
        </w:rPr>
        <w:t xml:space="preserve"> reflecting the latest brand voice (full-service leasing, not "white-glove")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Properties CTA button</w:t>
      </w:r>
      <w:r>
        <w:rPr>
          <w:color w:val="475569"/>
          <w:sz w:val="22"/>
        </w:rPr>
        <w:t xml:space="preserve"> added as a primary action (so visitors can jump directly to live listings)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Trust line under the CTAs</w:t>
      </w:r>
      <w:r>
        <w:rPr>
          <w:color w:val="475569"/>
          <w:sz w:val="22"/>
        </w:rPr>
        <w:t xml:space="preserve"> ("500+ landlords trust us · 4.9 / 5 across 200+ reviews")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Dashboard mock-up illustration</w:t>
      </w:r>
      <w:r>
        <w:rPr>
          <w:color w:val="475569"/>
          <w:sz w:val="22"/>
        </w:rPr>
        <w:t xml:space="preserve"> retained on the right side (the existing portal preview)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Cleaner stat strip</w:t>
      </w:r>
      <w:r>
        <w:rPr>
          <w:color w:val="475569"/>
          <w:sz w:val="22"/>
        </w:rPr>
        <w:t xml:space="preserve"> (Units leased · Cities served · Avg placement days · Live coverage)</w:t>
      </w:r>
    </w:p>
    <w:p>
      <w:r>
        <w:rPr>
          <w:b/>
          <w:color w:val="475569"/>
        </w:rPr>
        <w:t>Why this matters:</w:t>
      </w:r>
      <w:r>
        <w:rPr>
          <w:color w:val="475569"/>
        </w:rPr>
        <w:t xml:space="preserve"> the old hero buried the "Properties" entry-point. Now it's the second-most prominent CTA after "Create Account," matching the production site's convention.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>2.2 Property Section — Gallery Layout (</w:t>
      </w:r>
      <w:r>
        <w:rPr>
          <w:rFonts w:ascii="Calibri" w:hAnsi="Calibri"/>
          <w:b/>
          <w:color w:val="10B981"/>
          <w:sz w:val="26"/>
        </w:rPr>
        <w:t>/properties/</w:t>
      </w:r>
      <w:r>
        <w:rPr>
          <w:rFonts w:ascii="Calibri" w:hAnsi="Calibri"/>
          <w:b/>
          <w:color w:val="10B981"/>
          <w:sz w:val="26"/>
        </w:rPr>
        <w:t>)</w:t>
      </w:r>
    </w:p>
    <w:p>
      <w:r>
        <w:rPr>
          <w:color w:val="475569"/>
        </w:rPr>
        <w:t xml:space="preserve">Rebuilding the property listings page to behave like </w:t>
      </w:r>
      <w:r>
        <w:rPr>
          <w:b/>
          <w:color w:val="475569"/>
        </w:rPr>
        <w:t>condos.ca</w:t>
      </w:r>
      <w:r>
        <w:rPr>
          <w:color w:val="475569"/>
        </w:rPr>
        <w:t xml:space="preserve"> (the user-facing rental directory the client referenced).</w:t>
      </w:r>
    </w:p>
    <w:p>
      <w:r>
        <w:rPr>
          <w:b/>
          <w:color w:val="475569"/>
        </w:rPr>
        <w:t>In progress: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Gallery card grid</w:t>
      </w:r>
      <w:r>
        <w:rPr>
          <w:color w:val="475569"/>
          <w:sz w:val="22"/>
        </w:rPr>
        <w:t xml:space="preserve"> with consistent aspect-ratio images (no more dark placeholder tiles)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Filter bar pinned to the top</w:t>
      </w:r>
      <w:r>
        <w:rPr>
          <w:color w:val="475569"/>
          <w:sz w:val="22"/>
        </w:rPr>
        <w:t xml:space="preserve"> — Search by address/neighbourhood + City + Bedrooms + Price range + Property type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Property count</w:t>
      </w:r>
      <w:r>
        <w:rPr>
          <w:color w:val="475569"/>
          <w:sz w:val="22"/>
        </w:rPr>
        <w:t xml:space="preserve"> ("Showing 73 of 73 live listings") so users always see scope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Map view toggle</w:t>
      </w:r>
      <w:r>
        <w:rPr>
          <w:color w:val="475569"/>
          <w:sz w:val="22"/>
        </w:rPr>
        <w:t xml:space="preserve"> </w:t>
      </w:r>
      <w:r>
        <w:rPr>
          <w:i/>
          <w:color w:val="475569"/>
          <w:sz w:val="22"/>
        </w:rPr>
        <w:t>(planned — Phase 2 once filters stabilize)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Compare up to 3</w:t>
      </w:r>
      <w:r>
        <w:rPr>
          <w:color w:val="475569"/>
          <w:sz w:val="22"/>
        </w:rPr>
        <w:t xml:space="preserve"> </w:t>
      </w:r>
      <w:r>
        <w:rPr>
          <w:i/>
          <w:color w:val="475569"/>
          <w:sz w:val="22"/>
        </w:rPr>
        <w:t>(planned — Phase 2)</w:t>
      </w:r>
    </w:p>
    <w:p>
      <w:r>
        <w:rPr>
          <w:b/>
          <w:color w:val="475569"/>
        </w:rPr>
        <w:t>Already live:</w:t>
      </w:r>
    </w:p>
    <w:p>
      <w:pPr>
        <w:pStyle w:val="ListBullet"/>
        <w:spacing w:after="60"/>
      </w:pPr>
      <w:r>
        <w:rPr>
          <w:color w:val="475569"/>
          <w:sz w:val="22"/>
        </w:rPr>
        <w:t xml:space="preserve">Page now fetches </w:t>
      </w:r>
      <w:r>
        <w:rPr>
          <w:b/>
          <w:color w:val="475569"/>
          <w:sz w:val="22"/>
        </w:rPr>
        <w:t>every property</w:t>
      </w:r>
      <w:r>
        <w:rPr>
          <w:color w:val="475569"/>
          <w:sz w:val="22"/>
        </w:rPr>
        <w:t xml:space="preserve"> across all paginated API pages (was previously 1 page at a time)</w:t>
      </w:r>
    </w:p>
    <w:p>
      <w:pPr>
        <w:pStyle w:val="ListBullet"/>
        <w:spacing w:after="60"/>
      </w:pPr>
      <w:r>
        <w:rPr>
          <w:color w:val="475569"/>
          <w:sz w:val="22"/>
        </w:rPr>
        <w:t>Real listings from the Revun portal — Toronto, Vaughan, Kitchener, Mississauga, etc.</w:t>
      </w:r>
    </w:p>
    <w:p>
      <w:pPr>
        <w:pStyle w:val="ListBullet"/>
        <w:spacing w:after="60"/>
      </w:pPr>
      <w:r>
        <w:rPr>
          <w:color w:val="475569"/>
          <w:sz w:val="22"/>
        </w:rPr>
        <w:t>Property detail page (</w:t>
      </w:r>
      <w:r>
        <w:rPr>
          <w:rFonts w:ascii="Consolas" w:hAnsi="Consolas"/>
          <w:color w:val="475569"/>
          <w:sz w:val="22"/>
        </w:rPr>
        <w:t>/properties/[slug]</w:t>
      </w:r>
      <w:r>
        <w:rPr>
          <w:color w:val="475569"/>
          <w:sz w:val="22"/>
        </w:rPr>
        <w:t>) with full media gallery, amenities, building info, and similar properties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 xml:space="preserve">2.3 Rent vs Buy Calculator </w:t>
      </w:r>
      <w:r>
        <w:rPr>
          <w:rFonts w:ascii="Calibri" w:hAnsi="Calibri"/>
          <w:b/>
          <w:i/>
          <w:color w:val="10B981"/>
          <w:sz w:val="26"/>
        </w:rPr>
        <w:t>(new feature)</w:t>
      </w:r>
    </w:p>
    <w:p>
      <w:r>
        <w:rPr>
          <w:color w:val="475569"/>
        </w:rPr>
        <w:t>A new interactive tool being added to help tenant-side visitors evaluate whether renting through MoveSmart makes more financial sense than buying.</w:t>
      </w:r>
    </w:p>
    <w:p>
      <w:r>
        <w:rPr>
          <w:b/>
          <w:color w:val="475569"/>
        </w:rPr>
        <w:t>Planned design:</w:t>
      </w:r>
    </w:p>
    <w:p>
      <w:pPr>
        <w:pStyle w:val="ListBullet"/>
        <w:spacing w:after="60"/>
      </w:pPr>
      <w:r>
        <w:rPr>
          <w:color w:val="475569"/>
          <w:sz w:val="22"/>
        </w:rPr>
        <w:t>3 inputs: City · Bedrooms · Down-payment available</w:t>
      </w:r>
    </w:p>
    <w:p>
      <w:pPr>
        <w:pStyle w:val="ListBullet"/>
        <w:spacing w:after="60"/>
      </w:pPr>
      <w:r>
        <w:rPr>
          <w:color w:val="475569"/>
          <w:sz w:val="22"/>
        </w:rPr>
        <w:t>Side-by-side comparison: 5-year rent cost (with MoveSmart placement) vs 5-year buy cost (mortgage + property tax + maintenance + opportunity cost on down payment)</w:t>
      </w:r>
    </w:p>
    <w:p>
      <w:pPr>
        <w:pStyle w:val="ListBullet"/>
        <w:spacing w:after="60"/>
      </w:pPr>
      <w:r>
        <w:rPr>
          <w:color w:val="475569"/>
          <w:sz w:val="22"/>
        </w:rPr>
        <w:t xml:space="preserve">Data sources cited inline: </w:t>
      </w:r>
      <w:r>
        <w:rPr>
          <w:b/>
          <w:color w:val="475569"/>
          <w:sz w:val="22"/>
        </w:rPr>
        <w:t>CMHC Rental Market Report</w:t>
      </w:r>
      <w:r>
        <w:rPr>
          <w:color w:val="475569"/>
          <w:sz w:val="22"/>
        </w:rPr>
        <w:t xml:space="preserve"> + </w:t>
      </w:r>
      <w:r>
        <w:rPr>
          <w:b/>
          <w:color w:val="475569"/>
          <w:sz w:val="22"/>
        </w:rPr>
        <w:t>Bank of Canada mortgage rates</w:t>
      </w:r>
      <w:r>
        <w:rPr>
          <w:color w:val="475569"/>
          <w:sz w:val="22"/>
        </w:rPr>
        <w:t xml:space="preserve"> + </w:t>
      </w:r>
      <w:r>
        <w:rPr>
          <w:b/>
          <w:color w:val="475569"/>
          <w:sz w:val="22"/>
        </w:rPr>
        <w:t>Statistics Canada housing index</w:t>
      </w:r>
    </w:p>
    <w:p>
      <w:pPr>
        <w:pStyle w:val="ListBullet"/>
        <w:spacing w:after="60"/>
      </w:pPr>
      <w:r>
        <w:rPr>
          <w:color w:val="475569"/>
          <w:sz w:val="22"/>
        </w:rPr>
        <w:t>Sharable result card (so users can email / save their estimate)</w:t>
      </w:r>
    </w:p>
    <w:p>
      <w:r>
        <w:rPr>
          <w:b/>
          <w:color w:val="475569"/>
        </w:rPr>
        <w:t>Placement:</w:t>
      </w:r>
      <w:r>
        <w:rPr>
          <w:color w:val="475569"/>
        </w:rPr>
        <w:t xml:space="preserve"> Tenants page + Owners page (as proof that renting is a credible long-term decision)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>2.4 Owners Page Updates</w:t>
      </w:r>
    </w:p>
    <w:p>
      <w:r>
        <w:rPr>
          <w:color w:val="475569"/>
        </w:rPr>
        <w:t>Per the call, restructuring the Owners hub to better walk landlords through the value proposition.</w:t>
      </w:r>
    </w:p>
    <w:p>
      <w:r>
        <w:rPr>
          <w:b/>
          <w:color w:val="475569"/>
        </w:rPr>
        <w:t>In progress:</w:t>
      </w:r>
    </w:p>
    <w:p>
      <w:pPr>
        <w:pStyle w:val="ListBullet"/>
        <w:spacing w:after="60"/>
      </w:pPr>
      <w:r>
        <w:rPr>
          <w:color w:val="475569"/>
          <w:sz w:val="22"/>
        </w:rPr>
        <w:t>Tighter hero with crisper value prop</w:t>
      </w:r>
    </w:p>
    <w:p>
      <w:pPr>
        <w:pStyle w:val="ListBullet"/>
        <w:spacing w:after="60"/>
      </w:pPr>
      <w:r>
        <w:rPr>
          <w:color w:val="475569"/>
          <w:sz w:val="22"/>
        </w:rPr>
        <w:t>Removed broken "Leasing Playbook" timeline (was visually cramped per prior feedback)</w:t>
      </w:r>
    </w:p>
    <w:p>
      <w:pPr>
        <w:pStyle w:val="ListBullet"/>
        <w:spacing w:after="60"/>
      </w:pPr>
      <w:r>
        <w:rPr>
          <w:color w:val="475569"/>
          <w:sz w:val="22"/>
        </w:rPr>
        <w:t>Refreshed editorial image bridges</w:t>
      </w:r>
    </w:p>
    <w:p>
      <w:pPr>
        <w:pStyle w:val="ListBullet"/>
        <w:spacing w:after="60"/>
      </w:pPr>
      <w:r>
        <w:rPr>
          <w:color w:val="475569"/>
          <w:sz w:val="22"/>
        </w:rPr>
        <w:t>"What you get" feature grid being polished</w:t>
      </w:r>
    </w:p>
    <w:p>
      <w:pPr>
        <w:pStyle w:val="ListBullet"/>
        <w:spacing w:after="60"/>
      </w:pPr>
      <w:r>
        <w:rPr>
          <w:color w:val="475569"/>
          <w:sz w:val="22"/>
        </w:rPr>
        <w:t>Portal feature strip already simplified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>2.5 Pricing Page Changes</w:t>
      </w:r>
    </w:p>
    <w:p>
      <w:r>
        <w:rPr>
          <w:b/>
          <w:color w:val="475569"/>
        </w:rPr>
        <w:t>In progress:</w:t>
      </w:r>
    </w:p>
    <w:p>
      <w:pPr>
        <w:pStyle w:val="ListBullet"/>
        <w:spacing w:after="60"/>
      </w:pPr>
      <w:r>
        <w:rPr>
          <w:color w:val="475569"/>
          <w:sz w:val="22"/>
        </w:rPr>
        <w:t xml:space="preserve">Hero is now balanced (4-up stat strip added to the left to match the typographic </w:t>
      </w:r>
      <w:r>
        <w:rPr>
          <w:rFonts w:ascii="Consolas" w:hAnsi="Consolas"/>
          <w:color w:val="475569"/>
          <w:sz w:val="22"/>
        </w:rPr>
        <w:t>$0 / One-time</w:t>
      </w:r>
      <w:r>
        <w:rPr>
          <w:color w:val="475569"/>
          <w:sz w:val="22"/>
        </w:rPr>
        <w:t xml:space="preserve"> aside on the right)</w:t>
      </w:r>
    </w:p>
    <w:p>
      <w:pPr>
        <w:pStyle w:val="ListBullet"/>
        <w:spacing w:after="60"/>
      </w:pPr>
      <w:r>
        <w:rPr>
          <w:color w:val="475569"/>
          <w:sz w:val="22"/>
        </w:rPr>
        <w:t xml:space="preserve">Animated </w:t>
      </w:r>
      <w:r>
        <w:rPr>
          <w:rFonts w:ascii="Consolas" w:hAnsi="Consolas"/>
          <w:color w:val="475569"/>
          <w:sz w:val="22"/>
        </w:rPr>
        <w:t>$0</w:t>
      </w:r>
      <w:r>
        <w:rPr>
          <w:color w:val="475569"/>
          <w:sz w:val="22"/>
        </w:rPr>
        <w:t xml:space="preserve"> callout with pulsing emerald glow ring</w:t>
      </w:r>
    </w:p>
    <w:p>
      <w:pPr>
        <w:pStyle w:val="ListBullet"/>
        <w:spacing w:after="60"/>
      </w:pPr>
      <w:r>
        <w:rPr>
          <w:color w:val="475569"/>
          <w:sz w:val="22"/>
        </w:rPr>
        <w:t>Two new editorial image bridges (Zero-Upfront explainer + full-width banner)</w:t>
      </w:r>
    </w:p>
    <w:p>
      <w:pPr>
        <w:pStyle w:val="ListBullet"/>
        <w:spacing w:after="60"/>
      </w:pPr>
      <w:r>
        <w:rPr>
          <w:color w:val="475569"/>
          <w:sz w:val="22"/>
        </w:rPr>
        <w:t xml:space="preserve">Outcome guarantee section with </w:t>
      </w:r>
      <w:r>
        <w:rPr>
          <w:rFonts w:ascii="Consolas" w:hAnsi="Consolas"/>
          <w:color w:val="475569"/>
          <w:sz w:val="22"/>
        </w:rPr>
        <w:t>BadgeCheck</w:t>
      </w:r>
      <w:r>
        <w:rPr>
          <w:color w:val="475569"/>
          <w:sz w:val="22"/>
        </w:rPr>
        <w:t xml:space="preserve"> icon visual</w:t>
      </w:r>
    </w:p>
    <w:p>
      <w:r>
        <w:rPr>
          <w:b/>
          <w:color w:val="475569"/>
        </w:rPr>
        <w:t>Planned:</w:t>
      </w:r>
    </w:p>
    <w:p>
      <w:pPr>
        <w:pStyle w:val="ListBullet"/>
        <w:spacing w:after="60"/>
      </w:pPr>
      <w:r>
        <w:rPr>
          <w:color w:val="475569"/>
          <w:sz w:val="22"/>
        </w:rPr>
        <w:t>Comparison table polish ("Us vs. Traditional PM" with checkmarks/crosses)</w:t>
      </w:r>
    </w:p>
    <w:p>
      <w:pPr>
        <w:pStyle w:val="ListBullet"/>
        <w:spacing w:after="60"/>
      </w:pPr>
      <w:r>
        <w:rPr>
          <w:color w:val="475569"/>
          <w:sz w:val="22"/>
        </w:rPr>
        <w:t>Inline "calculate your savings" widget tied to the rent calculator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>2.6 Contact Page Improvement</w:t>
      </w:r>
    </w:p>
    <w:p>
      <w:r>
        <w:rPr>
          <w:color w:val="475569"/>
        </w:rPr>
        <w:t>Full restructure complete.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New single-page contact form</w:t>
      </w:r>
      <w:r>
        <w:rPr>
          <w:color w:val="475569"/>
          <w:sz w:val="22"/>
        </w:rPr>
        <w:t xml:space="preserve"> (was multi-step) — all fields visible, owner-conditional Property Type + Units chips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Phone field auto-formats</w:t>
      </w:r>
      <w:r>
        <w:rPr>
          <w:color w:val="475569"/>
          <w:sz w:val="22"/>
        </w:rPr>
        <w:t xml:space="preserve"> to </w:t>
      </w:r>
      <w:r>
        <w:rPr>
          <w:rFonts w:ascii="Consolas" w:hAnsi="Consolas"/>
          <w:color w:val="475569"/>
          <w:sz w:val="22"/>
        </w:rPr>
        <w:t>(123) 456-7890</w:t>
      </w:r>
      <w:r>
        <w:rPr>
          <w:color w:val="475569"/>
          <w:sz w:val="22"/>
        </w:rPr>
        <w:t xml:space="preserve"> (required by the portal API)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Main contact grid</w:t>
      </w:r>
      <w:r>
        <w:rPr>
          <w:color w:val="475569"/>
          <w:sz w:val="22"/>
        </w:rPr>
        <w:t xml:space="preserve"> — reach options (Call / Email / Book a call) side-by-side with the form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What happens next</w:t>
      </w:r>
      <w:r>
        <w:rPr>
          <w:color w:val="475569"/>
          <w:sz w:val="22"/>
        </w:rPr>
        <w:t xml:space="preserve"> trust panel inline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Office + Google Maps embed</w:t>
      </w:r>
      <w:r>
        <w:rPr>
          <w:color w:val="475569"/>
          <w:sz w:val="22"/>
        </w:rPr>
        <w:t xml:space="preserve"> in a clean 2-column layout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Social proof block</w:t>
      </w:r>
      <w:r>
        <w:rPr>
          <w:color w:val="475569"/>
          <w:sz w:val="22"/>
        </w:rPr>
        <w:t xml:space="preserve"> (review snippets + accreditation badges + aggregate stats) replacing the previous stock-photo team bios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FAQ + single closing CTA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>2.7 Reviews Section Overhaul (</w:t>
      </w:r>
      <w:r>
        <w:rPr>
          <w:rFonts w:ascii="Calibri" w:hAnsi="Calibri"/>
          <w:b/>
          <w:color w:val="10B981"/>
          <w:sz w:val="26"/>
        </w:rPr>
        <w:t>/reviews/</w:t>
      </w:r>
      <w:r>
        <w:rPr>
          <w:rFonts w:ascii="Calibri" w:hAnsi="Calibri"/>
          <w:b/>
          <w:color w:val="10B981"/>
          <w:sz w:val="26"/>
        </w:rPr>
        <w:t>)</w:t>
      </w:r>
    </w:p>
    <w:p>
      <w:r>
        <w:rPr>
          <w:color w:val="475569"/>
        </w:rPr>
        <w:t>Rebuilt from chaotic "editorial magazine" experiment to a clean, scannable layout.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Featured review</w:t>
      </w:r>
      <w:r>
        <w:rPr>
          <w:color w:val="475569"/>
          <w:sz w:val="22"/>
        </w:rPr>
        <w:t xml:space="preserve"> (one large card, 5 gold stars, verified-Google badge)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4-up trust sources grid</w:t>
      </w:r>
      <w:r>
        <w:rPr>
          <w:color w:val="475569"/>
          <w:sz w:val="22"/>
        </w:rPr>
        <w:t xml:space="preserve"> (Google · BBB · Realtor.ca · Yelp with platform colors)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Filterable review card grid</w:t>
      </w:r>
      <w:r>
        <w:rPr>
          <w:color w:val="475569"/>
          <w:sz w:val="22"/>
        </w:rPr>
        <w:t xml:space="preserve"> with city filter chips and live counts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3 case study cards</w:t>
      </w:r>
      <w:r>
        <w:rPr>
          <w:color w:val="475569"/>
          <w:sz w:val="22"/>
        </w:rPr>
        <w:t xml:space="preserve"> with Before/After + property images + outcome stats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Accreditation badge grid</w:t>
      </w:r>
      <w:r>
        <w:rPr>
          <w:color w:val="475569"/>
          <w:sz w:val="22"/>
        </w:rPr>
        <w:t xml:space="preserve"> (BBB / TRESA / PMAO / CRA Compliant)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>2.8 Franchising Page Updates</w:t>
      </w:r>
    </w:p>
    <w:p>
      <w:pPr>
        <w:pStyle w:val="ListBullet"/>
        <w:spacing w:after="60"/>
      </w:pPr>
      <w:r>
        <w:rPr>
          <w:color w:val="475569"/>
          <w:sz w:val="22"/>
        </w:rPr>
        <w:t>Hero balanced (added 4-up meta strip: Markets · Brand age · Tech stack · Lead pipeline)</w:t>
      </w:r>
    </w:p>
    <w:p>
      <w:pPr>
        <w:pStyle w:val="ListBullet"/>
        <w:spacing w:after="60"/>
      </w:pPr>
      <w:r>
        <w:rPr>
          <w:color w:val="475569"/>
          <w:sz w:val="22"/>
        </w:rPr>
        <w:t>New body image bridges added (open office + Toronto cityscape)</w:t>
      </w:r>
    </w:p>
    <w:p>
      <w:pPr>
        <w:pStyle w:val="ListBullet"/>
        <w:spacing w:after="60"/>
      </w:pPr>
      <w:r>
        <w:rPr>
          <w:color w:val="475569"/>
          <w:sz w:val="22"/>
        </w:rPr>
        <w:t>Franchise Snapshot spec sheet preserved on the right rail</w:t>
      </w:r>
    </w:p>
    <w:p>
      <w:pPr>
        <w:pBdr>
          <w:bottom w:val="single" w:sz="6" w:space="1" w:color="C8A24F"/>
        </w:pBdr>
      </w:pPr>
    </w:p>
    <w:p>
      <w:pPr>
        <w:spacing w:before="360" w:after="160"/>
      </w:pPr>
      <w:r>
        <w:rPr>
          <w:rFonts w:ascii="Calibri" w:hAnsi="Calibri"/>
          <w:b/>
          <w:color w:val="0B1D3A"/>
          <w:sz w:val="36"/>
        </w:rPr>
        <w:t>3 · Per-Page Status Matrix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B1D3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120"/>
            <w:shd w:val="clear" w:color="auto" w:fill="0B1D3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val="clear" w:color="auto" w:fill="0B1D3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Key changes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Home (</w:t>
            </w:r>
            <w:r>
              <w:rPr>
                <w:rFonts w:ascii="Consolas" w:hAnsi="Consolas"/>
                <w:color w:val="0B1D3A"/>
                <w:sz w:val="20"/>
              </w:rPr>
              <w:t>/</w:t>
            </w:r>
            <w:r>
              <w:rPr>
                <w:sz w:val="20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In progress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Hero overhaul + Properties CTA + Rent vs Buy calculator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Owners (</w:t>
            </w:r>
            <w:r>
              <w:rPr>
                <w:rFonts w:ascii="Consolas" w:hAnsi="Consolas"/>
                <w:color w:val="0B1D3A"/>
                <w:sz w:val="20"/>
              </w:rPr>
              <w:t>/owners/</w:t>
            </w:r>
            <w:r>
              <w:rPr>
                <w:sz w:val="20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In progress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Restructure + image polish, broken timeline removed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Tenants (</w:t>
            </w:r>
            <w:r>
              <w:rPr>
                <w:rFonts w:ascii="Consolas" w:hAnsi="Consolas"/>
                <w:color w:val="0B1D3A"/>
                <w:sz w:val="20"/>
              </w:rPr>
              <w:t>/tenants/</w:t>
            </w:r>
            <w:r>
              <w:rPr>
                <w:sz w:val="20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In progress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Hero aside extended, city tiles now have real city imagery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Properties (</w:t>
            </w:r>
            <w:r>
              <w:rPr>
                <w:rFonts w:ascii="Consolas" w:hAnsi="Consolas"/>
                <w:color w:val="0B1D3A"/>
                <w:sz w:val="20"/>
              </w:rPr>
              <w:t>/properties/</w:t>
            </w:r>
            <w:r>
              <w:rPr>
                <w:sz w:val="20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✅ Live + 🟡 polish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All 73 listings now showing, filters live, gallery layout in flight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Property detail (</w:t>
            </w:r>
            <w:r>
              <w:rPr>
                <w:rFonts w:ascii="Consolas" w:hAnsi="Consolas"/>
                <w:color w:val="0B1D3A"/>
                <w:sz w:val="20"/>
              </w:rPr>
              <w:t>/properties/[slug]</w:t>
            </w:r>
            <w:r>
              <w:rPr>
                <w:sz w:val="20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✅ Live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Full gallery, Schedule Tour / Reserve Offer CTAs deep-linked to portal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Services (</w:t>
            </w:r>
            <w:r>
              <w:rPr>
                <w:rFonts w:ascii="Consolas" w:hAnsi="Consolas"/>
                <w:color w:val="0B1D3A"/>
                <w:sz w:val="20"/>
              </w:rPr>
              <w:t>/services/</w:t>
            </w:r>
            <w:r>
              <w:rPr>
                <w:sz w:val="20"/>
              </w:rPr>
              <w:t>) + 9 service-detail pages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✅ Polished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Banner images, lease-signing imagery, all 9 services have correct imagery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Solutions: Developers / Property Managers / Institutional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✅ Polished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Body images added, hero asides extended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Pricing (</w:t>
            </w:r>
            <w:r>
              <w:rPr>
                <w:rFonts w:ascii="Consolas" w:hAnsi="Consolas"/>
                <w:color w:val="0B1D3A"/>
                <w:sz w:val="20"/>
              </w:rPr>
              <w:t>/pricing/</w:t>
            </w:r>
            <w:r>
              <w:rPr>
                <w:sz w:val="20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In progress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Animated $0, 2 new image bridges, meta strip added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Franchising (</w:t>
            </w:r>
            <w:r>
              <w:rPr>
                <w:rFonts w:ascii="Consolas" w:hAnsi="Consolas"/>
                <w:color w:val="0B1D3A"/>
                <w:sz w:val="20"/>
              </w:rPr>
              <w:t>/franchising/</w:t>
            </w:r>
            <w:r>
              <w:rPr>
                <w:sz w:val="20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In progress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Hero balanced, body images added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Locations (</w:t>
            </w:r>
            <w:r>
              <w:rPr>
                <w:rFonts w:ascii="Consolas" w:hAnsi="Consolas"/>
                <w:color w:val="0B1D3A"/>
                <w:sz w:val="20"/>
              </w:rPr>
              <w:t>/locations/</w:t>
            </w:r>
            <w:r>
              <w:rPr>
                <w:sz w:val="20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✅ Polished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Canadian cityscape imagery added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About (</w:t>
            </w:r>
            <w:r>
              <w:rPr>
                <w:rFonts w:ascii="Consolas" w:hAnsi="Consolas"/>
                <w:color w:val="0B1D3A"/>
                <w:sz w:val="20"/>
              </w:rPr>
              <w:t>/about/</w:t>
            </w:r>
            <w:r>
              <w:rPr>
                <w:sz w:val="20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✅ Polished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Toronto downtown + team meeting images added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Reviews (</w:t>
            </w:r>
            <w:r>
              <w:rPr>
                <w:rFonts w:ascii="Consolas" w:hAnsi="Consolas"/>
                <w:color w:val="0B1D3A"/>
                <w:sz w:val="20"/>
              </w:rPr>
              <w:t>/reviews/</w:t>
            </w:r>
            <w:r>
              <w:rPr>
                <w:sz w:val="20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✅ Rebuilt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Cleaner structure, real social proof, case studies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Contact (</w:t>
            </w:r>
            <w:r>
              <w:rPr>
                <w:rFonts w:ascii="Consolas" w:hAnsi="Consolas"/>
                <w:color w:val="0B1D3A"/>
                <w:sz w:val="20"/>
              </w:rPr>
              <w:t>/contact/</w:t>
            </w:r>
            <w:r>
              <w:rPr>
                <w:sz w:val="20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✅ Rebuilt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New inline form, Google Maps, social proof block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Portal &amp; Technology (</w:t>
            </w:r>
            <w:r>
              <w:rPr>
                <w:rFonts w:ascii="Consolas" w:hAnsi="Consolas"/>
                <w:color w:val="0B1D3A"/>
                <w:sz w:val="20"/>
              </w:rPr>
              <w:t>/portal-and-technology/</w:t>
            </w:r>
            <w:r>
              <w:rPr>
                <w:sz w:val="20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✅ Rebuilt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Tabbed product showcase with 7 dashboard mockups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FAQ (</w:t>
            </w:r>
            <w:r>
              <w:rPr>
                <w:rFonts w:ascii="Consolas" w:hAnsi="Consolas"/>
                <w:color w:val="0B1D3A"/>
                <w:sz w:val="20"/>
              </w:rPr>
              <w:t>/faq/</w:t>
            </w:r>
            <w:r>
              <w:rPr>
                <w:sz w:val="20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✅ Cleaned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"Still have questions?" block removed</w:t>
            </w:r>
          </w:p>
        </w:tc>
      </w:tr>
    </w:tbl>
    <w:p/>
    <w:p>
      <w:r>
        <w:rPr>
          <w:color w:val="475569"/>
        </w:rPr>
        <w:t>Legend: ✅ Live · 🟡 Active workstream · ⚪ Planned (Phase 2)</w:t>
      </w:r>
    </w:p>
    <w:p>
      <w:pPr>
        <w:pBdr>
          <w:bottom w:val="single" w:sz="6" w:space="1" w:color="C8A24F"/>
        </w:pBdr>
      </w:pPr>
    </w:p>
    <w:p>
      <w:pPr>
        <w:spacing w:before="360" w:after="160"/>
      </w:pPr>
      <w:r>
        <w:rPr>
          <w:rFonts w:ascii="Calibri" w:hAnsi="Calibri"/>
          <w:b/>
          <w:color w:val="0B1D3A"/>
          <w:sz w:val="36"/>
        </w:rPr>
        <w:t>4 · New Features Being Added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B1D3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0B1D3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3120"/>
            <w:shd w:val="clear" w:color="auto" w:fill="0B1D3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Properties button in nav + hero CTAs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Site-wide + Home hero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In progress (nav already has emerald-pill "Properties" top-level)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Rent vs Buy calculator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Tenants + Owners pages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Building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Full property gallery layout</w:t>
            </w:r>
            <w:r>
              <w:rPr>
                <w:sz w:val="20"/>
              </w:rPr>
              <w:t xml:space="preserve"> (condos.ca style)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0B1D3A"/>
                <w:sz w:val="20"/>
              </w:rPr>
              <w:t>/properties/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Migrating from card grid to gallery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Map view for properties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0B1D3A"/>
                <w:sz w:val="20"/>
              </w:rPr>
              <w:t>/properties/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⚪ Phase 2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Saved properties / favorites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Property cards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⚪ Phase 2 (requires portal account)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Share property card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Property detail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⚪ Phase 2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Inline lease-cost estimator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Pricing page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⚪ Phase 2</w:t>
            </w:r>
          </w:p>
        </w:tc>
      </w:tr>
    </w:tbl>
    <w:p/>
    <w:p>
      <w:pPr>
        <w:pBdr>
          <w:bottom w:val="single" w:sz="6" w:space="1" w:color="C8A24F"/>
        </w:pBdr>
      </w:pPr>
    </w:p>
    <w:p>
      <w:pPr>
        <w:spacing w:before="360" w:after="160"/>
      </w:pPr>
      <w:r>
        <w:rPr>
          <w:rFonts w:ascii="Calibri" w:hAnsi="Calibri"/>
          <w:b/>
          <w:color w:val="0B1D3A"/>
          <w:sz w:val="36"/>
        </w:rPr>
        <w:t>5 · Technical Groundwork Already in Place</w:t>
      </w:r>
    </w:p>
    <w:p>
      <w:r>
        <w:rPr>
          <w:color w:val="475569"/>
        </w:rPr>
        <w:t>This is what's been built behind the scenes so all the visible changes work end-to-end.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 xml:space="preserve">5.1 Revun Portal API Integration </w:t>
      </w:r>
      <w:r>
        <w:rPr>
          <w:rFonts w:ascii="Calibri" w:hAnsi="Calibri"/>
          <w:b/>
          <w:i/>
          <w:color w:val="10B981"/>
          <w:sz w:val="26"/>
        </w:rPr>
        <w:t>(complete)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Lead form</w:t>
      </w:r>
      <w:r>
        <w:rPr>
          <w:color w:val="475569"/>
          <w:sz w:val="22"/>
        </w:rPr>
        <w:t xml:space="preserve"> → </w:t>
      </w:r>
      <w:r>
        <w:rPr>
          <w:rFonts w:ascii="Consolas" w:hAnsi="Consolas"/>
          <w:color w:val="475569"/>
          <w:sz w:val="22"/>
        </w:rPr>
        <w:t>POST portal.revun.com/api/lead-submit</w:t>
      </w:r>
      <w:r>
        <w:rPr>
          <w:color w:val="475569"/>
          <w:sz w:val="22"/>
        </w:rPr>
        <w:t xml:space="preserve"> (forwards every contact form / rental analysis submission to Zoho CRM)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Property listings</w:t>
      </w:r>
      <w:r>
        <w:rPr>
          <w:color w:val="475569"/>
          <w:sz w:val="22"/>
        </w:rPr>
        <w:t xml:space="preserve"> → </w:t>
      </w:r>
      <w:r>
        <w:rPr>
          <w:rFonts w:ascii="Consolas" w:hAnsi="Consolas"/>
          <w:color w:val="475569"/>
          <w:sz w:val="22"/>
        </w:rPr>
        <w:t>GET portal.revun.com/api/properties</w:t>
      </w:r>
      <w:r>
        <w:rPr>
          <w:color w:val="475569"/>
          <w:sz w:val="22"/>
        </w:rPr>
        <w:t xml:space="preserve"> (with </w:t>
      </w:r>
      <w:r>
        <w:rPr>
          <w:rFonts w:ascii="Consolas" w:hAnsi="Consolas"/>
          <w:color w:val="475569"/>
          <w:sz w:val="22"/>
        </w:rPr>
        <w:t>page</w:t>
      </w:r>
      <w:r>
        <w:rPr>
          <w:color w:val="475569"/>
          <w:sz w:val="22"/>
        </w:rPr>
        <w:t xml:space="preserve"> param + auto-fetch-all pagination)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Property detail</w:t>
      </w:r>
      <w:r>
        <w:rPr>
          <w:color w:val="475569"/>
          <w:sz w:val="22"/>
        </w:rPr>
        <w:t xml:space="preserve"> → </w:t>
      </w:r>
      <w:r>
        <w:rPr>
          <w:rFonts w:ascii="Consolas" w:hAnsi="Consolas"/>
          <w:color w:val="475569"/>
          <w:sz w:val="22"/>
        </w:rPr>
        <w:t>GET portal.revun.com/api/property/{slug}</w:t>
      </w:r>
      <w:r>
        <w:rPr>
          <w:color w:val="475569"/>
          <w:sz w:val="22"/>
        </w:rPr>
        <w:t xml:space="preserve"> (full unit data + building info + similar properties)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Auth links</w:t>
      </w:r>
      <w:r>
        <w:rPr>
          <w:color w:val="475569"/>
          <w:sz w:val="22"/>
        </w:rPr>
        <w:t xml:space="preserve"> → "Login" / "Create Account" buttons point to </w:t>
      </w:r>
      <w:r>
        <w:rPr>
          <w:rFonts w:ascii="Consolas" w:hAnsi="Consolas"/>
          <w:color w:val="475569"/>
          <w:sz w:val="22"/>
        </w:rPr>
        <w:t>portal.revun.com/login</w:t>
      </w:r>
      <w:r>
        <w:rPr>
          <w:color w:val="475569"/>
          <w:sz w:val="22"/>
        </w:rPr>
        <w:t xml:space="preserve"> and </w:t>
      </w:r>
      <w:r>
        <w:rPr>
          <w:rFonts w:ascii="Consolas" w:hAnsi="Consolas"/>
          <w:color w:val="475569"/>
          <w:sz w:val="22"/>
        </w:rPr>
        <w:t>portal.revun.com/register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Schedule a Tour</w:t>
      </w:r>
      <w:r>
        <w:rPr>
          <w:color w:val="475569"/>
          <w:sz w:val="22"/>
        </w:rPr>
        <w:t xml:space="preserve"> → deep link to </w:t>
      </w:r>
      <w:r>
        <w:rPr>
          <w:rFonts w:ascii="Consolas" w:hAnsi="Consolas"/>
          <w:color w:val="475569"/>
          <w:sz w:val="22"/>
        </w:rPr>
        <w:t>portal.revun.com/showing/schedule/{unit_zcrm_id}</w:t>
      </w:r>
      <w:r>
        <w:rPr>
          <w:color w:val="475569"/>
          <w:sz w:val="22"/>
        </w:rPr>
        <w:t xml:space="preserve"> (pulled live from listing API)</w:t>
      </w:r>
    </w:p>
    <w:p>
      <w:pPr>
        <w:pStyle w:val="ListBullet"/>
        <w:spacing w:after="60"/>
      </w:pPr>
      <w:r>
        <w:rPr>
          <w:b/>
          <w:color w:val="475569"/>
          <w:sz w:val="22"/>
        </w:rPr>
        <w:t>Reserve Offer</w:t>
      </w:r>
      <w:r>
        <w:rPr>
          <w:color w:val="475569"/>
          <w:sz w:val="22"/>
        </w:rPr>
        <w:t xml:space="preserve"> → deep link to </w:t>
      </w:r>
      <w:r>
        <w:rPr>
          <w:rFonts w:ascii="Consolas" w:hAnsi="Consolas"/>
          <w:color w:val="475569"/>
          <w:sz w:val="22"/>
        </w:rPr>
        <w:t>portal.revun.com/offer/reserve/{unit_zcrm_id}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 xml:space="preserve">5.2 Brand consistency </w:t>
      </w:r>
      <w:r>
        <w:rPr>
          <w:rFonts w:ascii="Calibri" w:hAnsi="Calibri"/>
          <w:b/>
          <w:i/>
          <w:color w:val="10B981"/>
          <w:sz w:val="26"/>
        </w:rPr>
        <w:t>(complete)</w:t>
      </w:r>
    </w:p>
    <w:p>
      <w:pPr>
        <w:pStyle w:val="ListBullet"/>
        <w:spacing w:after="60"/>
      </w:pPr>
      <w:r>
        <w:rPr>
          <w:color w:val="475569"/>
          <w:sz w:val="22"/>
        </w:rPr>
        <w:t xml:space="preserve">"Book a Call" CTA removed everywhere except </w:t>
      </w:r>
      <w:r>
        <w:rPr>
          <w:rFonts w:ascii="Consolas" w:hAnsi="Consolas"/>
          <w:color w:val="475569"/>
          <w:sz w:val="22"/>
        </w:rPr>
        <w:t>/contact/</w:t>
      </w:r>
    </w:p>
    <w:p>
      <w:pPr>
        <w:pStyle w:val="ListBullet"/>
        <w:spacing w:after="60"/>
      </w:pPr>
      <w:r>
        <w:rPr>
          <w:color w:val="475569"/>
          <w:sz w:val="22"/>
        </w:rPr>
        <w:t>"Still have questions?" duplicate block removed site-wide</w:t>
      </w:r>
    </w:p>
    <w:p>
      <w:pPr>
        <w:pStyle w:val="ListBullet"/>
        <w:spacing w:after="60"/>
      </w:pPr>
      <w:r>
        <w:rPr>
          <w:color w:val="475569"/>
          <w:sz w:val="22"/>
        </w:rPr>
        <w:t>"Apply" entry removed from nav (redundant with contact form)</w:t>
      </w:r>
    </w:p>
    <w:p>
      <w:pPr>
        <w:pStyle w:val="ListBullet"/>
        <w:spacing w:after="60"/>
      </w:pPr>
      <w:r>
        <w:rPr>
          <w:color w:val="475569"/>
          <w:sz w:val="22"/>
        </w:rPr>
        <w:t>All Unsplash images verified — broken/wrong photos (face-wash beauty product, missing image IDs) replaced</w:t>
      </w:r>
    </w:p>
    <w:p>
      <w:pPr>
        <w:pStyle w:val="ListBullet"/>
        <w:spacing w:after="60"/>
      </w:pPr>
      <w:r>
        <w:rPr>
          <w:color w:val="475569"/>
          <w:sz w:val="22"/>
        </w:rPr>
        <w:t xml:space="preserve">Data source attribution updated: "Based on 2026 market data" → </w:t>
      </w:r>
      <w:r>
        <w:rPr>
          <w:b/>
          <w:color w:val="475569"/>
          <w:sz w:val="22"/>
        </w:rPr>
        <w:t>"Based on CMHC Rental Market Report + Statistics Canada"</w:t>
      </w:r>
      <w:r>
        <w:rPr>
          <w:color w:val="475569"/>
          <w:sz w:val="22"/>
        </w:rPr>
        <w:t xml:space="preserve"> on every tool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 xml:space="preserve">5.3 Navigation </w:t>
      </w:r>
      <w:r>
        <w:rPr>
          <w:rFonts w:ascii="Calibri" w:hAnsi="Calibri"/>
          <w:b/>
          <w:i/>
          <w:color w:val="10B981"/>
          <w:sz w:val="26"/>
        </w:rPr>
        <w:t>(complete)</w:t>
      </w:r>
    </w:p>
    <w:p>
      <w:pPr>
        <w:pStyle w:val="ListBullet"/>
        <w:spacing w:after="60"/>
      </w:pPr>
      <w:r>
        <w:rPr>
          <w:color w:val="475569"/>
          <w:sz w:val="22"/>
        </w:rPr>
        <w:t xml:space="preserve">"Properties" promoted to </w:t>
      </w:r>
      <w:r>
        <w:rPr>
          <w:b/>
          <w:color w:val="475569"/>
          <w:sz w:val="22"/>
        </w:rPr>
        <w:t>top-level nav</w:t>
      </w:r>
      <w:r>
        <w:rPr>
          <w:color w:val="475569"/>
          <w:sz w:val="22"/>
        </w:rPr>
        <w:t xml:space="preserve"> with emerald-pill styling for visibility</w:t>
      </w:r>
    </w:p>
    <w:p>
      <w:pPr>
        <w:pStyle w:val="ListBullet"/>
        <w:spacing w:after="60"/>
      </w:pPr>
      <w:r>
        <w:rPr>
          <w:color w:val="475569"/>
          <w:sz w:val="22"/>
        </w:rPr>
        <w:t xml:space="preserve">Old </w:t>
      </w:r>
      <w:r>
        <w:rPr>
          <w:rFonts w:ascii="Consolas" w:hAnsi="Consolas"/>
          <w:color w:val="475569"/>
          <w:sz w:val="22"/>
        </w:rPr>
        <w:t>/rentals/</w:t>
      </w:r>
      <w:r>
        <w:rPr>
          <w:color w:val="475569"/>
          <w:sz w:val="22"/>
        </w:rPr>
        <w:t xml:space="preserve"> URLs </w:t>
      </w:r>
      <w:r>
        <w:rPr>
          <w:b/>
          <w:color w:val="475569"/>
          <w:sz w:val="22"/>
        </w:rPr>
        <w:t>308 permanent redirect</w:t>
      </w:r>
      <w:r>
        <w:rPr>
          <w:color w:val="475569"/>
          <w:sz w:val="22"/>
        </w:rPr>
        <w:t xml:space="preserve"> to </w:t>
      </w:r>
      <w:r>
        <w:rPr>
          <w:rFonts w:ascii="Consolas" w:hAnsi="Consolas"/>
          <w:color w:val="475569"/>
          <w:sz w:val="22"/>
        </w:rPr>
        <w:t>/properties/</w:t>
      </w:r>
      <w:r>
        <w:rPr>
          <w:color w:val="475569"/>
          <w:sz w:val="22"/>
        </w:rPr>
        <w:t xml:space="preserve"> (no broken links)</w:t>
      </w:r>
    </w:p>
    <w:p>
      <w:pPr>
        <w:pStyle w:val="ListBullet"/>
        <w:spacing w:after="60"/>
      </w:pPr>
      <w:r>
        <w:rPr>
          <w:color w:val="475569"/>
          <w:sz w:val="22"/>
        </w:rPr>
        <w:t>Mobile nav mirrors desktop structure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 xml:space="preserve">5.4 Portal dashboard showcase </w:t>
      </w:r>
      <w:r>
        <w:rPr>
          <w:rFonts w:ascii="Calibri" w:hAnsi="Calibri"/>
          <w:b/>
          <w:i/>
          <w:color w:val="10B981"/>
          <w:sz w:val="26"/>
        </w:rPr>
        <w:t>(complete)</w:t>
      </w:r>
    </w:p>
    <w:p>
      <w:pPr>
        <w:pStyle w:val="ListBullet"/>
        <w:spacing w:after="60"/>
      </w:pPr>
      <w:r>
        <w:rPr>
          <w:color w:val="475569"/>
          <w:sz w:val="22"/>
        </w:rPr>
        <w:t>7 HTML/CSS dashboard mockups built (Owner Dashboard · Properties · Showings &amp; Offers · Analytics · Wallet · Owner Services · Events Calendar)</w:t>
      </w:r>
    </w:p>
    <w:p>
      <w:pPr>
        <w:pStyle w:val="ListBullet"/>
        <w:spacing w:after="60"/>
      </w:pPr>
      <w:r>
        <w:rPr>
          <w:color w:val="475569"/>
          <w:sz w:val="22"/>
        </w:rPr>
        <w:t>Wrapped in faux browser frames (3-dot chrome + URL bar)</w:t>
      </w:r>
    </w:p>
    <w:p>
      <w:pPr>
        <w:pStyle w:val="ListBullet"/>
        <w:spacing w:after="60"/>
      </w:pPr>
      <w:r>
        <w:rPr>
          <w:color w:val="475569"/>
          <w:sz w:val="22"/>
        </w:rPr>
        <w:t xml:space="preserve">Displayed as a </w:t>
      </w:r>
      <w:r>
        <w:rPr>
          <w:b/>
          <w:color w:val="475569"/>
          <w:sz w:val="22"/>
        </w:rPr>
        <w:t>tabbed product showcase</w:t>
      </w:r>
      <w:r>
        <w:rPr>
          <w:color w:val="475569"/>
          <w:sz w:val="22"/>
        </w:rPr>
        <w:t xml:space="preserve"> on </w:t>
      </w:r>
      <w:r>
        <w:rPr>
          <w:rFonts w:ascii="Consolas" w:hAnsi="Consolas"/>
          <w:color w:val="475569"/>
          <w:sz w:val="22"/>
        </w:rPr>
        <w:t>/portal-and-technology/</w:t>
      </w:r>
      <w:r>
        <w:rPr>
          <w:color w:val="475569"/>
          <w:sz w:val="22"/>
        </w:rPr>
        <w:t xml:space="preserve"> (Stripe-style switcher)</w:t>
      </w:r>
    </w:p>
    <w:p>
      <w:pPr>
        <w:pBdr>
          <w:bottom w:val="single" w:sz="6" w:space="1" w:color="C8A24F"/>
        </w:pBdr>
      </w:pPr>
    </w:p>
    <w:p>
      <w:pPr>
        <w:spacing w:before="360" w:after="160"/>
      </w:pPr>
      <w:r>
        <w:rPr>
          <w:rFonts w:ascii="Calibri" w:hAnsi="Calibri"/>
          <w:b/>
          <w:color w:val="0B1D3A"/>
          <w:sz w:val="36"/>
        </w:rPr>
        <w:t>6 · Visual &amp; UX Improvements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>Imagery</w:t>
      </w:r>
    </w:p>
    <w:p>
      <w:pPr>
        <w:pStyle w:val="ListBullet"/>
        <w:spacing w:after="60"/>
      </w:pPr>
      <w:r>
        <w:rPr>
          <w:color w:val="475569"/>
          <w:sz w:val="22"/>
        </w:rPr>
        <w:t xml:space="preserve">Every page now has </w:t>
      </w:r>
      <w:r>
        <w:rPr>
          <w:b/>
          <w:color w:val="475569"/>
          <w:sz w:val="22"/>
        </w:rPr>
        <w:t>content-matched HD Unsplash imagery</w:t>
      </w:r>
      <w:r>
        <w:rPr>
          <w:color w:val="475569"/>
          <w:sz w:val="22"/>
        </w:rPr>
        <w:t xml:space="preserve"> (real estate, property managers, Canadian cityscapes — not generic stock)</w:t>
      </w:r>
    </w:p>
    <w:p>
      <w:pPr>
        <w:pStyle w:val="ListBullet"/>
        <w:spacing w:after="60"/>
      </w:pPr>
      <w:r>
        <w:rPr>
          <w:color w:val="475569"/>
          <w:sz w:val="22"/>
        </w:rPr>
        <w:t>City tiles on the Tenants page now show actual city imagery (Toronto CN Tower, Ottawa cityscape, etc.)</w:t>
      </w:r>
    </w:p>
    <w:p>
      <w:pPr>
        <w:pStyle w:val="ListBullet"/>
        <w:spacing w:after="60"/>
      </w:pPr>
      <w:r>
        <w:rPr>
          <w:color w:val="475569"/>
          <w:sz w:val="22"/>
        </w:rPr>
        <w:t>Service detail pages have slug-keyed banner images (one per service)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>Animations</w:t>
      </w:r>
    </w:p>
    <w:p>
      <w:pPr>
        <w:pStyle w:val="ListBullet"/>
        <w:spacing w:after="60"/>
      </w:pPr>
      <w:r>
        <w:rPr>
          <w:color w:val="475569"/>
          <w:sz w:val="22"/>
        </w:rPr>
        <w:t>Framer Motion scroll-reveals on every major section</w:t>
      </w:r>
    </w:p>
    <w:p>
      <w:pPr>
        <w:pStyle w:val="ListBullet"/>
        <w:spacing w:after="60"/>
      </w:pPr>
      <w:r>
        <w:rPr>
          <w:color w:val="475569"/>
          <w:sz w:val="22"/>
        </w:rPr>
        <w:t xml:space="preserve">Animated </w:t>
      </w:r>
      <w:r>
        <w:rPr>
          <w:rFonts w:ascii="Consolas" w:hAnsi="Consolas"/>
          <w:color w:val="475569"/>
          <w:sz w:val="22"/>
        </w:rPr>
        <w:t>$0</w:t>
      </w:r>
      <w:r>
        <w:rPr>
          <w:color w:val="475569"/>
          <w:sz w:val="22"/>
        </w:rPr>
        <w:t xml:space="preserve"> callout on the pricing page (pulsing emerald glow)</w:t>
      </w:r>
    </w:p>
    <w:p>
      <w:pPr>
        <w:pStyle w:val="ListBullet"/>
        <w:spacing w:after="60"/>
      </w:pPr>
      <w:r>
        <w:rPr>
          <w:color w:val="475569"/>
          <w:sz w:val="22"/>
        </w:rPr>
        <w:t>Smooth tab transitions on the portal showcase</w:t>
      </w:r>
    </w:p>
    <w:p>
      <w:pPr>
        <w:pStyle w:val="ListBullet"/>
        <w:spacing w:after="60"/>
      </w:pPr>
      <w:r>
        <w:rPr>
          <w:color w:val="475569"/>
          <w:sz w:val="22"/>
        </w:rPr>
        <w:t>Magnetic hover on primary CTAs</w:t>
      </w:r>
    </w:p>
    <w:p>
      <w:pPr>
        <w:spacing w:before="240" w:after="120"/>
      </w:pPr>
      <w:r>
        <w:rPr>
          <w:rFonts w:ascii="Calibri" w:hAnsi="Calibri"/>
          <w:b/>
          <w:color w:val="10B981"/>
          <w:sz w:val="26"/>
        </w:rPr>
        <w:t>Whitespace fixes</w:t>
      </w:r>
    </w:p>
    <w:p>
      <w:pPr>
        <w:pStyle w:val="ListBullet"/>
        <w:spacing w:after="60"/>
      </w:pPr>
      <w:r>
        <w:rPr>
          <w:color w:val="475569"/>
          <w:sz w:val="22"/>
        </w:rPr>
        <w:t>Hero asides on Pricing + Franchising now balance the left content (no dead space below CTAs)</w:t>
      </w:r>
    </w:p>
    <w:p>
      <w:pPr>
        <w:pStyle w:val="ListBullet"/>
        <w:spacing w:after="60"/>
      </w:pPr>
      <w:r>
        <w:rPr>
          <w:color w:val="475569"/>
          <w:sz w:val="22"/>
        </w:rPr>
        <w:t>Tenants page hero aside extended with Popular Cities + strong "See all live listings" CTA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