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2CF0" w:rsidRDefault="007A287A">
      <w:r>
        <w:t xml:space="preserve">Sept. </w:t>
      </w:r>
      <w:r w:rsidR="00A0779C">
        <w:t>22</w:t>
      </w:r>
      <w:r w:rsidR="006F6356">
        <w:t xml:space="preserve">, 2016 </w:t>
      </w:r>
      <w:r w:rsidR="00B456C5">
        <w:t>PrintAhead 2.0</w:t>
      </w:r>
    </w:p>
    <w:p w:rsidR="00AA2F56" w:rsidRPr="00BB5FD5" w:rsidRDefault="00B456C5">
      <w:pPr>
        <w:rPr>
          <w:b/>
        </w:rPr>
      </w:pPr>
      <w:r>
        <w:t>The next version of PrintAhead is going to further simplify operation and also enhance success rate.</w:t>
      </w:r>
      <w:r w:rsidR="00AA2F56">
        <w:t xml:space="preserve"> </w:t>
      </w:r>
      <w:r w:rsidR="00AA2F56" w:rsidRPr="00BB5FD5">
        <w:rPr>
          <w:b/>
        </w:rPr>
        <w:t xml:space="preserve">My goal is that after the set-up screen is done, the </w:t>
      </w:r>
      <w:r w:rsidR="00AA2F56" w:rsidRPr="00BB5FD5">
        <w:rPr>
          <w:b/>
          <w:u w:val="single"/>
        </w:rPr>
        <w:t xml:space="preserve">work screen </w:t>
      </w:r>
      <w:r w:rsidR="00BB5FD5" w:rsidRPr="00BB5FD5">
        <w:rPr>
          <w:b/>
          <w:u w:val="single"/>
        </w:rPr>
        <w:t>will open</w:t>
      </w:r>
      <w:r w:rsidR="00AA2F56" w:rsidRPr="00BB5FD5">
        <w:rPr>
          <w:b/>
          <w:u w:val="single"/>
        </w:rPr>
        <w:t xml:space="preserve"> between 90-100% ready for print</w:t>
      </w:r>
      <w:r w:rsidR="00AA2F56" w:rsidRPr="00BB5FD5">
        <w:rPr>
          <w:b/>
        </w:rPr>
        <w:t xml:space="preserve"> for those who do not do profile.  </w:t>
      </w:r>
    </w:p>
    <w:p w:rsidR="00B456C5" w:rsidRDefault="00B456C5" w:rsidP="007A287A"/>
    <w:p w:rsidR="00B456C5" w:rsidRDefault="00B456C5" w:rsidP="00B456C5">
      <w:pPr>
        <w:pStyle w:val="a3"/>
      </w:pPr>
    </w:p>
    <w:p w:rsidR="00B456C5" w:rsidRDefault="007A287A" w:rsidP="00B456C5">
      <w:pPr>
        <w:pStyle w:val="a3"/>
        <w:ind w:left="0"/>
        <w:rPr>
          <w:b/>
        </w:rPr>
      </w:pPr>
      <w:r>
        <w:rPr>
          <w:b/>
          <w:sz w:val="32"/>
          <w:szCs w:val="32"/>
        </w:rPr>
        <w:t>Revised</w:t>
      </w:r>
      <w:r w:rsidR="00AD2F60" w:rsidRPr="00AD2F60">
        <w:rPr>
          <w:b/>
          <w:sz w:val="32"/>
          <w:szCs w:val="32"/>
        </w:rPr>
        <w:t xml:space="preserve"> Set-</w:t>
      </w:r>
      <w:r w:rsidR="00B456C5" w:rsidRPr="00AD2F60">
        <w:rPr>
          <w:b/>
          <w:sz w:val="32"/>
          <w:szCs w:val="32"/>
        </w:rPr>
        <w:t>up process</w:t>
      </w:r>
      <w:r w:rsidR="00B456C5" w:rsidRPr="00AD2F60">
        <w:rPr>
          <w:b/>
        </w:rPr>
        <w:t>:</w:t>
      </w:r>
      <w:r w:rsidR="00D606A5">
        <w:rPr>
          <w:b/>
        </w:rPr>
        <w:t xml:space="preserve"> ($</w:t>
      </w:r>
      <w:r w:rsidR="00526176">
        <w:rPr>
          <w:b/>
        </w:rPr>
        <w:t>20</w:t>
      </w:r>
      <w:r>
        <w:rPr>
          <w:b/>
        </w:rPr>
        <w:t>0</w:t>
      </w:r>
      <w:r w:rsidR="00D606A5">
        <w:rPr>
          <w:b/>
        </w:rPr>
        <w:t>)</w:t>
      </w:r>
    </w:p>
    <w:p w:rsidR="00B34A0C" w:rsidRPr="00AD2F60" w:rsidRDefault="00B34A0C" w:rsidP="00B456C5">
      <w:pPr>
        <w:pStyle w:val="a3"/>
        <w:ind w:left="0"/>
        <w:rPr>
          <w:b/>
        </w:rPr>
      </w:pPr>
      <w:r>
        <w:rPr>
          <w:b/>
        </w:rPr>
        <w:t xml:space="preserve">Attention: this point could be revised with the adaptation of an auto-find </w:t>
      </w:r>
      <w:bookmarkStart w:id="0" w:name="_GoBack"/>
      <w:bookmarkEnd w:id="0"/>
      <w:r>
        <w:rPr>
          <w:b/>
        </w:rPr>
        <w:t>SDK</w:t>
      </w:r>
    </w:p>
    <w:p w:rsidR="00B456C5" w:rsidRDefault="007A287A" w:rsidP="00B456C5">
      <w:pPr>
        <w:pStyle w:val="a3"/>
        <w:ind w:left="0"/>
      </w:pPr>
      <w:r>
        <w:t xml:space="preserve">In the revised Set-up we eliminate the tedious task of project name and folder. All project files will save in a Temp folder and will be overwritten by the next project. User </w:t>
      </w:r>
      <w:r w:rsidR="00714F0D">
        <w:t xml:space="preserve">won’t be able to save projects, only </w:t>
      </w:r>
      <w:r>
        <w:t xml:space="preserve"> print (via 3D print</w:t>
      </w:r>
      <w:r w:rsidR="00714F0D">
        <w:t>/Color 3D print buttons</w:t>
      </w:r>
      <w:r>
        <w:t>).</w:t>
      </w:r>
    </w:p>
    <w:p w:rsidR="00714F0D" w:rsidRDefault="00714F0D" w:rsidP="00B456C5">
      <w:pPr>
        <w:pStyle w:val="a3"/>
        <w:ind w:left="0"/>
      </w:pPr>
      <w:r>
        <w:t>Note: Pls</w:t>
      </w:r>
      <w:r w:rsidR="003E742F">
        <w:t>. only comment out (but not remove)</w:t>
      </w:r>
      <w:r>
        <w:t xml:space="preserve"> any of the HeadShop functionality from code, we will need it for HeadShop 11.</w:t>
      </w:r>
    </w:p>
    <w:p w:rsidR="00B456C5" w:rsidRDefault="00B456C5" w:rsidP="00B456C5">
      <w:pPr>
        <w:pStyle w:val="a3"/>
        <w:ind w:left="0"/>
      </w:pPr>
    </w:p>
    <w:p w:rsidR="00B456C5" w:rsidRDefault="00B456C5" w:rsidP="00B456C5">
      <w:pPr>
        <w:pStyle w:val="a3"/>
        <w:ind w:left="0"/>
      </w:pPr>
      <w:r>
        <w:rPr>
          <w:noProof/>
          <w:lang w:val="ru-RU" w:eastAsia="ru-RU"/>
        </w:rPr>
        <w:drawing>
          <wp:inline distT="0" distB="0" distL="0" distR="0">
            <wp:extent cx="5943242" cy="4311904"/>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ortions.jpg"/>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242" cy="4311904"/>
                    </a:xfrm>
                    <a:prstGeom prst="rect">
                      <a:avLst/>
                    </a:prstGeom>
                  </pic:spPr>
                </pic:pic>
              </a:graphicData>
            </a:graphic>
          </wp:inline>
        </w:drawing>
      </w:r>
    </w:p>
    <w:p w:rsidR="00526176" w:rsidRDefault="00526176" w:rsidP="00B456C5">
      <w:pPr>
        <w:pStyle w:val="a3"/>
        <w:ind w:left="0"/>
      </w:pPr>
    </w:p>
    <w:p w:rsidR="00526176" w:rsidRDefault="00526176" w:rsidP="00B456C5">
      <w:pPr>
        <w:pStyle w:val="a3"/>
        <w:ind w:left="0"/>
      </w:pPr>
      <w:r>
        <w:t>We will keep the auto-select (blue) dots for eyes and mouth. However, rather than moving the shape circles, we will ask user to follow the example on the right and place dots on the left where the flashing red dots indicate.</w:t>
      </w:r>
      <w:r w:rsidR="003E742F">
        <w:t xml:space="preserve"> (Need to talk about FaceSDK which is very expensive).</w:t>
      </w:r>
    </w:p>
    <w:p w:rsidR="00526176" w:rsidRDefault="00526176" w:rsidP="00B456C5">
      <w:pPr>
        <w:pStyle w:val="a3"/>
        <w:ind w:left="0"/>
      </w:pPr>
      <w:r>
        <w:rPr>
          <w:noProof/>
          <w:lang w:val="ru-RU" w:eastAsia="ru-RU"/>
        </w:rPr>
        <w:lastRenderedPageBreak/>
        <w:drawing>
          <wp:inline distT="0" distB="0" distL="0" distR="0">
            <wp:extent cx="5444358" cy="394995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setup3b.jp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44358" cy="3949957"/>
                    </a:xfrm>
                    <a:prstGeom prst="rect">
                      <a:avLst/>
                    </a:prstGeom>
                  </pic:spPr>
                </pic:pic>
              </a:graphicData>
            </a:graphic>
          </wp:inline>
        </w:drawing>
      </w:r>
    </w:p>
    <w:p w:rsidR="00B456C5" w:rsidRDefault="00B456C5" w:rsidP="00B456C5">
      <w:pPr>
        <w:pStyle w:val="a3"/>
        <w:ind w:left="0"/>
      </w:pPr>
    </w:p>
    <w:p w:rsidR="00D85C31" w:rsidRPr="00312B86" w:rsidRDefault="00526176" w:rsidP="00B456C5">
      <w:pPr>
        <w:pStyle w:val="a3"/>
        <w:ind w:left="0"/>
        <w:rPr>
          <w:u w:val="single"/>
        </w:rPr>
      </w:pPr>
      <w:r>
        <w:t>Next, w</w:t>
      </w:r>
      <w:r w:rsidR="009433AE">
        <w:t>hen the work</w:t>
      </w:r>
      <w:r w:rsidR="00D85C31">
        <w:t>-</w:t>
      </w:r>
      <w:r w:rsidR="009433AE">
        <w:t>screen opens up, the initial texture/shape mapping already applied t</w:t>
      </w:r>
      <w:r>
        <w:t>o the right 3D head and Autodots are pressed and shown. The idea is</w:t>
      </w:r>
      <w:r w:rsidR="003E742F">
        <w:t xml:space="preserve"> that the head is 90% ready and</w:t>
      </w:r>
      <w:r>
        <w:t xml:space="preserve"> there should be </w:t>
      </w:r>
      <w:r w:rsidR="003E742F">
        <w:t xml:space="preserve">only </w:t>
      </w:r>
      <w:r>
        <w:t>minimal adjustment if needed</w:t>
      </w:r>
      <w:r w:rsidRPr="00312B86">
        <w:rPr>
          <w:u w:val="single"/>
        </w:rPr>
        <w:t xml:space="preserve">.  </w:t>
      </w:r>
      <w:r w:rsidR="00D85C31" w:rsidRPr="00312B86">
        <w:rPr>
          <w:u w:val="single"/>
        </w:rPr>
        <w:t>In addition, according to selection Male, Female or Child Neck/Pedestal also attaches on open.</w:t>
      </w:r>
    </w:p>
    <w:p w:rsidR="00057F80" w:rsidRDefault="00057F80" w:rsidP="00B3680F">
      <w:pPr>
        <w:pStyle w:val="a3"/>
        <w:ind w:left="0"/>
      </w:pPr>
    </w:p>
    <w:p w:rsidR="00B3680F" w:rsidRDefault="00B3680F" w:rsidP="00B3680F">
      <w:pPr>
        <w:pStyle w:val="a3"/>
        <w:ind w:left="0"/>
      </w:pPr>
      <w:r>
        <w:rPr>
          <w:noProof/>
          <w:lang w:val="ru-RU" w:eastAsia="ru-RU"/>
        </w:rPr>
        <w:drawing>
          <wp:inline distT="0" distB="0" distL="0" distR="0">
            <wp:extent cx="5657850" cy="3182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 screen.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57850" cy="3182540"/>
                    </a:xfrm>
                    <a:prstGeom prst="rect">
                      <a:avLst/>
                    </a:prstGeom>
                  </pic:spPr>
                </pic:pic>
              </a:graphicData>
            </a:graphic>
          </wp:inline>
        </w:drawing>
      </w:r>
    </w:p>
    <w:p w:rsidR="000A3832" w:rsidRPr="00B033E9" w:rsidRDefault="000A3832" w:rsidP="00B3680F">
      <w:pPr>
        <w:pStyle w:val="a3"/>
        <w:ind w:left="0"/>
        <w:rPr>
          <w:lang w:val="ru-RU"/>
        </w:rPr>
      </w:pPr>
      <w:r w:rsidRPr="00152129">
        <w:rPr>
          <w:highlight w:val="green"/>
        </w:rPr>
        <w:lastRenderedPageBreak/>
        <w:t>Rename “STAGE” to “PRINT”.</w:t>
      </w:r>
    </w:p>
    <w:p w:rsidR="000A3832" w:rsidRDefault="000A3832" w:rsidP="00B3680F">
      <w:pPr>
        <w:pStyle w:val="a3"/>
        <w:ind w:left="0"/>
        <w:rPr>
          <w:noProof/>
        </w:rPr>
      </w:pPr>
    </w:p>
    <w:p w:rsidR="000A3832" w:rsidRDefault="000A3832" w:rsidP="00B3680F">
      <w:pPr>
        <w:pStyle w:val="a3"/>
        <w:ind w:left="0"/>
      </w:pPr>
      <w:r>
        <w:rPr>
          <w:noProof/>
          <w:lang w:val="ru-RU" w:eastAsia="ru-RU"/>
        </w:rPr>
        <w:drawing>
          <wp:inline distT="0" distB="0" distL="0" distR="0">
            <wp:extent cx="5943600" cy="2038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jp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9031"/>
                    <a:stretch/>
                  </pic:blipFill>
                  <pic:spPr bwMode="auto">
                    <a:xfrm>
                      <a:off x="0" y="0"/>
                      <a:ext cx="5943600" cy="20383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3680F" w:rsidRDefault="00B3680F" w:rsidP="00B456C5">
      <w:pPr>
        <w:pStyle w:val="a3"/>
        <w:ind w:left="0"/>
      </w:pPr>
    </w:p>
    <w:p w:rsidR="00D76B0F" w:rsidRDefault="00D76B0F" w:rsidP="00B456C5">
      <w:pPr>
        <w:pStyle w:val="a3"/>
        <w:ind w:left="0"/>
        <w:rPr>
          <w:b/>
          <w:sz w:val="28"/>
          <w:szCs w:val="28"/>
        </w:rPr>
      </w:pPr>
    </w:p>
    <w:p w:rsidR="00B456C5" w:rsidRPr="005736ED" w:rsidRDefault="005736ED" w:rsidP="00B456C5">
      <w:pPr>
        <w:pStyle w:val="a3"/>
        <w:ind w:left="0"/>
        <w:rPr>
          <w:b/>
          <w:sz w:val="28"/>
          <w:szCs w:val="28"/>
        </w:rPr>
      </w:pPr>
      <w:r w:rsidRPr="005736ED">
        <w:rPr>
          <w:b/>
          <w:sz w:val="28"/>
          <w:szCs w:val="28"/>
        </w:rPr>
        <w:t xml:space="preserve">Revised </w:t>
      </w:r>
      <w:r w:rsidR="009433AE">
        <w:rPr>
          <w:b/>
          <w:sz w:val="28"/>
          <w:szCs w:val="28"/>
        </w:rPr>
        <w:t>Print</w:t>
      </w:r>
      <w:r w:rsidRPr="005736ED">
        <w:rPr>
          <w:b/>
          <w:sz w:val="28"/>
          <w:szCs w:val="28"/>
        </w:rPr>
        <w:t xml:space="preserve"> Process</w:t>
      </w:r>
      <w:r w:rsidR="009433AE">
        <w:rPr>
          <w:b/>
          <w:sz w:val="28"/>
          <w:szCs w:val="28"/>
        </w:rPr>
        <w:t xml:space="preserve"> ($</w:t>
      </w:r>
      <w:r w:rsidR="00292174">
        <w:rPr>
          <w:b/>
          <w:sz w:val="28"/>
          <w:szCs w:val="28"/>
        </w:rPr>
        <w:t>?</w:t>
      </w:r>
      <w:r>
        <w:rPr>
          <w:b/>
          <w:sz w:val="28"/>
          <w:szCs w:val="28"/>
        </w:rPr>
        <w:t>)</w:t>
      </w:r>
    </w:p>
    <w:p w:rsidR="005736ED" w:rsidRDefault="005736ED" w:rsidP="00B456C5">
      <w:pPr>
        <w:pStyle w:val="a3"/>
        <w:ind w:left="0"/>
      </w:pPr>
    </w:p>
    <w:p w:rsidR="009433AE" w:rsidRDefault="005736ED" w:rsidP="009433AE">
      <w:pPr>
        <w:ind w:left="360"/>
      </w:pPr>
      <w:r>
        <w:t xml:space="preserve">PrintAhead will be distributed in </w:t>
      </w:r>
      <w:r w:rsidR="009433AE">
        <w:t>one version:</w:t>
      </w:r>
      <w:r>
        <w:t xml:space="preserve"> </w:t>
      </w:r>
      <w:r w:rsidR="009433AE">
        <w:t xml:space="preserve"> PrintAhead  2.0: Fully functioning, except for the following:</w:t>
      </w:r>
    </w:p>
    <w:p w:rsidR="005736ED" w:rsidRDefault="005736ED" w:rsidP="00B456C5">
      <w:pPr>
        <w:pStyle w:val="a3"/>
        <w:ind w:left="0"/>
      </w:pPr>
    </w:p>
    <w:p w:rsidR="009433AE" w:rsidRDefault="009433AE" w:rsidP="005736ED">
      <w:pPr>
        <w:pStyle w:val="a3"/>
        <w:numPr>
          <w:ilvl w:val="0"/>
          <w:numId w:val="5"/>
        </w:numPr>
      </w:pPr>
      <w:r>
        <w:t>No Export</w:t>
      </w:r>
      <w:r w:rsidR="00292174">
        <w:t xml:space="preserve"> or Save of any kind</w:t>
      </w:r>
      <w:r>
        <w:t xml:space="preserve"> (</w:t>
      </w:r>
      <w:r w:rsidR="008563D8">
        <w:t xml:space="preserve">quoted </w:t>
      </w:r>
      <w:r>
        <w:t>out)</w:t>
      </w:r>
    </w:p>
    <w:p w:rsidR="009433AE" w:rsidRDefault="009433AE" w:rsidP="005736ED">
      <w:pPr>
        <w:pStyle w:val="a3"/>
        <w:numPr>
          <w:ilvl w:val="0"/>
          <w:numId w:val="5"/>
        </w:numPr>
      </w:pPr>
      <w:r>
        <w:t>When Printing</w:t>
      </w:r>
      <w:r w:rsidR="00292174">
        <w:t xml:space="preserve"> (color or b/w) heads, a $X</w:t>
      </w:r>
      <w:r>
        <w:t xml:space="preserve"> dollar charge will apply to each print (</w:t>
      </w:r>
      <w:r w:rsidR="00292174">
        <w:t xml:space="preserve">each </w:t>
      </w:r>
      <w:r>
        <w:t xml:space="preserve">push of the </w:t>
      </w:r>
      <w:r w:rsidR="00292174">
        <w:t xml:space="preserve">print </w:t>
      </w:r>
      <w:r>
        <w:t xml:space="preserve">button). The interface will bring </w:t>
      </w:r>
      <w:r w:rsidR="00292174">
        <w:t>up PayPal and user has to pay $X</w:t>
      </w:r>
      <w:r>
        <w:t xml:space="preserve"> before the print is allowed.</w:t>
      </w:r>
      <w:r w:rsidR="00292174">
        <w:t xml:space="preserve"> (I should be allowed to adjust the price somewhere in the app).</w:t>
      </w:r>
    </w:p>
    <w:p w:rsidR="009433AE" w:rsidRDefault="009433AE" w:rsidP="009433AE">
      <w:r>
        <w:t>This may require you to look into the PayPal API – not sure how this will affect how much work it will be for you. Please let’s discuss!</w:t>
      </w:r>
    </w:p>
    <w:p w:rsidR="00D606A5" w:rsidRDefault="00D606A5" w:rsidP="00217ED3">
      <w:pPr>
        <w:pStyle w:val="a3"/>
        <w:ind w:left="0"/>
        <w:rPr>
          <w:b/>
          <w:sz w:val="32"/>
          <w:szCs w:val="32"/>
        </w:rPr>
      </w:pPr>
    </w:p>
    <w:p w:rsidR="002A2270" w:rsidRPr="00526176" w:rsidRDefault="008F294F" w:rsidP="00B456C5">
      <w:pPr>
        <w:pStyle w:val="a3"/>
        <w:ind w:left="0"/>
        <w:rPr>
          <w:b/>
          <w:sz w:val="28"/>
          <w:szCs w:val="28"/>
        </w:rPr>
      </w:pPr>
      <w:r w:rsidRPr="00526176">
        <w:rPr>
          <w:b/>
          <w:sz w:val="28"/>
          <w:szCs w:val="28"/>
        </w:rPr>
        <w:t>Small Fixes</w:t>
      </w:r>
      <w:r w:rsidR="00AB0D61">
        <w:rPr>
          <w:b/>
          <w:sz w:val="28"/>
          <w:szCs w:val="28"/>
        </w:rPr>
        <w:t xml:space="preserve"> ($10</w:t>
      </w:r>
      <w:r w:rsidR="007A1179">
        <w:rPr>
          <w:b/>
          <w:sz w:val="28"/>
          <w:szCs w:val="28"/>
        </w:rPr>
        <w:t>0)</w:t>
      </w:r>
    </w:p>
    <w:p w:rsidR="008F294F" w:rsidRDefault="008F294F" w:rsidP="008B0E44">
      <w:pPr>
        <w:pStyle w:val="a3"/>
        <w:numPr>
          <w:ilvl w:val="0"/>
          <w:numId w:val="6"/>
        </w:numPr>
      </w:pPr>
      <w:r>
        <w:t>As we have now combined shape and texture dots, sometimes the texture has edges, which show up in print. We need to do a better transition on the edges.</w:t>
      </w:r>
    </w:p>
    <w:p w:rsidR="008F294F" w:rsidRDefault="008F294F" w:rsidP="00B456C5">
      <w:pPr>
        <w:pStyle w:val="a3"/>
        <w:ind w:left="0"/>
      </w:pPr>
      <w:r>
        <w:rPr>
          <w:noProof/>
          <w:lang w:val="ru-RU" w:eastAsia="ru-RU"/>
        </w:rPr>
        <w:lastRenderedPageBreak/>
        <w:drawing>
          <wp:inline distT="0" distB="0" distL="0" distR="0">
            <wp:extent cx="4048125" cy="445380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74.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51805" cy="4457851"/>
                    </a:xfrm>
                    <a:prstGeom prst="rect">
                      <a:avLst/>
                    </a:prstGeom>
                  </pic:spPr>
                </pic:pic>
              </a:graphicData>
            </a:graphic>
          </wp:inline>
        </w:drawing>
      </w:r>
    </w:p>
    <w:p w:rsidR="008F294F" w:rsidRDefault="008F294F" w:rsidP="00B456C5">
      <w:pPr>
        <w:pStyle w:val="a3"/>
        <w:ind w:left="0"/>
      </w:pPr>
    </w:p>
    <w:p w:rsidR="008F294F" w:rsidRDefault="008F294F" w:rsidP="00B456C5">
      <w:pPr>
        <w:pStyle w:val="a3"/>
        <w:ind w:left="0"/>
      </w:pPr>
    </w:p>
    <w:p w:rsidR="008F294F" w:rsidRDefault="008F294F" w:rsidP="00B456C5">
      <w:pPr>
        <w:pStyle w:val="a3"/>
        <w:ind w:left="0"/>
      </w:pPr>
      <w:r>
        <w:t>Current condition:</w:t>
      </w:r>
    </w:p>
    <w:p w:rsidR="008F294F" w:rsidRDefault="008F294F" w:rsidP="00B456C5">
      <w:pPr>
        <w:pStyle w:val="a3"/>
        <w:ind w:left="0"/>
      </w:pPr>
      <w:r>
        <w:rPr>
          <w:noProof/>
          <w:lang w:val="ru-RU" w:eastAsia="ru-RU"/>
        </w:rPr>
        <w:drawing>
          <wp:inline distT="0" distB="0" distL="0" distR="0">
            <wp:extent cx="3276600" cy="327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der1.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76600" cy="3276600"/>
                    </a:xfrm>
                    <a:prstGeom prst="rect">
                      <a:avLst/>
                    </a:prstGeom>
                  </pic:spPr>
                </pic:pic>
              </a:graphicData>
            </a:graphic>
          </wp:inline>
        </w:drawing>
      </w:r>
    </w:p>
    <w:p w:rsidR="008F294F" w:rsidRDefault="008F294F" w:rsidP="00B456C5">
      <w:pPr>
        <w:pStyle w:val="a3"/>
        <w:ind w:left="0"/>
      </w:pPr>
    </w:p>
    <w:p w:rsidR="008F294F" w:rsidRDefault="008F294F" w:rsidP="00B456C5">
      <w:pPr>
        <w:pStyle w:val="a3"/>
        <w:ind w:left="0"/>
      </w:pPr>
      <w:r>
        <w:t>Desired condition:</w:t>
      </w:r>
    </w:p>
    <w:p w:rsidR="008F294F" w:rsidRDefault="008F294F" w:rsidP="00B456C5">
      <w:pPr>
        <w:pStyle w:val="a3"/>
        <w:ind w:left="0"/>
      </w:pPr>
      <w:r>
        <w:rPr>
          <w:noProof/>
          <w:lang w:val="ru-RU" w:eastAsia="ru-RU"/>
        </w:rPr>
        <w:drawing>
          <wp:inline distT="0" distB="0" distL="0" distR="0">
            <wp:extent cx="3676650"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der2.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76650" cy="3676650"/>
                    </a:xfrm>
                    <a:prstGeom prst="rect">
                      <a:avLst/>
                    </a:prstGeom>
                  </pic:spPr>
                </pic:pic>
              </a:graphicData>
            </a:graphic>
          </wp:inline>
        </w:drawing>
      </w:r>
    </w:p>
    <w:p w:rsidR="008B0E44" w:rsidRDefault="008B0E44" w:rsidP="00B456C5">
      <w:pPr>
        <w:pStyle w:val="a3"/>
        <w:ind w:left="0"/>
      </w:pPr>
    </w:p>
    <w:p w:rsidR="008B0E44" w:rsidRDefault="008B0E44" w:rsidP="00B456C5">
      <w:pPr>
        <w:pStyle w:val="a3"/>
        <w:ind w:left="0"/>
      </w:pPr>
    </w:p>
    <w:p w:rsidR="008B0E44" w:rsidRDefault="008B0E44" w:rsidP="00B456C5">
      <w:pPr>
        <w:pStyle w:val="a3"/>
        <w:ind w:left="0"/>
      </w:pPr>
    </w:p>
    <w:p w:rsidR="008B0E44" w:rsidRDefault="00DA49D4" w:rsidP="00B456C5">
      <w:pPr>
        <w:pStyle w:val="a3"/>
        <w:ind w:left="0"/>
      </w:pPr>
      <w:r>
        <w:t>Another example:</w:t>
      </w:r>
    </w:p>
    <w:p w:rsidR="00DA49D4" w:rsidRDefault="00DA49D4" w:rsidP="00B456C5">
      <w:pPr>
        <w:pStyle w:val="a3"/>
        <w:ind w:left="0"/>
      </w:pPr>
      <w:r>
        <w:rPr>
          <w:noProof/>
          <w:lang w:val="ru-RU" w:eastAsia="ru-RU"/>
        </w:rPr>
        <w:drawing>
          <wp:inline distT="0" distB="0" distL="0" distR="0">
            <wp:extent cx="4724400" cy="32788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ther.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25127" cy="3279319"/>
                    </a:xfrm>
                    <a:prstGeom prst="rect">
                      <a:avLst/>
                    </a:prstGeom>
                  </pic:spPr>
                </pic:pic>
              </a:graphicData>
            </a:graphic>
          </wp:inline>
        </w:drawing>
      </w:r>
    </w:p>
    <w:p w:rsidR="00DA49D4" w:rsidRDefault="00DA49D4" w:rsidP="00B456C5">
      <w:pPr>
        <w:pStyle w:val="a3"/>
        <w:ind w:left="0"/>
      </w:pPr>
    </w:p>
    <w:p w:rsidR="008B0E44" w:rsidRDefault="008B0E44" w:rsidP="008B0E44">
      <w:pPr>
        <w:pStyle w:val="a3"/>
        <w:numPr>
          <w:ilvl w:val="0"/>
          <w:numId w:val="6"/>
        </w:numPr>
      </w:pPr>
      <w:r>
        <w:lastRenderedPageBreak/>
        <w:t>When user first select</w:t>
      </w:r>
      <w:r w:rsidR="00DA49D4">
        <w:t>s</w:t>
      </w:r>
      <w:r>
        <w:t xml:space="preserve"> an accessory and then a hair, accessory disappears. </w:t>
      </w:r>
    </w:p>
    <w:p w:rsidR="008B0E44" w:rsidRDefault="008B0E44" w:rsidP="008B0E44">
      <w:pPr>
        <w:ind w:left="360"/>
      </w:pPr>
      <w:r>
        <w:t>Desired condition: should stay on</w:t>
      </w:r>
    </w:p>
    <w:p w:rsidR="007A1179" w:rsidRDefault="007A1179" w:rsidP="008B0E44">
      <w:pPr>
        <w:ind w:left="360"/>
      </w:pPr>
    </w:p>
    <w:p w:rsidR="007A1179" w:rsidRDefault="007A1179" w:rsidP="007A1179">
      <w:pPr>
        <w:pStyle w:val="a3"/>
        <w:numPr>
          <w:ilvl w:val="0"/>
          <w:numId w:val="6"/>
        </w:numPr>
      </w:pPr>
      <w:r>
        <w:t>In Parts Library add 3 sliders as shown:</w:t>
      </w:r>
    </w:p>
    <w:p w:rsidR="007A1179" w:rsidRDefault="007A1179" w:rsidP="007A1179">
      <w:pPr>
        <w:ind w:left="360"/>
      </w:pPr>
      <w:r>
        <w:rPr>
          <w:noProof/>
          <w:lang w:val="ru-RU" w:eastAsia="ru-RU"/>
        </w:rPr>
        <w:drawing>
          <wp:inline distT="0" distB="0" distL="0" distR="0">
            <wp:extent cx="3714750" cy="27674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s.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17869" cy="2769813"/>
                    </a:xfrm>
                    <a:prstGeom prst="rect">
                      <a:avLst/>
                    </a:prstGeom>
                  </pic:spPr>
                </pic:pic>
              </a:graphicData>
            </a:graphic>
          </wp:inline>
        </w:drawing>
      </w:r>
    </w:p>
    <w:p w:rsidR="00AB0D61" w:rsidRDefault="00AB0D61" w:rsidP="008563D8"/>
    <w:p w:rsidR="00AB0D61" w:rsidRDefault="00AB0D61" w:rsidP="00AB0D61">
      <w:pPr>
        <w:pStyle w:val="a3"/>
        <w:numPr>
          <w:ilvl w:val="0"/>
          <w:numId w:val="6"/>
        </w:numPr>
      </w:pPr>
      <w:r>
        <w:t>Default position of smoothen. After finished calculations, the default position of smoothen should be at 50% (looks better in results).</w:t>
      </w:r>
    </w:p>
    <w:p w:rsidR="00AB0D61" w:rsidRPr="00B456C5" w:rsidRDefault="00AB0D61" w:rsidP="00AB0D61">
      <w:pPr>
        <w:ind w:left="360"/>
      </w:pPr>
      <w:r>
        <w:rPr>
          <w:noProof/>
          <w:lang w:val="ru-RU" w:eastAsia="ru-RU"/>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en.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sectPr w:rsidR="00AB0D61" w:rsidRPr="00B456C5" w:rsidSect="008E55EA">
      <w:pgSz w:w="12240" w:h="15840"/>
      <w:pgMar w:top="1135"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85101D"/>
    <w:multiLevelType w:val="hybridMultilevel"/>
    <w:tmpl w:val="CC628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0896E8B"/>
    <w:multiLevelType w:val="hybridMultilevel"/>
    <w:tmpl w:val="304A1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2314C64"/>
    <w:multiLevelType w:val="hybridMultilevel"/>
    <w:tmpl w:val="9FA28E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52B6F3F"/>
    <w:multiLevelType w:val="hybridMultilevel"/>
    <w:tmpl w:val="169497B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69A4B1A"/>
    <w:multiLevelType w:val="hybridMultilevel"/>
    <w:tmpl w:val="6F56C5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859365F"/>
    <w:multiLevelType w:val="hybridMultilevel"/>
    <w:tmpl w:val="6994C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456C5"/>
    <w:rsid w:val="000100CA"/>
    <w:rsid w:val="00057F80"/>
    <w:rsid w:val="000A3832"/>
    <w:rsid w:val="00152129"/>
    <w:rsid w:val="00217ED3"/>
    <w:rsid w:val="002242B1"/>
    <w:rsid w:val="002668C4"/>
    <w:rsid w:val="00292174"/>
    <w:rsid w:val="002A2270"/>
    <w:rsid w:val="00312B86"/>
    <w:rsid w:val="003E742F"/>
    <w:rsid w:val="00407CDF"/>
    <w:rsid w:val="0049112C"/>
    <w:rsid w:val="004A27F0"/>
    <w:rsid w:val="00526176"/>
    <w:rsid w:val="005736ED"/>
    <w:rsid w:val="005E0D6A"/>
    <w:rsid w:val="006A5C70"/>
    <w:rsid w:val="006C3CEF"/>
    <w:rsid w:val="006F6356"/>
    <w:rsid w:val="00714F0D"/>
    <w:rsid w:val="007A1179"/>
    <w:rsid w:val="007A287A"/>
    <w:rsid w:val="00835D87"/>
    <w:rsid w:val="008563D8"/>
    <w:rsid w:val="0088058C"/>
    <w:rsid w:val="008B0E44"/>
    <w:rsid w:val="008E55EA"/>
    <w:rsid w:val="008F294F"/>
    <w:rsid w:val="009430A5"/>
    <w:rsid w:val="009433AE"/>
    <w:rsid w:val="00986272"/>
    <w:rsid w:val="00A0779C"/>
    <w:rsid w:val="00AA2F56"/>
    <w:rsid w:val="00AB0D61"/>
    <w:rsid w:val="00AC7CE2"/>
    <w:rsid w:val="00AD2F60"/>
    <w:rsid w:val="00AF7925"/>
    <w:rsid w:val="00B033E9"/>
    <w:rsid w:val="00B34A0C"/>
    <w:rsid w:val="00B3680F"/>
    <w:rsid w:val="00B456C5"/>
    <w:rsid w:val="00BB5FD5"/>
    <w:rsid w:val="00BD4048"/>
    <w:rsid w:val="00D606A5"/>
    <w:rsid w:val="00D76B0F"/>
    <w:rsid w:val="00D85C31"/>
    <w:rsid w:val="00DA49D4"/>
    <w:rsid w:val="00F0060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3CE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456C5"/>
    <w:pPr>
      <w:ind w:left="720"/>
      <w:contextualSpacing/>
    </w:pPr>
  </w:style>
  <w:style w:type="paragraph" w:styleId="a4">
    <w:name w:val="Balloon Text"/>
    <w:basedOn w:val="a"/>
    <w:link w:val="a5"/>
    <w:uiPriority w:val="99"/>
    <w:semiHidden/>
    <w:unhideWhenUsed/>
    <w:rsid w:val="00B456C5"/>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B456C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56C5"/>
    <w:pPr>
      <w:ind w:left="720"/>
      <w:contextualSpacing/>
    </w:pPr>
  </w:style>
  <w:style w:type="paragraph" w:styleId="BalloonText">
    <w:name w:val="Balloon Text"/>
    <w:basedOn w:val="Normal"/>
    <w:link w:val="BalloonTextChar"/>
    <w:uiPriority w:val="99"/>
    <w:semiHidden/>
    <w:unhideWhenUsed/>
    <w:rsid w:val="00B456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6C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TotalTime>
  <Pages>1</Pages>
  <Words>379</Words>
  <Characters>2162</Characters>
  <Application>Microsoft Office Word</Application>
  <DocSecurity>0</DocSecurity>
  <Lines>18</Lines>
  <Paragraphs>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2536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laslo</dc:creator>
  <cp:lastModifiedBy>genki</cp:lastModifiedBy>
  <cp:revision>10</cp:revision>
  <dcterms:created xsi:type="dcterms:W3CDTF">2016-09-20T21:07:00Z</dcterms:created>
  <dcterms:modified xsi:type="dcterms:W3CDTF">2016-10-13T18:44:00Z</dcterms:modified>
</cp:coreProperties>
</file>