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0DC34B" w14:textId="77777777" w:rsidR="00B84439" w:rsidRPr="005C253F" w:rsidRDefault="00B84439" w:rsidP="00B84439">
      <w:pPr>
        <w:keepNext/>
        <w:jc w:val="both"/>
        <w:rPr>
          <w:rFonts w:eastAsia="標楷體"/>
          <w:color w:val="000000"/>
          <w:sz w:val="16"/>
          <w:szCs w:val="16"/>
        </w:rPr>
      </w:pPr>
      <w:r w:rsidRPr="005C253F">
        <w:rPr>
          <w:rFonts w:eastAsia="標楷體"/>
          <w:color w:val="000000"/>
          <w:sz w:val="28"/>
          <w:szCs w:val="28"/>
        </w:rPr>
        <w:t>附件</w:t>
      </w:r>
      <w:r w:rsidRPr="005C253F">
        <w:rPr>
          <w:rFonts w:eastAsia="標楷體"/>
          <w:color w:val="000000"/>
          <w:sz w:val="28"/>
          <w:szCs w:val="28"/>
        </w:rPr>
        <w:t xml:space="preserve">B                                    </w:t>
      </w:r>
    </w:p>
    <w:p w14:paraId="460DC34C" w14:textId="77777777" w:rsidR="00B84439" w:rsidRPr="005C253F" w:rsidRDefault="00B84439" w:rsidP="00B84439">
      <w:pPr>
        <w:jc w:val="center"/>
        <w:rPr>
          <w:rFonts w:eastAsia="標楷體"/>
          <w:b/>
          <w:sz w:val="34"/>
          <w:szCs w:val="34"/>
        </w:rPr>
      </w:pPr>
      <w:r w:rsidRPr="005C253F">
        <w:rPr>
          <w:rFonts w:eastAsia="標楷體"/>
          <w:b/>
          <w:sz w:val="34"/>
          <w:szCs w:val="34"/>
        </w:rPr>
        <w:t>20</w:t>
      </w:r>
      <w:r w:rsidRPr="005C253F">
        <w:rPr>
          <w:rFonts w:eastAsia="標楷體"/>
          <w:b/>
          <w:sz w:val="36"/>
          <w:szCs w:val="36"/>
        </w:rPr>
        <w:t>24</w:t>
      </w:r>
      <w:r w:rsidRPr="005C253F">
        <w:rPr>
          <w:rFonts w:eastAsia="標楷體"/>
          <w:b/>
          <w:sz w:val="34"/>
          <w:szCs w:val="34"/>
        </w:rPr>
        <w:t>淡江大學資工</w:t>
      </w:r>
      <w:proofErr w:type="gramStart"/>
      <w:r w:rsidRPr="005C253F">
        <w:rPr>
          <w:rFonts w:eastAsia="標楷體"/>
          <w:b/>
          <w:sz w:val="34"/>
          <w:szCs w:val="34"/>
        </w:rPr>
        <w:t>週</w:t>
      </w:r>
      <w:proofErr w:type="gramEnd"/>
      <w:r w:rsidRPr="005C253F">
        <w:rPr>
          <w:rFonts w:eastAsia="標楷體"/>
          <w:b/>
          <w:sz w:val="34"/>
          <w:szCs w:val="34"/>
        </w:rPr>
        <w:t>專題說明書</w:t>
      </w:r>
    </w:p>
    <w:p w14:paraId="460DC34D" w14:textId="50A679BF" w:rsidR="00B84439" w:rsidRPr="005C253F" w:rsidRDefault="00B84439" w:rsidP="00B84439">
      <w:pPr>
        <w:tabs>
          <w:tab w:val="left" w:pos="5400"/>
        </w:tabs>
        <w:rPr>
          <w:rFonts w:eastAsia="標楷體"/>
          <w:b/>
          <w:sz w:val="28"/>
          <w:szCs w:val="28"/>
        </w:rPr>
      </w:pPr>
      <w:r w:rsidRPr="005C253F">
        <w:rPr>
          <w:rFonts w:eastAsia="標楷體"/>
          <w:b/>
          <w:sz w:val="28"/>
          <w:szCs w:val="28"/>
        </w:rPr>
        <w:t>一、專題名稱：</w:t>
      </w:r>
      <w:r w:rsidR="00E60CB9" w:rsidRPr="005C253F">
        <w:rPr>
          <w:rFonts w:eastAsia="標楷體"/>
          <w:bCs/>
          <w:sz w:val="28"/>
          <w:szCs w:val="28"/>
        </w:rPr>
        <w:t>日文發音評分系統</w:t>
      </w:r>
    </w:p>
    <w:p w14:paraId="460DC34E" w14:textId="4446CA21" w:rsidR="00B84439" w:rsidRPr="005C253F" w:rsidRDefault="00B84439" w:rsidP="00B84439">
      <w:pPr>
        <w:tabs>
          <w:tab w:val="left" w:pos="5400"/>
        </w:tabs>
        <w:rPr>
          <w:rFonts w:eastAsia="標楷體"/>
          <w:b/>
          <w:sz w:val="28"/>
          <w:szCs w:val="28"/>
        </w:rPr>
      </w:pPr>
      <w:r w:rsidRPr="005C253F">
        <w:rPr>
          <w:rFonts w:eastAsia="標楷體"/>
          <w:b/>
          <w:sz w:val="28"/>
          <w:szCs w:val="28"/>
        </w:rPr>
        <w:t>二、指導教授：</w:t>
      </w:r>
      <w:r w:rsidR="00E60CB9" w:rsidRPr="005C253F">
        <w:rPr>
          <w:rFonts w:eastAsia="標楷體"/>
          <w:bCs/>
          <w:sz w:val="28"/>
          <w:szCs w:val="28"/>
        </w:rPr>
        <w:t>陳建彰</w:t>
      </w:r>
      <w:r w:rsidRPr="005C253F">
        <w:rPr>
          <w:rFonts w:eastAsia="標楷體"/>
          <w:bCs/>
          <w:sz w:val="28"/>
          <w:szCs w:val="28"/>
        </w:rPr>
        <w:t xml:space="preserve"> </w:t>
      </w:r>
      <w:r w:rsidRPr="005C253F">
        <w:rPr>
          <w:rFonts w:eastAsia="標楷體"/>
          <w:b/>
          <w:sz w:val="28"/>
          <w:szCs w:val="28"/>
        </w:rPr>
        <w:t xml:space="preserve">              </w:t>
      </w:r>
    </w:p>
    <w:p w14:paraId="460DC34F" w14:textId="13D31F69" w:rsidR="00B84439" w:rsidRPr="005C253F" w:rsidRDefault="00B84439" w:rsidP="00F07086">
      <w:pPr>
        <w:rPr>
          <w:rFonts w:eastAsia="標楷體"/>
          <w:bCs/>
          <w:sz w:val="28"/>
          <w:szCs w:val="28"/>
        </w:rPr>
      </w:pPr>
      <w:r w:rsidRPr="005C253F">
        <w:rPr>
          <w:rFonts w:eastAsia="標楷體"/>
          <w:b/>
          <w:sz w:val="28"/>
          <w:szCs w:val="28"/>
        </w:rPr>
        <w:t>三、專題組員</w:t>
      </w:r>
      <w:r w:rsidRPr="005C253F">
        <w:rPr>
          <w:rFonts w:eastAsia="標楷體"/>
          <w:b/>
          <w:sz w:val="28"/>
          <w:szCs w:val="28"/>
        </w:rPr>
        <w:t>(</w:t>
      </w:r>
      <w:r w:rsidRPr="005C253F">
        <w:rPr>
          <w:rFonts w:eastAsia="標楷體"/>
          <w:b/>
          <w:sz w:val="28"/>
          <w:szCs w:val="28"/>
        </w:rPr>
        <w:t>姓名</w:t>
      </w:r>
      <w:r w:rsidRPr="005C253F">
        <w:rPr>
          <w:rFonts w:eastAsia="標楷體"/>
          <w:b/>
          <w:sz w:val="28"/>
          <w:szCs w:val="28"/>
        </w:rPr>
        <w:t>/</w:t>
      </w:r>
      <w:r w:rsidRPr="005C253F">
        <w:rPr>
          <w:rFonts w:eastAsia="標楷體"/>
          <w:b/>
          <w:sz w:val="28"/>
          <w:szCs w:val="28"/>
        </w:rPr>
        <w:t>系級</w:t>
      </w:r>
      <w:r w:rsidRPr="005C253F">
        <w:rPr>
          <w:rFonts w:eastAsia="標楷體"/>
          <w:b/>
          <w:sz w:val="28"/>
          <w:szCs w:val="28"/>
        </w:rPr>
        <w:t>)</w:t>
      </w:r>
      <w:r w:rsidRPr="005C253F">
        <w:rPr>
          <w:rFonts w:eastAsia="標楷體"/>
          <w:b/>
          <w:sz w:val="28"/>
          <w:szCs w:val="28"/>
        </w:rPr>
        <w:t>：</w:t>
      </w:r>
      <w:r w:rsidR="00F07086" w:rsidRPr="005C253F">
        <w:rPr>
          <w:rFonts w:eastAsia="標楷體"/>
          <w:bCs/>
          <w:sz w:val="28"/>
          <w:szCs w:val="28"/>
        </w:rPr>
        <w:t>林聿朔</w:t>
      </w:r>
      <w:r w:rsidR="002E227C" w:rsidRPr="005C253F">
        <w:rPr>
          <w:rFonts w:eastAsia="標楷體"/>
          <w:bCs/>
          <w:sz w:val="28"/>
          <w:szCs w:val="28"/>
        </w:rPr>
        <w:t>/</w:t>
      </w:r>
      <w:r w:rsidR="002E227C" w:rsidRPr="005C253F">
        <w:rPr>
          <w:rFonts w:eastAsia="標楷體"/>
          <w:bCs/>
          <w:sz w:val="28"/>
          <w:szCs w:val="28"/>
        </w:rPr>
        <w:t>資工三</w:t>
      </w:r>
      <w:r w:rsidR="002E227C" w:rsidRPr="005C253F">
        <w:rPr>
          <w:rFonts w:eastAsia="標楷體"/>
          <w:bCs/>
          <w:sz w:val="28"/>
          <w:szCs w:val="28"/>
        </w:rPr>
        <w:t>A</w:t>
      </w:r>
      <w:r w:rsidR="002E227C" w:rsidRPr="005C253F">
        <w:rPr>
          <w:rFonts w:eastAsia="標楷體"/>
          <w:bCs/>
          <w:sz w:val="28"/>
          <w:szCs w:val="28"/>
        </w:rPr>
        <w:t>、</w:t>
      </w:r>
      <w:r w:rsidR="00F07086" w:rsidRPr="005C253F">
        <w:rPr>
          <w:rFonts w:eastAsia="標楷體"/>
          <w:bCs/>
          <w:sz w:val="28"/>
          <w:szCs w:val="28"/>
        </w:rPr>
        <w:t>蘇柏修</w:t>
      </w:r>
      <w:r w:rsidR="002E227C" w:rsidRPr="005C253F">
        <w:rPr>
          <w:rFonts w:eastAsia="標楷體"/>
          <w:bCs/>
          <w:sz w:val="28"/>
          <w:szCs w:val="28"/>
        </w:rPr>
        <w:t>/</w:t>
      </w:r>
      <w:r w:rsidR="002E227C" w:rsidRPr="005C253F">
        <w:rPr>
          <w:rFonts w:eastAsia="標楷體"/>
          <w:bCs/>
          <w:sz w:val="28"/>
          <w:szCs w:val="28"/>
        </w:rPr>
        <w:t>資工三</w:t>
      </w:r>
      <w:r w:rsidR="002E227C" w:rsidRPr="005C253F">
        <w:rPr>
          <w:rFonts w:eastAsia="標楷體"/>
          <w:bCs/>
          <w:sz w:val="28"/>
          <w:szCs w:val="28"/>
        </w:rPr>
        <w:t>A</w:t>
      </w:r>
      <w:r w:rsidR="002E227C" w:rsidRPr="005C253F">
        <w:rPr>
          <w:rFonts w:eastAsia="標楷體"/>
          <w:bCs/>
          <w:sz w:val="28"/>
          <w:szCs w:val="28"/>
        </w:rPr>
        <w:t>、</w:t>
      </w:r>
      <w:r w:rsidR="00F07086" w:rsidRPr="005C253F">
        <w:rPr>
          <w:rFonts w:eastAsia="標楷體"/>
          <w:bCs/>
          <w:sz w:val="28"/>
          <w:szCs w:val="28"/>
        </w:rPr>
        <w:t>吳天宇</w:t>
      </w:r>
      <w:r w:rsidR="002E227C" w:rsidRPr="005C253F">
        <w:rPr>
          <w:rFonts w:eastAsia="標楷體"/>
          <w:bCs/>
          <w:sz w:val="28"/>
          <w:szCs w:val="28"/>
        </w:rPr>
        <w:t>/</w:t>
      </w:r>
      <w:r w:rsidR="002E227C" w:rsidRPr="005C253F">
        <w:rPr>
          <w:rFonts w:eastAsia="標楷體"/>
          <w:bCs/>
          <w:sz w:val="28"/>
          <w:szCs w:val="28"/>
        </w:rPr>
        <w:t>資工三</w:t>
      </w:r>
      <w:r w:rsidR="002E227C" w:rsidRPr="005C253F">
        <w:rPr>
          <w:rFonts w:eastAsia="標楷體"/>
          <w:bCs/>
          <w:sz w:val="28"/>
          <w:szCs w:val="28"/>
        </w:rPr>
        <w:t>A</w:t>
      </w:r>
      <w:r w:rsidR="002E227C" w:rsidRPr="005C253F">
        <w:rPr>
          <w:rFonts w:eastAsia="標楷體"/>
          <w:bCs/>
          <w:sz w:val="28"/>
          <w:szCs w:val="28"/>
        </w:rPr>
        <w:t>、</w:t>
      </w:r>
      <w:r w:rsidR="00F07086" w:rsidRPr="005C253F">
        <w:rPr>
          <w:rFonts w:eastAsia="標楷體"/>
          <w:bCs/>
          <w:sz w:val="28"/>
          <w:szCs w:val="28"/>
        </w:rPr>
        <w:t>施吉益</w:t>
      </w:r>
      <w:r w:rsidR="002E227C" w:rsidRPr="005C253F">
        <w:rPr>
          <w:rFonts w:eastAsia="標楷體"/>
          <w:bCs/>
          <w:sz w:val="28"/>
          <w:szCs w:val="28"/>
        </w:rPr>
        <w:t>/</w:t>
      </w:r>
      <w:r w:rsidR="002E227C" w:rsidRPr="005C253F">
        <w:rPr>
          <w:rFonts w:eastAsia="標楷體"/>
          <w:bCs/>
          <w:sz w:val="28"/>
          <w:szCs w:val="28"/>
        </w:rPr>
        <w:t>資工三</w:t>
      </w:r>
      <w:r w:rsidR="002E227C" w:rsidRPr="005C253F">
        <w:rPr>
          <w:rFonts w:eastAsia="標楷體"/>
          <w:bCs/>
          <w:sz w:val="28"/>
          <w:szCs w:val="28"/>
        </w:rPr>
        <w:t>A</w:t>
      </w:r>
      <w:r w:rsidR="002E227C" w:rsidRPr="005C253F">
        <w:rPr>
          <w:rFonts w:eastAsia="標楷體"/>
          <w:bCs/>
          <w:sz w:val="28"/>
          <w:szCs w:val="28"/>
        </w:rPr>
        <w:t>、</w:t>
      </w:r>
      <w:r w:rsidR="00F07086" w:rsidRPr="005C253F">
        <w:rPr>
          <w:rFonts w:eastAsia="標楷體"/>
          <w:bCs/>
          <w:sz w:val="28"/>
          <w:szCs w:val="28"/>
        </w:rPr>
        <w:t>陳緯榛</w:t>
      </w:r>
      <w:r w:rsidR="002E227C" w:rsidRPr="005C253F">
        <w:rPr>
          <w:rFonts w:eastAsia="標楷體"/>
          <w:bCs/>
          <w:sz w:val="28"/>
          <w:szCs w:val="28"/>
        </w:rPr>
        <w:t>/</w:t>
      </w:r>
      <w:r w:rsidR="002E227C" w:rsidRPr="005C253F">
        <w:rPr>
          <w:rFonts w:eastAsia="標楷體"/>
          <w:bCs/>
          <w:sz w:val="28"/>
          <w:szCs w:val="28"/>
        </w:rPr>
        <w:t>資工三</w:t>
      </w:r>
      <w:r w:rsidR="002E227C" w:rsidRPr="005C253F">
        <w:rPr>
          <w:rFonts w:eastAsia="標楷體"/>
          <w:bCs/>
          <w:sz w:val="28"/>
          <w:szCs w:val="28"/>
        </w:rPr>
        <w:t>A</w:t>
      </w:r>
    </w:p>
    <w:p w14:paraId="18B36E69" w14:textId="30C37C52" w:rsidR="009B0AC2" w:rsidRPr="005C253F" w:rsidRDefault="00B84439" w:rsidP="00B84439">
      <w:pPr>
        <w:rPr>
          <w:rFonts w:eastAsia="標楷體"/>
          <w:bCs/>
          <w:sz w:val="28"/>
          <w:szCs w:val="28"/>
          <w:u w:val="single"/>
        </w:rPr>
      </w:pPr>
      <w:r w:rsidRPr="005C253F">
        <w:rPr>
          <w:rFonts w:eastAsia="標楷體"/>
          <w:b/>
          <w:sz w:val="28"/>
          <w:szCs w:val="28"/>
        </w:rPr>
        <w:t>四、關鍵字</w:t>
      </w:r>
      <w:r w:rsidRPr="005C253F">
        <w:rPr>
          <w:rFonts w:eastAsia="標楷體"/>
          <w:b/>
          <w:sz w:val="28"/>
          <w:szCs w:val="28"/>
        </w:rPr>
        <w:t>:</w:t>
      </w:r>
      <w:r w:rsidR="009B0AC2" w:rsidRPr="005C253F">
        <w:rPr>
          <w:rFonts w:eastAsia="標楷體"/>
          <w:bCs/>
          <w:sz w:val="28"/>
          <w:szCs w:val="28"/>
        </w:rPr>
        <w:t xml:space="preserve"> 1.</w:t>
      </w:r>
      <w:r w:rsidR="00476FF8" w:rsidRPr="005C253F">
        <w:rPr>
          <w:rFonts w:eastAsia="標楷體"/>
          <w:bCs/>
          <w:sz w:val="28"/>
          <w:szCs w:val="28"/>
        </w:rPr>
        <w:t>發音</w:t>
      </w:r>
      <w:r w:rsidR="000F1591" w:rsidRPr="005C253F">
        <w:rPr>
          <w:rFonts w:eastAsia="標楷體"/>
          <w:bCs/>
          <w:sz w:val="28"/>
          <w:szCs w:val="28"/>
        </w:rPr>
        <w:t>評分</w:t>
      </w:r>
      <w:r w:rsidR="009B0AC2" w:rsidRPr="005C253F">
        <w:rPr>
          <w:rFonts w:eastAsia="標楷體"/>
          <w:bCs/>
          <w:sz w:val="28"/>
          <w:szCs w:val="28"/>
        </w:rPr>
        <w:t xml:space="preserve"> 2.</w:t>
      </w:r>
      <w:r w:rsidR="005A41EC">
        <w:rPr>
          <w:rFonts w:eastAsia="標楷體" w:hint="eastAsia"/>
          <w:bCs/>
          <w:sz w:val="28"/>
          <w:szCs w:val="28"/>
        </w:rPr>
        <w:t>網頁</w:t>
      </w:r>
      <w:r w:rsidR="00D46B87" w:rsidRPr="005C253F">
        <w:rPr>
          <w:rFonts w:eastAsia="標楷體"/>
          <w:bCs/>
          <w:sz w:val="28"/>
          <w:szCs w:val="28"/>
        </w:rPr>
        <w:t xml:space="preserve"> </w:t>
      </w:r>
      <w:r w:rsidR="009B0AC2" w:rsidRPr="005C253F">
        <w:rPr>
          <w:rFonts w:eastAsia="標楷體"/>
          <w:bCs/>
          <w:sz w:val="28"/>
          <w:szCs w:val="28"/>
        </w:rPr>
        <w:t xml:space="preserve">3. </w:t>
      </w:r>
      <w:r w:rsidR="00C655F5">
        <w:rPr>
          <w:rFonts w:eastAsia="標楷體" w:hint="eastAsia"/>
          <w:bCs/>
          <w:sz w:val="28"/>
          <w:szCs w:val="28"/>
        </w:rPr>
        <w:t>自監督模型</w:t>
      </w:r>
    </w:p>
    <w:p w14:paraId="460DC351" w14:textId="799761FC" w:rsidR="00B84439" w:rsidRPr="005C253F" w:rsidRDefault="00B84439" w:rsidP="00B84439">
      <w:pPr>
        <w:rPr>
          <w:rFonts w:eastAsia="標楷體"/>
          <w:b/>
          <w:sz w:val="28"/>
          <w:szCs w:val="28"/>
        </w:rPr>
      </w:pPr>
      <w:r w:rsidRPr="005C253F">
        <w:rPr>
          <w:rFonts w:eastAsia="標楷體"/>
          <w:b/>
          <w:sz w:val="28"/>
          <w:szCs w:val="28"/>
        </w:rPr>
        <w:t>五、專題內容簡略描述</w:t>
      </w:r>
      <w:r w:rsidR="00EE288E" w:rsidRPr="005C253F">
        <w:rPr>
          <w:rFonts w:eastAsia="標楷體"/>
          <w:b/>
          <w:sz w:val="28"/>
          <w:szCs w:val="28"/>
        </w:rPr>
        <w:t>:</w:t>
      </w:r>
    </w:p>
    <w:p w14:paraId="460DC352" w14:textId="089BFDC7" w:rsidR="00B84439" w:rsidRPr="005C253F" w:rsidRDefault="008B7870" w:rsidP="00B84439">
      <w:pPr>
        <w:spacing w:after="120" w:line="398" w:lineRule="auto"/>
        <w:rPr>
          <w:rFonts w:eastAsia="標楷體"/>
          <w:b/>
          <w:sz w:val="28"/>
          <w:szCs w:val="28"/>
        </w:rPr>
      </w:pPr>
      <w:r w:rsidRPr="005C253F">
        <w:rPr>
          <w:rFonts w:eastAsia="標楷體"/>
          <w:b/>
          <w:sz w:val="28"/>
          <w:szCs w:val="28"/>
        </w:rPr>
        <w:t>專題</w:t>
      </w:r>
      <w:r w:rsidR="00EE288E" w:rsidRPr="005C253F">
        <w:rPr>
          <w:rFonts w:eastAsia="標楷體"/>
          <w:b/>
          <w:sz w:val="28"/>
          <w:szCs w:val="28"/>
        </w:rPr>
        <w:t>目的</w:t>
      </w:r>
    </w:p>
    <w:p w14:paraId="1AFF8661" w14:textId="6A630AAD" w:rsidR="00D65F07" w:rsidRPr="00D65F07" w:rsidRDefault="005959A9" w:rsidP="008F16C7">
      <w:pPr>
        <w:spacing w:after="120" w:line="398" w:lineRule="auto"/>
        <w:jc w:val="both"/>
        <w:rPr>
          <w:rFonts w:eastAsia="標楷體" w:hint="eastAsia"/>
          <w:bCs/>
          <w:sz w:val="28"/>
          <w:szCs w:val="28"/>
        </w:rPr>
      </w:pPr>
      <w:r>
        <w:rPr>
          <w:rFonts w:eastAsia="標楷體" w:hint="eastAsia"/>
          <w:bCs/>
          <w:sz w:val="28"/>
          <w:szCs w:val="28"/>
        </w:rPr>
        <w:t xml:space="preserve">    </w:t>
      </w:r>
      <w:r w:rsidR="00D65F07" w:rsidRPr="00D65F07">
        <w:rPr>
          <w:rFonts w:eastAsia="標楷體" w:hint="eastAsia"/>
          <w:bCs/>
          <w:sz w:val="28"/>
          <w:szCs w:val="28"/>
        </w:rPr>
        <w:t>在全球化趨勢的推動下，日語的學習對於世界各地的學習者來說變得日益重要。儘管如此，我們學校在提供精</w:t>
      </w:r>
      <w:proofErr w:type="gramStart"/>
      <w:r w:rsidR="00D65F07" w:rsidRPr="00D65F07">
        <w:rPr>
          <w:rFonts w:eastAsia="標楷體" w:hint="eastAsia"/>
          <w:bCs/>
          <w:sz w:val="28"/>
          <w:szCs w:val="28"/>
        </w:rPr>
        <w:t>準</w:t>
      </w:r>
      <w:proofErr w:type="gramEnd"/>
      <w:r w:rsidR="00D65F07" w:rsidRPr="00D65F07">
        <w:rPr>
          <w:rFonts w:eastAsia="標楷體" w:hint="eastAsia"/>
          <w:bCs/>
          <w:sz w:val="28"/>
          <w:szCs w:val="28"/>
        </w:rPr>
        <w:t>評估學生日語發音</w:t>
      </w:r>
      <w:r w:rsidR="00C655F5">
        <w:rPr>
          <w:rFonts w:eastAsia="標楷體" w:hint="eastAsia"/>
          <w:bCs/>
          <w:sz w:val="28"/>
          <w:szCs w:val="28"/>
        </w:rPr>
        <w:t>標準</w:t>
      </w:r>
      <w:r w:rsidR="00D65F07" w:rsidRPr="00D65F07">
        <w:rPr>
          <w:rFonts w:eastAsia="標楷體" w:hint="eastAsia"/>
          <w:bCs/>
          <w:sz w:val="28"/>
          <w:szCs w:val="28"/>
        </w:rPr>
        <w:t>和</w:t>
      </w:r>
      <w:r w:rsidR="00CC1126">
        <w:rPr>
          <w:rFonts w:eastAsia="標楷體" w:hint="eastAsia"/>
          <w:bCs/>
          <w:sz w:val="28"/>
          <w:szCs w:val="28"/>
        </w:rPr>
        <w:t>快速</w:t>
      </w:r>
      <w:r w:rsidR="00D65F07" w:rsidRPr="00D65F07">
        <w:rPr>
          <w:rFonts w:eastAsia="標楷體" w:hint="eastAsia"/>
          <w:bCs/>
          <w:sz w:val="28"/>
          <w:szCs w:val="28"/>
        </w:rPr>
        <w:t>反饋方面還存在一定的空缺。目前缺乏一個合適的系統來協助學生在發音上自我改進，同時能減輕教師在評估學生發音時的工作壓力。本專題旨在填補這一空白，</w:t>
      </w:r>
      <w:r w:rsidR="00CC1126">
        <w:rPr>
          <w:rFonts w:eastAsia="標楷體" w:hint="eastAsia"/>
          <w:bCs/>
          <w:sz w:val="28"/>
          <w:szCs w:val="28"/>
        </w:rPr>
        <w:t>透</w:t>
      </w:r>
      <w:r w:rsidR="00D65F07" w:rsidRPr="00D65F07">
        <w:rPr>
          <w:rFonts w:eastAsia="標楷體" w:hint="eastAsia"/>
          <w:bCs/>
          <w:sz w:val="28"/>
          <w:szCs w:val="28"/>
        </w:rPr>
        <w:t>過開發一套自動發音評估系統，以支持我們學校日語</w:t>
      </w:r>
      <w:r w:rsidR="00CC1126">
        <w:rPr>
          <w:rFonts w:eastAsia="標楷體" w:hint="eastAsia"/>
          <w:bCs/>
          <w:sz w:val="28"/>
          <w:szCs w:val="28"/>
        </w:rPr>
        <w:t>系</w:t>
      </w:r>
      <w:r w:rsidR="00D65F07" w:rsidRPr="00D65F07">
        <w:rPr>
          <w:rFonts w:eastAsia="標楷體" w:hint="eastAsia"/>
          <w:bCs/>
          <w:sz w:val="28"/>
          <w:szCs w:val="28"/>
        </w:rPr>
        <w:t>教育的需求。</w:t>
      </w:r>
    </w:p>
    <w:p w14:paraId="5221590A" w14:textId="2EF67DD8" w:rsidR="00D65F07" w:rsidRPr="00D65F07" w:rsidRDefault="005959A9" w:rsidP="008F16C7">
      <w:pPr>
        <w:spacing w:after="120" w:line="398" w:lineRule="auto"/>
        <w:jc w:val="both"/>
        <w:rPr>
          <w:rFonts w:eastAsia="標楷體" w:hint="eastAsia"/>
          <w:bCs/>
          <w:sz w:val="28"/>
          <w:szCs w:val="28"/>
        </w:rPr>
      </w:pPr>
      <w:r>
        <w:rPr>
          <w:rFonts w:eastAsia="標楷體" w:hint="eastAsia"/>
          <w:bCs/>
          <w:sz w:val="28"/>
          <w:szCs w:val="28"/>
        </w:rPr>
        <w:t xml:space="preserve">    </w:t>
      </w:r>
      <w:r w:rsidR="00D65F07" w:rsidRPr="00D65F07">
        <w:rPr>
          <w:rFonts w:eastAsia="標楷體" w:hint="eastAsia"/>
          <w:bCs/>
          <w:sz w:val="28"/>
          <w:szCs w:val="28"/>
        </w:rPr>
        <w:t>我們選擇了自監督學習</w:t>
      </w:r>
      <w:r w:rsidR="00387F84">
        <w:rPr>
          <w:rFonts w:eastAsia="標楷體" w:hint="eastAsia"/>
          <w:bCs/>
          <w:sz w:val="28"/>
          <w:szCs w:val="28"/>
        </w:rPr>
        <w:t>模型</w:t>
      </w:r>
      <w:r w:rsidR="00387F84">
        <w:rPr>
          <w:rFonts w:eastAsia="標楷體" w:hint="eastAsia"/>
          <w:bCs/>
          <w:sz w:val="28"/>
          <w:szCs w:val="28"/>
        </w:rPr>
        <w:t>(</w:t>
      </w:r>
      <w:r w:rsidR="00D65F07" w:rsidRPr="00D65F07">
        <w:rPr>
          <w:rFonts w:eastAsia="標楷體" w:hint="eastAsia"/>
          <w:bCs/>
          <w:sz w:val="28"/>
          <w:szCs w:val="28"/>
        </w:rPr>
        <w:t>SSL</w:t>
      </w:r>
      <w:r w:rsidR="00387F84">
        <w:rPr>
          <w:rFonts w:eastAsia="標楷體" w:hint="eastAsia"/>
          <w:bCs/>
          <w:sz w:val="28"/>
          <w:szCs w:val="28"/>
        </w:rPr>
        <w:t>)</w:t>
      </w:r>
      <w:r w:rsidR="00D65F07" w:rsidRPr="00D65F07">
        <w:rPr>
          <w:rFonts w:eastAsia="標楷體" w:hint="eastAsia"/>
          <w:bCs/>
          <w:sz w:val="28"/>
          <w:szCs w:val="28"/>
        </w:rPr>
        <w:t>作為開發</w:t>
      </w:r>
      <w:r w:rsidR="00387F84">
        <w:rPr>
          <w:rFonts w:eastAsia="標楷體" w:hint="eastAsia"/>
          <w:bCs/>
          <w:sz w:val="28"/>
          <w:szCs w:val="28"/>
        </w:rPr>
        <w:t>此</w:t>
      </w:r>
      <w:r w:rsidR="00D65F07" w:rsidRPr="00D65F07">
        <w:rPr>
          <w:rFonts w:eastAsia="標楷體" w:hint="eastAsia"/>
          <w:bCs/>
          <w:sz w:val="28"/>
          <w:szCs w:val="28"/>
        </w:rPr>
        <w:t>系統的基礎，這種模型可以直接從原始的語音</w:t>
      </w:r>
      <w:proofErr w:type="gramStart"/>
      <w:r w:rsidR="00D65F07" w:rsidRPr="00D65F07">
        <w:rPr>
          <w:rFonts w:eastAsia="標楷體" w:hint="eastAsia"/>
          <w:bCs/>
          <w:sz w:val="28"/>
          <w:szCs w:val="28"/>
        </w:rPr>
        <w:t>音</w:t>
      </w:r>
      <w:proofErr w:type="gramEnd"/>
      <w:r w:rsidR="00D65F07" w:rsidRPr="00D65F07">
        <w:rPr>
          <w:rFonts w:eastAsia="標楷體" w:hint="eastAsia"/>
          <w:bCs/>
          <w:sz w:val="28"/>
          <w:szCs w:val="28"/>
        </w:rPr>
        <w:t>檔中學習到豐富的語音特徵，從而免去了傳統語音處理中對特徵工程的依賴。這一創新方法不僅提高了發音評估的精</w:t>
      </w:r>
      <w:proofErr w:type="gramStart"/>
      <w:r w:rsidR="00D65F07" w:rsidRPr="00D65F07">
        <w:rPr>
          <w:rFonts w:eastAsia="標楷體" w:hint="eastAsia"/>
          <w:bCs/>
          <w:sz w:val="28"/>
          <w:szCs w:val="28"/>
        </w:rPr>
        <w:t>準</w:t>
      </w:r>
      <w:proofErr w:type="gramEnd"/>
      <w:r w:rsidR="00D65F07" w:rsidRPr="00D65F07">
        <w:rPr>
          <w:rFonts w:eastAsia="標楷體" w:hint="eastAsia"/>
          <w:bCs/>
          <w:sz w:val="28"/>
          <w:szCs w:val="28"/>
        </w:rPr>
        <w:t>度，而且簡化了評估過程，讓反饋更加即時和準確。</w:t>
      </w:r>
    </w:p>
    <w:p w14:paraId="0C95924A" w14:textId="62A4FF38" w:rsidR="00D65F07" w:rsidRDefault="00D65F07" w:rsidP="008F16C7">
      <w:pPr>
        <w:spacing w:after="120" w:line="398" w:lineRule="auto"/>
        <w:jc w:val="both"/>
        <w:rPr>
          <w:rFonts w:eastAsia="標楷體"/>
          <w:bCs/>
          <w:sz w:val="28"/>
          <w:szCs w:val="28"/>
        </w:rPr>
      </w:pPr>
      <w:r w:rsidRPr="00D65F07">
        <w:rPr>
          <w:rFonts w:eastAsia="標楷體" w:hint="eastAsia"/>
          <w:bCs/>
          <w:sz w:val="28"/>
          <w:szCs w:val="28"/>
        </w:rPr>
        <w:t>此系統的開發將賦予我們學校一個</w:t>
      </w:r>
      <w:r w:rsidR="005629D6">
        <w:rPr>
          <w:rFonts w:eastAsia="標楷體" w:hint="eastAsia"/>
          <w:bCs/>
          <w:sz w:val="28"/>
          <w:szCs w:val="28"/>
        </w:rPr>
        <w:t>方便、快速</w:t>
      </w:r>
      <w:r w:rsidRPr="00D65F07">
        <w:rPr>
          <w:rFonts w:eastAsia="標楷體" w:hint="eastAsia"/>
          <w:bCs/>
          <w:sz w:val="28"/>
          <w:szCs w:val="28"/>
        </w:rPr>
        <w:t>的教學輔助工具，幫助教師更有效地進行教學，並提供給學生</w:t>
      </w:r>
      <w:r w:rsidR="00237073">
        <w:rPr>
          <w:rFonts w:eastAsia="標楷體" w:hint="eastAsia"/>
          <w:bCs/>
          <w:sz w:val="28"/>
          <w:szCs w:val="28"/>
        </w:rPr>
        <w:t>隨時隨地都可練習的</w:t>
      </w:r>
      <w:r w:rsidR="00457BA3">
        <w:rPr>
          <w:rFonts w:eastAsia="標楷體" w:hint="eastAsia"/>
          <w:bCs/>
          <w:sz w:val="28"/>
          <w:szCs w:val="28"/>
        </w:rPr>
        <w:t>便利</w:t>
      </w:r>
      <w:r w:rsidRPr="00D65F07">
        <w:rPr>
          <w:rFonts w:eastAsia="標楷體" w:hint="eastAsia"/>
          <w:bCs/>
          <w:sz w:val="28"/>
          <w:szCs w:val="28"/>
        </w:rPr>
        <w:t>。</w:t>
      </w:r>
      <w:r w:rsidR="005629D6">
        <w:rPr>
          <w:rFonts w:eastAsia="標楷體" w:hint="eastAsia"/>
          <w:bCs/>
          <w:sz w:val="28"/>
          <w:szCs w:val="28"/>
        </w:rPr>
        <w:t>透</w:t>
      </w:r>
      <w:r w:rsidRPr="00D65F07">
        <w:rPr>
          <w:rFonts w:eastAsia="標楷體" w:hint="eastAsia"/>
          <w:bCs/>
          <w:sz w:val="28"/>
          <w:szCs w:val="28"/>
        </w:rPr>
        <w:lastRenderedPageBreak/>
        <w:t>過</w:t>
      </w:r>
      <w:r w:rsidR="00C15AA0">
        <w:rPr>
          <w:rFonts w:eastAsia="標楷體" w:hint="eastAsia"/>
          <w:bCs/>
          <w:sz w:val="28"/>
          <w:szCs w:val="28"/>
        </w:rPr>
        <w:t>此</w:t>
      </w:r>
      <w:r w:rsidRPr="00D65F07">
        <w:rPr>
          <w:rFonts w:eastAsia="標楷體" w:hint="eastAsia"/>
          <w:bCs/>
          <w:sz w:val="28"/>
          <w:szCs w:val="28"/>
        </w:rPr>
        <w:t>系統，我們期待學生能夠</w:t>
      </w:r>
      <w:r w:rsidR="00C15AA0">
        <w:rPr>
          <w:rFonts w:eastAsia="標楷體" w:hint="eastAsia"/>
          <w:bCs/>
          <w:sz w:val="28"/>
          <w:szCs w:val="28"/>
        </w:rPr>
        <w:t>在課餘時間，</w:t>
      </w:r>
      <w:r w:rsidRPr="00D65F07">
        <w:rPr>
          <w:rFonts w:eastAsia="標楷體" w:hint="eastAsia"/>
          <w:bCs/>
          <w:sz w:val="28"/>
          <w:szCs w:val="28"/>
        </w:rPr>
        <w:t>更有效地提升自己的日語發音能力</w:t>
      </w:r>
      <w:r w:rsidR="00C15AA0">
        <w:rPr>
          <w:rFonts w:eastAsia="標楷體" w:hint="eastAsia"/>
          <w:bCs/>
          <w:sz w:val="28"/>
          <w:szCs w:val="28"/>
        </w:rPr>
        <w:t>。</w:t>
      </w:r>
    </w:p>
    <w:p w14:paraId="4612B39F" w14:textId="6F8CEE0E" w:rsidR="008B7870" w:rsidRPr="005C253F" w:rsidRDefault="008B7870" w:rsidP="00D65F07">
      <w:pPr>
        <w:spacing w:after="120" w:line="398" w:lineRule="auto"/>
        <w:rPr>
          <w:rFonts w:eastAsia="標楷體"/>
          <w:b/>
          <w:sz w:val="28"/>
          <w:szCs w:val="28"/>
        </w:rPr>
      </w:pPr>
      <w:r w:rsidRPr="005C253F">
        <w:rPr>
          <w:rFonts w:eastAsia="標楷體"/>
          <w:b/>
          <w:sz w:val="28"/>
          <w:szCs w:val="28"/>
        </w:rPr>
        <w:t>使用技術</w:t>
      </w:r>
    </w:p>
    <w:p w14:paraId="126A785D" w14:textId="543DCDE1" w:rsidR="00942A17" w:rsidRPr="000037AD" w:rsidRDefault="00942A17" w:rsidP="000037AD">
      <w:pPr>
        <w:pStyle w:val="a9"/>
        <w:numPr>
          <w:ilvl w:val="0"/>
          <w:numId w:val="2"/>
        </w:numPr>
        <w:spacing w:after="120" w:line="398" w:lineRule="auto"/>
        <w:rPr>
          <w:rFonts w:eastAsia="標楷體" w:hint="eastAsia"/>
          <w:bCs/>
          <w:sz w:val="28"/>
          <w:szCs w:val="28"/>
        </w:rPr>
      </w:pPr>
      <w:r w:rsidRPr="000037AD">
        <w:rPr>
          <w:rFonts w:eastAsia="標楷體"/>
          <w:bCs/>
          <w:sz w:val="28"/>
          <w:szCs w:val="28"/>
        </w:rPr>
        <w:t>特徵提取</w:t>
      </w:r>
    </w:p>
    <w:p w14:paraId="512597E3" w14:textId="6CF9F5D9" w:rsidR="00942A17" w:rsidRPr="005C253F" w:rsidRDefault="005959A9" w:rsidP="008F16C7">
      <w:pPr>
        <w:spacing w:after="120" w:line="398" w:lineRule="auto"/>
        <w:jc w:val="both"/>
        <w:rPr>
          <w:rFonts w:eastAsia="標楷體"/>
          <w:bCs/>
          <w:sz w:val="28"/>
          <w:szCs w:val="28"/>
        </w:rPr>
      </w:pPr>
      <w:r>
        <w:rPr>
          <w:rFonts w:eastAsia="標楷體" w:hint="eastAsia"/>
          <w:bCs/>
          <w:sz w:val="28"/>
          <w:szCs w:val="28"/>
        </w:rPr>
        <w:t xml:space="preserve">    </w:t>
      </w:r>
      <w:r w:rsidR="00942A17" w:rsidRPr="005C253F">
        <w:rPr>
          <w:rFonts w:eastAsia="標楷體"/>
          <w:bCs/>
          <w:sz w:val="28"/>
          <w:szCs w:val="28"/>
        </w:rPr>
        <w:t>本專題使用經過專門</w:t>
      </w:r>
      <w:r w:rsidR="005E05B6">
        <w:rPr>
          <w:rFonts w:eastAsia="標楷體" w:hint="eastAsia"/>
          <w:bCs/>
          <w:sz w:val="28"/>
          <w:szCs w:val="28"/>
        </w:rPr>
        <w:t>在日文語音集上</w:t>
      </w:r>
      <w:r w:rsidR="00942A17" w:rsidRPr="005C253F">
        <w:rPr>
          <w:rFonts w:eastAsia="標楷體"/>
          <w:bCs/>
          <w:sz w:val="28"/>
          <w:szCs w:val="28"/>
        </w:rPr>
        <w:t>訓練的</w:t>
      </w:r>
      <w:proofErr w:type="spellStart"/>
      <w:r w:rsidR="00942A17" w:rsidRPr="005C253F">
        <w:rPr>
          <w:rFonts w:eastAsia="標楷體"/>
          <w:bCs/>
          <w:sz w:val="28"/>
          <w:szCs w:val="28"/>
        </w:rPr>
        <w:t>HuBERT</w:t>
      </w:r>
      <w:proofErr w:type="spellEnd"/>
      <w:r w:rsidR="00942A17" w:rsidRPr="005C253F">
        <w:rPr>
          <w:rFonts w:eastAsia="標楷體"/>
          <w:bCs/>
          <w:sz w:val="28"/>
          <w:szCs w:val="28"/>
        </w:rPr>
        <w:t>模型來進行語音特徵的提取。</w:t>
      </w:r>
      <w:proofErr w:type="spellStart"/>
      <w:r w:rsidR="00942A17" w:rsidRPr="005C253F">
        <w:rPr>
          <w:rFonts w:eastAsia="標楷體"/>
          <w:bCs/>
          <w:sz w:val="28"/>
          <w:szCs w:val="28"/>
        </w:rPr>
        <w:t>HuBERT</w:t>
      </w:r>
      <w:proofErr w:type="spellEnd"/>
      <w:r w:rsidR="00942A17" w:rsidRPr="005C253F">
        <w:rPr>
          <w:rFonts w:eastAsia="標楷體"/>
          <w:bCs/>
          <w:sz w:val="28"/>
          <w:szCs w:val="28"/>
        </w:rPr>
        <w:t>模型是一種自監督學習</w:t>
      </w:r>
      <w:r w:rsidR="005E05B6">
        <w:rPr>
          <w:rFonts w:eastAsia="標楷體" w:hint="eastAsia"/>
          <w:bCs/>
          <w:sz w:val="28"/>
          <w:szCs w:val="28"/>
        </w:rPr>
        <w:t>模型</w:t>
      </w:r>
      <w:r w:rsidR="00942A17" w:rsidRPr="005C253F">
        <w:rPr>
          <w:rFonts w:eastAsia="標楷體"/>
          <w:bCs/>
          <w:sz w:val="28"/>
          <w:szCs w:val="28"/>
        </w:rPr>
        <w:t>，它通過預測隱藏的語音單元來學習語音表示，而不需要任何手工標記的轉寫。在我們的系統中，</w:t>
      </w:r>
      <w:proofErr w:type="spellStart"/>
      <w:r w:rsidR="00942A17" w:rsidRPr="005C253F">
        <w:rPr>
          <w:rFonts w:eastAsia="標楷體"/>
          <w:bCs/>
          <w:sz w:val="28"/>
          <w:szCs w:val="28"/>
        </w:rPr>
        <w:t>HuBERT</w:t>
      </w:r>
      <w:proofErr w:type="spellEnd"/>
      <w:r w:rsidR="00942A17" w:rsidRPr="005C253F">
        <w:rPr>
          <w:rFonts w:eastAsia="標楷體"/>
          <w:bCs/>
          <w:sz w:val="28"/>
          <w:szCs w:val="28"/>
        </w:rPr>
        <w:t>模型經過日語語料的預訓練後，進行了針對自動語音識別</w:t>
      </w:r>
      <w:r w:rsidR="005E05B6">
        <w:rPr>
          <w:rFonts w:eastAsia="標楷體" w:hint="eastAsia"/>
          <w:bCs/>
          <w:sz w:val="28"/>
          <w:szCs w:val="28"/>
        </w:rPr>
        <w:t>(</w:t>
      </w:r>
      <w:r w:rsidR="00942A17" w:rsidRPr="005C253F">
        <w:rPr>
          <w:rFonts w:eastAsia="標楷體"/>
          <w:bCs/>
          <w:sz w:val="28"/>
          <w:szCs w:val="28"/>
        </w:rPr>
        <w:t>ASR</w:t>
      </w:r>
      <w:r w:rsidR="005E05B6">
        <w:rPr>
          <w:rFonts w:eastAsia="標楷體" w:hint="eastAsia"/>
          <w:bCs/>
          <w:sz w:val="28"/>
          <w:szCs w:val="28"/>
        </w:rPr>
        <w:t>)</w:t>
      </w:r>
      <w:r w:rsidR="00942A17" w:rsidRPr="005C253F">
        <w:rPr>
          <w:rFonts w:eastAsia="標楷體"/>
          <w:bCs/>
          <w:sz w:val="28"/>
          <w:szCs w:val="28"/>
        </w:rPr>
        <w:t>的微調，使其能夠更精確地識別和分析從基本的聲學特徵到複雜的語義層面的各種信息。這對於</w:t>
      </w:r>
      <w:r w:rsidR="004162BA">
        <w:rPr>
          <w:rFonts w:eastAsia="標楷體" w:hint="eastAsia"/>
          <w:bCs/>
          <w:sz w:val="28"/>
          <w:szCs w:val="28"/>
        </w:rPr>
        <w:t>後續評分模型預測</w:t>
      </w:r>
      <w:r w:rsidR="00942A17" w:rsidRPr="005C253F">
        <w:rPr>
          <w:rFonts w:eastAsia="標楷體"/>
          <w:bCs/>
          <w:sz w:val="28"/>
          <w:szCs w:val="28"/>
        </w:rPr>
        <w:t>評估發音的準確性至關重要。</w:t>
      </w:r>
    </w:p>
    <w:p w14:paraId="080BF633" w14:textId="62101DFB" w:rsidR="00942A17" w:rsidRPr="000037AD" w:rsidRDefault="00942A17" w:rsidP="000037AD">
      <w:pPr>
        <w:pStyle w:val="a9"/>
        <w:numPr>
          <w:ilvl w:val="0"/>
          <w:numId w:val="2"/>
        </w:numPr>
        <w:spacing w:after="120" w:line="398" w:lineRule="auto"/>
        <w:rPr>
          <w:rFonts w:eastAsia="標楷體"/>
          <w:bCs/>
          <w:sz w:val="28"/>
          <w:szCs w:val="28"/>
        </w:rPr>
      </w:pPr>
      <w:r w:rsidRPr="000037AD">
        <w:rPr>
          <w:rFonts w:eastAsia="標楷體"/>
          <w:bCs/>
          <w:sz w:val="28"/>
          <w:szCs w:val="28"/>
        </w:rPr>
        <w:t>語音辨識</w:t>
      </w:r>
    </w:p>
    <w:p w14:paraId="25745D07" w14:textId="51789176" w:rsidR="00613342" w:rsidRPr="005C253F" w:rsidRDefault="005959A9" w:rsidP="008F16C7">
      <w:pPr>
        <w:spacing w:after="120" w:line="398" w:lineRule="auto"/>
        <w:jc w:val="both"/>
        <w:rPr>
          <w:rFonts w:eastAsia="標楷體"/>
          <w:bCs/>
          <w:sz w:val="28"/>
          <w:szCs w:val="28"/>
        </w:rPr>
      </w:pPr>
      <w:r>
        <w:rPr>
          <w:rFonts w:eastAsia="標楷體" w:hint="eastAsia"/>
          <w:bCs/>
          <w:sz w:val="28"/>
          <w:szCs w:val="28"/>
        </w:rPr>
        <w:t xml:space="preserve">    </w:t>
      </w:r>
      <w:r w:rsidR="00942A17" w:rsidRPr="005C253F">
        <w:rPr>
          <w:rFonts w:eastAsia="標楷體"/>
          <w:bCs/>
          <w:sz w:val="28"/>
          <w:szCs w:val="28"/>
        </w:rPr>
        <w:t>為了提高發音評分的準確性，我們的系統同時利用自動語音識別</w:t>
      </w:r>
      <w:r w:rsidR="000E0FE1">
        <w:rPr>
          <w:rFonts w:eastAsia="標楷體" w:hint="eastAsia"/>
          <w:bCs/>
          <w:sz w:val="28"/>
          <w:szCs w:val="28"/>
        </w:rPr>
        <w:t>(ASR)</w:t>
      </w:r>
      <w:r w:rsidR="00942A17" w:rsidRPr="005C253F">
        <w:rPr>
          <w:rFonts w:eastAsia="標楷體"/>
          <w:bCs/>
          <w:sz w:val="28"/>
          <w:szCs w:val="28"/>
        </w:rPr>
        <w:t>技術將語音轉換為對應的文本。這一步是必要的，因為</w:t>
      </w:r>
      <w:r w:rsidR="00202A23">
        <w:rPr>
          <w:rFonts w:eastAsia="標楷體" w:hint="eastAsia"/>
          <w:bCs/>
          <w:sz w:val="28"/>
          <w:szCs w:val="28"/>
        </w:rPr>
        <w:t>評分</w:t>
      </w:r>
      <w:r w:rsidR="00942A17" w:rsidRPr="005C253F">
        <w:rPr>
          <w:rFonts w:eastAsia="標楷體"/>
          <w:bCs/>
          <w:sz w:val="28"/>
          <w:szCs w:val="28"/>
        </w:rPr>
        <w:t>模型在進行發音評分時不僅需要語音的聲學特徵，還需</w:t>
      </w:r>
      <w:r w:rsidR="00202A23">
        <w:rPr>
          <w:rFonts w:eastAsia="標楷體" w:hint="eastAsia"/>
          <w:bCs/>
          <w:sz w:val="28"/>
          <w:szCs w:val="28"/>
        </w:rPr>
        <w:t>捕捉</w:t>
      </w:r>
      <w:r w:rsidR="00942A17" w:rsidRPr="005C253F">
        <w:rPr>
          <w:rFonts w:eastAsia="標楷體"/>
          <w:bCs/>
          <w:sz w:val="28"/>
          <w:szCs w:val="28"/>
        </w:rPr>
        <w:t>語音內容的</w:t>
      </w:r>
      <w:r w:rsidR="00202A23">
        <w:rPr>
          <w:rFonts w:eastAsia="標楷體" w:hint="eastAsia"/>
          <w:bCs/>
          <w:sz w:val="28"/>
          <w:szCs w:val="28"/>
        </w:rPr>
        <w:t>文本</w:t>
      </w:r>
      <w:r w:rsidR="00942A17" w:rsidRPr="005C253F">
        <w:rPr>
          <w:rFonts w:eastAsia="標楷體"/>
          <w:bCs/>
          <w:sz w:val="28"/>
          <w:szCs w:val="28"/>
        </w:rPr>
        <w:t>。將語音轉換為文本後，我們將這些文本信息轉化為嵌入向量，這些向量與</w:t>
      </w:r>
      <w:proofErr w:type="spellStart"/>
      <w:r w:rsidR="00942A17" w:rsidRPr="005C253F">
        <w:rPr>
          <w:rFonts w:eastAsia="標楷體"/>
          <w:bCs/>
          <w:sz w:val="28"/>
          <w:szCs w:val="28"/>
        </w:rPr>
        <w:t>HuBERT</w:t>
      </w:r>
      <w:proofErr w:type="spellEnd"/>
      <w:r w:rsidR="00942A17" w:rsidRPr="005C253F">
        <w:rPr>
          <w:rFonts w:eastAsia="標楷體"/>
          <w:bCs/>
          <w:sz w:val="28"/>
          <w:szCs w:val="28"/>
        </w:rPr>
        <w:t>模型提取的聲學特徵一同作為</w:t>
      </w:r>
      <w:r w:rsidR="00202A23">
        <w:rPr>
          <w:rFonts w:eastAsia="標楷體" w:hint="eastAsia"/>
          <w:bCs/>
          <w:sz w:val="28"/>
          <w:szCs w:val="28"/>
        </w:rPr>
        <w:t>評分</w:t>
      </w:r>
      <w:r w:rsidR="00202A23" w:rsidRPr="005C253F">
        <w:rPr>
          <w:rFonts w:eastAsia="標楷體"/>
          <w:bCs/>
          <w:sz w:val="28"/>
          <w:szCs w:val="28"/>
        </w:rPr>
        <w:t>模</w:t>
      </w:r>
      <w:r w:rsidR="00942A17" w:rsidRPr="005C253F">
        <w:rPr>
          <w:rFonts w:eastAsia="標楷體"/>
          <w:bCs/>
          <w:sz w:val="28"/>
          <w:szCs w:val="28"/>
        </w:rPr>
        <w:t>型的輸入。</w:t>
      </w:r>
    </w:p>
    <w:p w14:paraId="57D0B9B6" w14:textId="1F5B1FF2" w:rsidR="00EB65C4" w:rsidRPr="000037AD" w:rsidRDefault="00EB65C4" w:rsidP="000037AD">
      <w:pPr>
        <w:pStyle w:val="a9"/>
        <w:numPr>
          <w:ilvl w:val="0"/>
          <w:numId w:val="2"/>
        </w:numPr>
        <w:spacing w:after="120" w:line="398" w:lineRule="auto"/>
        <w:rPr>
          <w:rFonts w:eastAsia="標楷體"/>
          <w:bCs/>
          <w:sz w:val="28"/>
          <w:szCs w:val="28"/>
        </w:rPr>
      </w:pPr>
      <w:r w:rsidRPr="000037AD">
        <w:rPr>
          <w:rFonts w:eastAsia="標楷體"/>
          <w:bCs/>
          <w:sz w:val="28"/>
          <w:szCs w:val="28"/>
        </w:rPr>
        <w:t>評分模型</w:t>
      </w:r>
    </w:p>
    <w:p w14:paraId="51D175E2" w14:textId="2A9561A8" w:rsidR="00942A17" w:rsidRPr="005C253F" w:rsidRDefault="005959A9" w:rsidP="008F16C7">
      <w:pPr>
        <w:spacing w:after="120" w:line="398" w:lineRule="auto"/>
        <w:jc w:val="both"/>
        <w:rPr>
          <w:rFonts w:eastAsia="標楷體"/>
          <w:bCs/>
          <w:sz w:val="28"/>
          <w:szCs w:val="28"/>
        </w:rPr>
      </w:pPr>
      <w:r>
        <w:rPr>
          <w:rFonts w:eastAsia="標楷體" w:hint="eastAsia"/>
          <w:bCs/>
          <w:sz w:val="28"/>
          <w:szCs w:val="28"/>
        </w:rPr>
        <w:t xml:space="preserve">    </w:t>
      </w:r>
      <w:r w:rsidR="00EB65C4" w:rsidRPr="005C253F">
        <w:rPr>
          <w:rFonts w:eastAsia="標楷體"/>
          <w:bCs/>
          <w:sz w:val="28"/>
          <w:szCs w:val="28"/>
        </w:rPr>
        <w:t>評分模型使用的是雙向長短期記憶網絡</w:t>
      </w:r>
      <w:r w:rsidR="00EF3DF4">
        <w:rPr>
          <w:rFonts w:eastAsia="標楷體" w:hint="eastAsia"/>
          <w:bCs/>
          <w:sz w:val="28"/>
          <w:szCs w:val="28"/>
        </w:rPr>
        <w:t>(</w:t>
      </w:r>
      <w:r w:rsidR="00EB65C4" w:rsidRPr="005C253F">
        <w:rPr>
          <w:rFonts w:eastAsia="標楷體"/>
          <w:bCs/>
          <w:sz w:val="28"/>
          <w:szCs w:val="28"/>
        </w:rPr>
        <w:t>BLSTM</w:t>
      </w:r>
      <w:r w:rsidR="00EF3DF4">
        <w:rPr>
          <w:rFonts w:eastAsia="標楷體" w:hint="eastAsia"/>
          <w:bCs/>
          <w:sz w:val="28"/>
          <w:szCs w:val="28"/>
        </w:rPr>
        <w:t>)</w:t>
      </w:r>
      <w:r w:rsidR="00EB65C4" w:rsidRPr="005C253F">
        <w:rPr>
          <w:rFonts w:eastAsia="標楷體"/>
          <w:bCs/>
          <w:sz w:val="28"/>
          <w:szCs w:val="28"/>
        </w:rPr>
        <w:t>，</w:t>
      </w:r>
      <w:proofErr w:type="gramStart"/>
      <w:r w:rsidR="00EB65C4" w:rsidRPr="005C253F">
        <w:rPr>
          <w:rFonts w:eastAsia="標楷體"/>
          <w:bCs/>
          <w:sz w:val="28"/>
          <w:szCs w:val="28"/>
        </w:rPr>
        <w:t>這種網絡</w:t>
      </w:r>
      <w:proofErr w:type="gramEnd"/>
      <w:r w:rsidR="00EB65C4" w:rsidRPr="005C253F">
        <w:rPr>
          <w:rFonts w:eastAsia="標楷體"/>
          <w:bCs/>
          <w:sz w:val="28"/>
          <w:szCs w:val="28"/>
        </w:rPr>
        <w:t>結構非常適合於處理語音評分的問題。</w:t>
      </w:r>
      <w:r w:rsidR="00EB65C4" w:rsidRPr="005C253F">
        <w:rPr>
          <w:rFonts w:eastAsia="標楷體"/>
          <w:bCs/>
          <w:sz w:val="28"/>
          <w:szCs w:val="28"/>
        </w:rPr>
        <w:t>BLSTM</w:t>
      </w:r>
      <w:r w:rsidR="00EB65C4" w:rsidRPr="005C253F">
        <w:rPr>
          <w:rFonts w:eastAsia="標楷體"/>
          <w:bCs/>
          <w:sz w:val="28"/>
          <w:szCs w:val="28"/>
        </w:rPr>
        <w:t>能夠有效地處理時間序列</w:t>
      </w:r>
      <w:r w:rsidR="00EB65C4" w:rsidRPr="005C253F">
        <w:rPr>
          <w:rFonts w:eastAsia="標楷體"/>
          <w:bCs/>
          <w:sz w:val="28"/>
          <w:szCs w:val="28"/>
        </w:rPr>
        <w:lastRenderedPageBreak/>
        <w:t>數據，學習語音</w:t>
      </w:r>
      <w:r w:rsidR="00EF3DF4">
        <w:rPr>
          <w:rFonts w:eastAsia="標楷體" w:hint="eastAsia"/>
          <w:bCs/>
          <w:sz w:val="28"/>
          <w:szCs w:val="28"/>
        </w:rPr>
        <w:t>在</w:t>
      </w:r>
      <w:r w:rsidR="00EB65C4" w:rsidRPr="005C253F">
        <w:rPr>
          <w:rFonts w:eastAsia="標楷體"/>
          <w:bCs/>
          <w:sz w:val="28"/>
          <w:szCs w:val="28"/>
        </w:rPr>
        <w:t>時間上的依賴</w:t>
      </w:r>
      <w:r w:rsidR="00EF3DF4">
        <w:rPr>
          <w:rFonts w:eastAsia="標楷體" w:hint="eastAsia"/>
          <w:bCs/>
          <w:sz w:val="28"/>
          <w:szCs w:val="28"/>
        </w:rPr>
        <w:t>關係</w:t>
      </w:r>
      <w:r w:rsidR="00EB65C4" w:rsidRPr="005C253F">
        <w:rPr>
          <w:rFonts w:eastAsia="標楷體"/>
          <w:bCs/>
          <w:sz w:val="28"/>
          <w:szCs w:val="28"/>
        </w:rPr>
        <w:t>，並且可以同時考慮過去和未來的上下文信息，這對於發音評估尤為重要。在我們的系統中，</w:t>
      </w:r>
      <w:r w:rsidR="00EB65C4" w:rsidRPr="005C253F">
        <w:rPr>
          <w:rFonts w:eastAsia="標楷體"/>
          <w:bCs/>
          <w:sz w:val="28"/>
          <w:szCs w:val="28"/>
        </w:rPr>
        <w:t>BLSTM</w:t>
      </w:r>
      <w:r w:rsidR="00EB65C4" w:rsidRPr="005C253F">
        <w:rPr>
          <w:rFonts w:eastAsia="標楷體"/>
          <w:bCs/>
          <w:sz w:val="28"/>
          <w:szCs w:val="28"/>
        </w:rPr>
        <w:t>用於分析從</w:t>
      </w:r>
      <w:proofErr w:type="spellStart"/>
      <w:r w:rsidR="00EB65C4" w:rsidRPr="005C253F">
        <w:rPr>
          <w:rFonts w:eastAsia="標楷體"/>
          <w:bCs/>
          <w:sz w:val="28"/>
          <w:szCs w:val="28"/>
        </w:rPr>
        <w:t>HuBERT</w:t>
      </w:r>
      <w:proofErr w:type="spellEnd"/>
      <w:r w:rsidR="00EB65C4" w:rsidRPr="005C253F">
        <w:rPr>
          <w:rFonts w:eastAsia="標楷體"/>
          <w:bCs/>
          <w:sz w:val="28"/>
          <w:szCs w:val="28"/>
        </w:rPr>
        <w:t>模型提取的特徵及相對應的文本信息，並根據這些信息對發音進行評分。</w:t>
      </w:r>
    </w:p>
    <w:p w14:paraId="1A23CA1F" w14:textId="6D53FB90" w:rsidR="00EB65C4" w:rsidRPr="000037AD" w:rsidRDefault="00EB65C4" w:rsidP="000037AD">
      <w:pPr>
        <w:pStyle w:val="a9"/>
        <w:numPr>
          <w:ilvl w:val="0"/>
          <w:numId w:val="2"/>
        </w:numPr>
        <w:spacing w:after="120" w:line="398" w:lineRule="auto"/>
        <w:rPr>
          <w:rFonts w:eastAsia="標楷體" w:hint="eastAsia"/>
          <w:bCs/>
          <w:sz w:val="28"/>
          <w:szCs w:val="28"/>
        </w:rPr>
      </w:pPr>
      <w:r w:rsidRPr="000037AD">
        <w:rPr>
          <w:rFonts w:eastAsia="標楷體"/>
          <w:bCs/>
          <w:sz w:val="28"/>
          <w:szCs w:val="28"/>
        </w:rPr>
        <w:t>降噪模型：</w:t>
      </w:r>
    </w:p>
    <w:p w14:paraId="03F0372D" w14:textId="36FB28EC" w:rsidR="00EB65C4" w:rsidRDefault="005959A9" w:rsidP="008F16C7">
      <w:pPr>
        <w:spacing w:after="120" w:line="398" w:lineRule="auto"/>
        <w:jc w:val="both"/>
        <w:rPr>
          <w:rFonts w:eastAsia="標楷體"/>
          <w:bCs/>
          <w:sz w:val="28"/>
          <w:szCs w:val="28"/>
        </w:rPr>
      </w:pPr>
      <w:r>
        <w:rPr>
          <w:rFonts w:eastAsia="標楷體" w:hint="eastAsia"/>
          <w:bCs/>
          <w:sz w:val="28"/>
          <w:szCs w:val="28"/>
        </w:rPr>
        <w:t xml:space="preserve">    </w:t>
      </w:r>
      <w:r w:rsidR="00EB65C4" w:rsidRPr="005C253F">
        <w:rPr>
          <w:rFonts w:eastAsia="標楷體"/>
          <w:bCs/>
          <w:sz w:val="28"/>
          <w:szCs w:val="28"/>
        </w:rPr>
        <w:t>在語音處理系統中，</w:t>
      </w:r>
      <w:proofErr w:type="gramStart"/>
      <w:r w:rsidR="00EB65C4" w:rsidRPr="005C253F">
        <w:rPr>
          <w:rFonts w:eastAsia="標楷體"/>
          <w:bCs/>
          <w:sz w:val="28"/>
          <w:szCs w:val="28"/>
        </w:rPr>
        <w:t>降噪是一個</w:t>
      </w:r>
      <w:proofErr w:type="gramEnd"/>
      <w:r w:rsidR="00EB65C4" w:rsidRPr="005C253F">
        <w:rPr>
          <w:rFonts w:eastAsia="標楷體"/>
          <w:bCs/>
          <w:sz w:val="28"/>
          <w:szCs w:val="28"/>
        </w:rPr>
        <w:t>重要的挑戰，尤其是在非理想的錄音環境中。我們的系統採用了</w:t>
      </w:r>
      <w:r w:rsidR="00EB65C4" w:rsidRPr="005C253F">
        <w:rPr>
          <w:rFonts w:eastAsia="標楷體"/>
          <w:bCs/>
          <w:sz w:val="28"/>
          <w:szCs w:val="28"/>
        </w:rPr>
        <w:t>FRCRN</w:t>
      </w:r>
      <w:r w:rsidR="00EB65C4" w:rsidRPr="005C253F">
        <w:rPr>
          <w:rFonts w:eastAsia="標楷體"/>
          <w:bCs/>
          <w:sz w:val="28"/>
          <w:szCs w:val="28"/>
        </w:rPr>
        <w:t>降噪模型來改善錄音質量。</w:t>
      </w:r>
      <w:r w:rsidR="00EB65C4" w:rsidRPr="005C253F">
        <w:rPr>
          <w:rFonts w:eastAsia="標楷體"/>
          <w:bCs/>
          <w:sz w:val="28"/>
          <w:szCs w:val="28"/>
        </w:rPr>
        <w:t>FRCRN</w:t>
      </w:r>
      <w:r w:rsidR="00EB65C4" w:rsidRPr="005C253F">
        <w:rPr>
          <w:rFonts w:eastAsia="標楷體"/>
          <w:bCs/>
          <w:sz w:val="28"/>
          <w:szCs w:val="28"/>
        </w:rPr>
        <w:t>結合</w:t>
      </w:r>
      <w:proofErr w:type="gramStart"/>
      <w:r w:rsidR="00EB65C4" w:rsidRPr="005C253F">
        <w:rPr>
          <w:rFonts w:eastAsia="標楷體"/>
          <w:bCs/>
          <w:sz w:val="28"/>
          <w:szCs w:val="28"/>
        </w:rPr>
        <w:t>了卷積</w:t>
      </w:r>
      <w:proofErr w:type="gramEnd"/>
      <w:r w:rsidR="00EB65C4" w:rsidRPr="005C253F">
        <w:rPr>
          <w:rFonts w:eastAsia="標楷體"/>
          <w:bCs/>
          <w:sz w:val="28"/>
          <w:szCs w:val="28"/>
        </w:rPr>
        <w:t>神經網絡</w:t>
      </w:r>
      <w:r w:rsidR="00D16B97">
        <w:rPr>
          <w:rFonts w:eastAsia="標楷體" w:hint="eastAsia"/>
          <w:bCs/>
          <w:sz w:val="28"/>
          <w:szCs w:val="28"/>
        </w:rPr>
        <w:t>(</w:t>
      </w:r>
      <w:r w:rsidR="00EB65C4" w:rsidRPr="005C253F">
        <w:rPr>
          <w:rFonts w:eastAsia="標楷體"/>
          <w:bCs/>
          <w:sz w:val="28"/>
          <w:szCs w:val="28"/>
        </w:rPr>
        <w:t>CNN</w:t>
      </w:r>
      <w:r w:rsidR="00D16B97">
        <w:rPr>
          <w:rFonts w:eastAsia="標楷體" w:hint="eastAsia"/>
          <w:bCs/>
          <w:sz w:val="28"/>
          <w:szCs w:val="28"/>
        </w:rPr>
        <w:t>)</w:t>
      </w:r>
      <w:r w:rsidR="00EB65C4" w:rsidRPr="005C253F">
        <w:rPr>
          <w:rFonts w:eastAsia="標楷體"/>
          <w:bCs/>
          <w:sz w:val="28"/>
          <w:szCs w:val="28"/>
        </w:rPr>
        <w:t>和循環神經網絡</w:t>
      </w:r>
      <w:r w:rsidR="00D16B97">
        <w:rPr>
          <w:rFonts w:eastAsia="標楷體" w:hint="eastAsia"/>
          <w:bCs/>
          <w:sz w:val="28"/>
          <w:szCs w:val="28"/>
        </w:rPr>
        <w:t>(</w:t>
      </w:r>
      <w:r w:rsidR="00EB65C4" w:rsidRPr="005C253F">
        <w:rPr>
          <w:rFonts w:eastAsia="標楷體"/>
          <w:bCs/>
          <w:sz w:val="28"/>
          <w:szCs w:val="28"/>
        </w:rPr>
        <w:t>RNN</w:t>
      </w:r>
      <w:r w:rsidR="00D16B97">
        <w:rPr>
          <w:rFonts w:eastAsia="標楷體" w:hint="eastAsia"/>
          <w:bCs/>
          <w:sz w:val="28"/>
          <w:szCs w:val="28"/>
        </w:rPr>
        <w:t>)</w:t>
      </w:r>
      <w:r w:rsidR="00EB65C4" w:rsidRPr="005C253F">
        <w:rPr>
          <w:rFonts w:eastAsia="標楷體"/>
          <w:bCs/>
          <w:sz w:val="28"/>
          <w:szCs w:val="28"/>
        </w:rPr>
        <w:t>的優點，有效地從語音錄音中去除背景噪音。</w:t>
      </w:r>
      <w:proofErr w:type="gramStart"/>
      <w:r w:rsidR="00EB65C4" w:rsidRPr="005C253F">
        <w:rPr>
          <w:rFonts w:eastAsia="標楷體"/>
          <w:bCs/>
          <w:sz w:val="28"/>
          <w:szCs w:val="28"/>
        </w:rPr>
        <w:t>卷積層</w:t>
      </w:r>
      <w:proofErr w:type="gramEnd"/>
      <w:r w:rsidR="00EB65C4" w:rsidRPr="005C253F">
        <w:rPr>
          <w:rFonts w:eastAsia="標楷體"/>
          <w:bCs/>
          <w:sz w:val="28"/>
          <w:szCs w:val="28"/>
        </w:rPr>
        <w:t>負責提取語音特徵，而循環層則處理時間序列中的信息，這樣的結合不僅提高了降噪的效果，也保持了語音數據的時序完整性。這使得即使</w:t>
      </w:r>
      <w:proofErr w:type="gramStart"/>
      <w:r w:rsidR="00EB65C4" w:rsidRPr="005C253F">
        <w:rPr>
          <w:rFonts w:eastAsia="標楷體"/>
          <w:bCs/>
          <w:sz w:val="28"/>
          <w:szCs w:val="28"/>
        </w:rPr>
        <w:t>在噪聲環境</w:t>
      </w:r>
      <w:proofErr w:type="gramEnd"/>
      <w:r w:rsidR="00EB65C4" w:rsidRPr="005C253F">
        <w:rPr>
          <w:rFonts w:eastAsia="標楷體"/>
          <w:bCs/>
          <w:sz w:val="28"/>
          <w:szCs w:val="28"/>
        </w:rPr>
        <w:t>下</w:t>
      </w:r>
      <w:r w:rsidR="003D74BA">
        <w:rPr>
          <w:rFonts w:eastAsia="標楷體" w:hint="eastAsia"/>
          <w:bCs/>
          <w:sz w:val="28"/>
          <w:szCs w:val="28"/>
        </w:rPr>
        <w:t>也能提供安靜穩定的音檔</w:t>
      </w:r>
      <w:r w:rsidR="00EB65C4" w:rsidRPr="005C253F">
        <w:rPr>
          <w:rFonts w:eastAsia="標楷體"/>
          <w:bCs/>
          <w:sz w:val="28"/>
          <w:szCs w:val="28"/>
        </w:rPr>
        <w:t>，</w:t>
      </w:r>
      <w:r w:rsidR="003D74BA">
        <w:rPr>
          <w:rFonts w:eastAsia="標楷體" w:hint="eastAsia"/>
          <w:bCs/>
          <w:sz w:val="28"/>
          <w:szCs w:val="28"/>
        </w:rPr>
        <w:t>使</w:t>
      </w:r>
      <w:r w:rsidR="00EB65C4" w:rsidRPr="005C253F">
        <w:rPr>
          <w:rFonts w:eastAsia="標楷體"/>
          <w:bCs/>
          <w:sz w:val="28"/>
          <w:szCs w:val="28"/>
        </w:rPr>
        <w:t>系統能準確地進行發音評估，大大提高了系統在各種使用條件下的實用性和可靠性。</w:t>
      </w:r>
    </w:p>
    <w:p w14:paraId="5D54AA39" w14:textId="4AE82154" w:rsidR="00FA66F7" w:rsidRDefault="00FA66F7" w:rsidP="00FA66F7">
      <w:pPr>
        <w:pStyle w:val="a9"/>
        <w:numPr>
          <w:ilvl w:val="0"/>
          <w:numId w:val="2"/>
        </w:numPr>
        <w:spacing w:after="120" w:line="398" w:lineRule="auto"/>
        <w:jc w:val="both"/>
        <w:rPr>
          <w:rFonts w:eastAsia="標楷體"/>
          <w:bCs/>
          <w:sz w:val="28"/>
          <w:szCs w:val="28"/>
        </w:rPr>
      </w:pPr>
      <w:r>
        <w:rPr>
          <w:rFonts w:eastAsia="標楷體" w:hint="eastAsia"/>
          <w:bCs/>
          <w:sz w:val="28"/>
          <w:szCs w:val="28"/>
        </w:rPr>
        <w:t>網站</w:t>
      </w:r>
      <w:r w:rsidR="00FC7863">
        <w:rPr>
          <w:rFonts w:eastAsia="標楷體" w:hint="eastAsia"/>
          <w:bCs/>
          <w:sz w:val="28"/>
          <w:szCs w:val="28"/>
        </w:rPr>
        <w:t>開發</w:t>
      </w:r>
      <w:r>
        <w:rPr>
          <w:rFonts w:eastAsia="標楷體" w:hint="eastAsia"/>
          <w:bCs/>
          <w:sz w:val="28"/>
          <w:szCs w:val="28"/>
        </w:rPr>
        <w:t>：</w:t>
      </w:r>
    </w:p>
    <w:p w14:paraId="51C0D249" w14:textId="425CFF61" w:rsidR="007140FD" w:rsidRDefault="005959A9" w:rsidP="007F2A34">
      <w:pPr>
        <w:spacing w:after="120" w:line="398" w:lineRule="auto"/>
        <w:rPr>
          <w:rFonts w:eastAsia="標楷體"/>
          <w:bCs/>
          <w:sz w:val="28"/>
          <w:szCs w:val="28"/>
        </w:rPr>
      </w:pPr>
      <w:r>
        <w:rPr>
          <w:rFonts w:eastAsia="標楷體" w:hint="eastAsia"/>
          <w:bCs/>
          <w:sz w:val="28"/>
          <w:szCs w:val="28"/>
        </w:rPr>
        <w:t xml:space="preserve">    </w:t>
      </w:r>
      <w:r w:rsidR="00DF48D8" w:rsidRPr="00DF48D8">
        <w:rPr>
          <w:rFonts w:eastAsia="標楷體" w:hint="eastAsia"/>
          <w:bCs/>
          <w:sz w:val="28"/>
          <w:szCs w:val="28"/>
        </w:rPr>
        <w:t>我們選擇了</w:t>
      </w:r>
      <w:r w:rsidR="00DF48D8" w:rsidRPr="00DF48D8">
        <w:rPr>
          <w:rFonts w:eastAsia="標楷體" w:hint="eastAsia"/>
          <w:bCs/>
          <w:sz w:val="28"/>
          <w:szCs w:val="28"/>
        </w:rPr>
        <w:t>Flask</w:t>
      </w:r>
      <w:r w:rsidR="00DF48D8" w:rsidRPr="00DF48D8">
        <w:rPr>
          <w:rFonts w:eastAsia="標楷體" w:hint="eastAsia"/>
          <w:bCs/>
          <w:sz w:val="28"/>
          <w:szCs w:val="28"/>
        </w:rPr>
        <w:t>作為我們的</w:t>
      </w:r>
      <w:r w:rsidR="00DF48D8" w:rsidRPr="00DF48D8">
        <w:rPr>
          <w:rFonts w:eastAsia="標楷體" w:hint="eastAsia"/>
          <w:bCs/>
          <w:sz w:val="28"/>
          <w:szCs w:val="28"/>
        </w:rPr>
        <w:t>Web</w:t>
      </w:r>
      <w:r w:rsidR="00DF48D8" w:rsidRPr="00DF48D8">
        <w:rPr>
          <w:rFonts w:eastAsia="標楷體" w:hint="eastAsia"/>
          <w:bCs/>
          <w:sz w:val="28"/>
          <w:szCs w:val="28"/>
        </w:rPr>
        <w:t>應用框架，因為它的簡潔性和靈活性特別適合快速開發並部署我們的自動發音評估系統。</w:t>
      </w:r>
      <w:r w:rsidR="00DF48D8" w:rsidRPr="00DF48D8">
        <w:rPr>
          <w:rFonts w:eastAsia="標楷體" w:hint="eastAsia"/>
          <w:bCs/>
          <w:sz w:val="28"/>
          <w:szCs w:val="28"/>
        </w:rPr>
        <w:t>Flask</w:t>
      </w:r>
      <w:r w:rsidR="00DF48D8" w:rsidRPr="00DF48D8">
        <w:rPr>
          <w:rFonts w:eastAsia="標楷體" w:hint="eastAsia"/>
          <w:bCs/>
          <w:sz w:val="28"/>
          <w:szCs w:val="28"/>
        </w:rPr>
        <w:t>基於</w:t>
      </w:r>
      <w:r w:rsidR="00DF48D8" w:rsidRPr="00DF48D8">
        <w:rPr>
          <w:rFonts w:eastAsia="標楷體" w:hint="eastAsia"/>
          <w:bCs/>
          <w:sz w:val="28"/>
          <w:szCs w:val="28"/>
        </w:rPr>
        <w:t>Python</w:t>
      </w:r>
      <w:r w:rsidR="00FA7227" w:rsidRPr="00FA7227">
        <w:rPr>
          <w:rFonts w:eastAsia="標楷體" w:hint="eastAsia"/>
          <w:bCs/>
          <w:sz w:val="28"/>
          <w:szCs w:val="28"/>
        </w:rPr>
        <w:t>，這與我們後端處理技術的相容性完美結合。</w:t>
      </w:r>
      <w:proofErr w:type="gramStart"/>
      <w:r w:rsidR="00FA7227" w:rsidRPr="00FA7227">
        <w:rPr>
          <w:rFonts w:eastAsia="標楷體" w:hint="eastAsia"/>
          <w:bCs/>
          <w:sz w:val="28"/>
          <w:szCs w:val="28"/>
        </w:rPr>
        <w:t>此外，</w:t>
      </w:r>
      <w:proofErr w:type="gramEnd"/>
      <w:r w:rsidR="00FA7227" w:rsidRPr="00FA7227">
        <w:rPr>
          <w:rFonts w:eastAsia="標楷體" w:hint="eastAsia"/>
          <w:bCs/>
          <w:sz w:val="28"/>
          <w:szCs w:val="28"/>
        </w:rPr>
        <w:t>Python</w:t>
      </w:r>
      <w:r w:rsidR="00FA7227" w:rsidRPr="00FA7227">
        <w:rPr>
          <w:rFonts w:eastAsia="標楷體" w:hint="eastAsia"/>
          <w:bCs/>
          <w:sz w:val="28"/>
          <w:szCs w:val="28"/>
        </w:rPr>
        <w:t>生態系統提供的</w:t>
      </w:r>
      <w:proofErr w:type="gramStart"/>
      <w:r w:rsidR="00FA7227" w:rsidRPr="00FA7227">
        <w:rPr>
          <w:rFonts w:eastAsia="標楷體" w:hint="eastAsia"/>
          <w:bCs/>
          <w:sz w:val="28"/>
          <w:szCs w:val="28"/>
        </w:rPr>
        <w:t>豐富庫</w:t>
      </w:r>
      <w:proofErr w:type="gramEnd"/>
      <w:r w:rsidR="00FA7227" w:rsidRPr="00FA7227">
        <w:rPr>
          <w:rFonts w:eastAsia="標楷體" w:hint="eastAsia"/>
          <w:bCs/>
          <w:sz w:val="28"/>
          <w:szCs w:val="28"/>
        </w:rPr>
        <w:t>使得我們能夠為用戶打造一個功能全面而穩定的平台</w:t>
      </w:r>
      <w:r w:rsidR="00DF48D8" w:rsidRPr="00DF48D8">
        <w:rPr>
          <w:rFonts w:eastAsia="標楷體" w:hint="eastAsia"/>
          <w:bCs/>
          <w:sz w:val="28"/>
          <w:szCs w:val="28"/>
        </w:rPr>
        <w:t>。除了</w:t>
      </w:r>
      <w:r w:rsidR="00DF48D8" w:rsidRPr="00DF48D8">
        <w:rPr>
          <w:rFonts w:eastAsia="標楷體" w:hint="eastAsia"/>
          <w:bCs/>
          <w:sz w:val="28"/>
          <w:szCs w:val="28"/>
        </w:rPr>
        <w:t>Web</w:t>
      </w:r>
      <w:r w:rsidR="00DF48D8" w:rsidRPr="00DF48D8">
        <w:rPr>
          <w:rFonts w:eastAsia="標楷體" w:hint="eastAsia"/>
          <w:bCs/>
          <w:sz w:val="28"/>
          <w:szCs w:val="28"/>
        </w:rPr>
        <w:t>平台，我們也將網站功能打包成</w:t>
      </w:r>
      <w:r w:rsidR="00DF48D8" w:rsidRPr="00DF48D8">
        <w:rPr>
          <w:rFonts w:eastAsia="標楷體" w:hint="eastAsia"/>
          <w:bCs/>
          <w:sz w:val="28"/>
          <w:szCs w:val="28"/>
        </w:rPr>
        <w:t>APP</w:t>
      </w:r>
      <w:r w:rsidR="00DF48D8" w:rsidRPr="00DF48D8">
        <w:rPr>
          <w:rFonts w:eastAsia="標楷體" w:hint="eastAsia"/>
          <w:bCs/>
          <w:sz w:val="28"/>
          <w:szCs w:val="28"/>
        </w:rPr>
        <w:t>，為</w:t>
      </w:r>
      <w:r w:rsidR="007140FD">
        <w:rPr>
          <w:rFonts w:eastAsia="標楷體" w:hint="eastAsia"/>
          <w:bCs/>
          <w:sz w:val="28"/>
          <w:szCs w:val="28"/>
        </w:rPr>
        <w:t>使用者</w:t>
      </w:r>
      <w:r w:rsidR="00DF48D8" w:rsidRPr="00DF48D8">
        <w:rPr>
          <w:rFonts w:eastAsia="標楷體" w:hint="eastAsia"/>
          <w:bCs/>
          <w:sz w:val="28"/>
          <w:szCs w:val="28"/>
        </w:rPr>
        <w:t>提供更便利的使用方式。</w:t>
      </w:r>
      <w:r w:rsidR="007F2A34" w:rsidRPr="007F2A34">
        <w:rPr>
          <w:rFonts w:eastAsia="標楷體" w:hint="eastAsia"/>
          <w:bCs/>
          <w:sz w:val="28"/>
          <w:szCs w:val="28"/>
        </w:rPr>
        <w:t>使得我們的系統不僅限於桌面使</w:t>
      </w:r>
      <w:r w:rsidR="007F2A34" w:rsidRPr="007F2A34">
        <w:rPr>
          <w:rFonts w:eastAsia="標楷體" w:hint="eastAsia"/>
          <w:bCs/>
          <w:sz w:val="28"/>
          <w:szCs w:val="28"/>
        </w:rPr>
        <w:lastRenderedPageBreak/>
        <w:t>用，而是能在更多的設備上提供相同的</w:t>
      </w:r>
      <w:r w:rsidR="008B7B82">
        <w:rPr>
          <w:rFonts w:eastAsia="標楷體" w:hint="eastAsia"/>
          <w:bCs/>
          <w:sz w:val="28"/>
          <w:szCs w:val="28"/>
        </w:rPr>
        <w:t>精</w:t>
      </w:r>
      <w:proofErr w:type="gramStart"/>
      <w:r w:rsidR="008B7B82">
        <w:rPr>
          <w:rFonts w:eastAsia="標楷體" w:hint="eastAsia"/>
          <w:bCs/>
          <w:sz w:val="28"/>
          <w:szCs w:val="28"/>
        </w:rPr>
        <w:t>準</w:t>
      </w:r>
      <w:proofErr w:type="gramEnd"/>
      <w:r w:rsidR="008B7B82">
        <w:rPr>
          <w:rFonts w:eastAsia="標楷體" w:hint="eastAsia"/>
          <w:bCs/>
          <w:sz w:val="28"/>
          <w:szCs w:val="28"/>
        </w:rPr>
        <w:t>評估分析</w:t>
      </w:r>
      <w:r w:rsidR="007F2A34" w:rsidRPr="007F2A34">
        <w:rPr>
          <w:rFonts w:eastAsia="標楷體" w:hint="eastAsia"/>
          <w:bCs/>
          <w:sz w:val="28"/>
          <w:szCs w:val="28"/>
        </w:rPr>
        <w:t>。</w:t>
      </w:r>
      <w:r w:rsidR="00DF48D8" w:rsidRPr="00DF48D8">
        <w:rPr>
          <w:rFonts w:eastAsia="標楷體" w:hint="eastAsia"/>
          <w:bCs/>
          <w:sz w:val="28"/>
          <w:szCs w:val="28"/>
        </w:rPr>
        <w:t>這樣無論是在移動設備或是桌面環境中，學習者都能夠輕鬆地訪問我們的系統，並在日常生活中實踐和提高日語發音</w:t>
      </w:r>
      <w:r>
        <w:rPr>
          <w:rFonts w:eastAsia="標楷體" w:hint="eastAsia"/>
          <w:bCs/>
          <w:sz w:val="28"/>
          <w:szCs w:val="28"/>
        </w:rPr>
        <w:t>水準</w:t>
      </w:r>
      <w:r w:rsidR="00DF48D8" w:rsidRPr="00DF48D8">
        <w:rPr>
          <w:rFonts w:eastAsia="標楷體" w:hint="eastAsia"/>
          <w:bCs/>
          <w:sz w:val="28"/>
          <w:szCs w:val="28"/>
        </w:rPr>
        <w:t>。</w:t>
      </w:r>
    </w:p>
    <w:p w14:paraId="3958051E" w14:textId="192F9701" w:rsidR="008B7870" w:rsidRPr="007140FD" w:rsidRDefault="00B848AB" w:rsidP="00DF48D8">
      <w:pPr>
        <w:spacing w:after="120" w:line="398" w:lineRule="auto"/>
        <w:rPr>
          <w:rFonts w:eastAsia="標楷體"/>
          <w:bCs/>
          <w:sz w:val="28"/>
          <w:szCs w:val="28"/>
        </w:rPr>
      </w:pPr>
      <w:r w:rsidRPr="005C253F">
        <w:rPr>
          <w:rFonts w:eastAsia="標楷體"/>
          <w:b/>
          <w:sz w:val="28"/>
          <w:szCs w:val="28"/>
        </w:rPr>
        <w:t>功能描述</w:t>
      </w:r>
    </w:p>
    <w:p w14:paraId="2D069A06" w14:textId="5AFE00C3" w:rsidR="00203891" w:rsidRPr="00203891" w:rsidRDefault="005959A9" w:rsidP="008F16C7">
      <w:pPr>
        <w:spacing w:after="120" w:line="398" w:lineRule="auto"/>
        <w:jc w:val="both"/>
        <w:rPr>
          <w:rFonts w:eastAsia="標楷體" w:hint="eastAsia"/>
          <w:bCs/>
          <w:sz w:val="28"/>
          <w:szCs w:val="28"/>
        </w:rPr>
      </w:pPr>
      <w:r>
        <w:rPr>
          <w:rFonts w:eastAsia="標楷體" w:hint="eastAsia"/>
          <w:bCs/>
          <w:sz w:val="28"/>
          <w:szCs w:val="28"/>
        </w:rPr>
        <w:t xml:space="preserve">    </w:t>
      </w:r>
      <w:r w:rsidR="00203891" w:rsidRPr="00203891">
        <w:rPr>
          <w:rFonts w:eastAsia="標楷體" w:hint="eastAsia"/>
          <w:bCs/>
          <w:sz w:val="28"/>
          <w:szCs w:val="28"/>
        </w:rPr>
        <w:t>我們的自動發音評估系統透過一個友好的網站介面向使用者提供即時的服務。為學習日語的人士提供一個簡便的途徑，來檢測和評估他們的語音發音是否標準。使用者只需在網站上</w:t>
      </w:r>
      <w:r w:rsidR="00225B0C">
        <w:rPr>
          <w:rFonts w:eastAsia="標楷體" w:hint="eastAsia"/>
          <w:bCs/>
          <w:sz w:val="28"/>
          <w:szCs w:val="28"/>
        </w:rPr>
        <w:t>按照圖示</w:t>
      </w:r>
      <w:r w:rsidR="00203891" w:rsidRPr="00203891">
        <w:rPr>
          <w:rFonts w:eastAsia="標楷體" w:hint="eastAsia"/>
          <w:bCs/>
          <w:sz w:val="28"/>
          <w:szCs w:val="28"/>
        </w:rPr>
        <w:t>進行幾個簡單的步驟，錄製或上傳語音檔案，剩下的工作就交給系統來完成。</w:t>
      </w:r>
    </w:p>
    <w:p w14:paraId="5C5BF443" w14:textId="1C3718CC" w:rsidR="003C5AF3" w:rsidRDefault="005959A9" w:rsidP="008F16C7">
      <w:pPr>
        <w:spacing w:after="120" w:line="398" w:lineRule="auto"/>
        <w:jc w:val="both"/>
        <w:rPr>
          <w:rFonts w:eastAsia="標楷體"/>
          <w:bCs/>
          <w:sz w:val="28"/>
          <w:szCs w:val="28"/>
        </w:rPr>
      </w:pPr>
      <w:r>
        <w:rPr>
          <w:rFonts w:eastAsia="標楷體" w:hint="eastAsia"/>
          <w:bCs/>
          <w:sz w:val="28"/>
          <w:szCs w:val="28"/>
        </w:rPr>
        <w:t xml:space="preserve">    </w:t>
      </w:r>
      <w:r w:rsidR="00203891" w:rsidRPr="00203891">
        <w:rPr>
          <w:rFonts w:eastAsia="標楷體" w:hint="eastAsia"/>
          <w:bCs/>
          <w:sz w:val="28"/>
          <w:szCs w:val="28"/>
        </w:rPr>
        <w:t>當使用者上傳語音後，系統會立即進行處理。與傳統的語音評估工具不同，我們的系統專注於提供明確且直觀的反饋</w:t>
      </w:r>
      <w:proofErr w:type="gramStart"/>
      <w:r w:rsidR="00203891" w:rsidRPr="00203891">
        <w:rPr>
          <w:rFonts w:eastAsia="標楷體" w:hint="eastAsia"/>
          <w:bCs/>
          <w:sz w:val="28"/>
          <w:szCs w:val="28"/>
        </w:rPr>
        <w:t>—</w:t>
      </w:r>
      <w:proofErr w:type="gramEnd"/>
      <w:r w:rsidR="00203891" w:rsidRPr="00203891">
        <w:rPr>
          <w:rFonts w:eastAsia="標楷體" w:hint="eastAsia"/>
          <w:bCs/>
          <w:sz w:val="28"/>
          <w:szCs w:val="28"/>
        </w:rPr>
        <w:t>語音發音是標準還是</w:t>
      </w:r>
      <w:proofErr w:type="gramStart"/>
      <w:r w:rsidR="00203891" w:rsidRPr="00203891">
        <w:rPr>
          <w:rFonts w:eastAsia="標楷體" w:hint="eastAsia"/>
          <w:bCs/>
          <w:sz w:val="28"/>
          <w:szCs w:val="28"/>
        </w:rPr>
        <w:t>不</w:t>
      </w:r>
      <w:proofErr w:type="gramEnd"/>
      <w:r w:rsidR="00203891" w:rsidRPr="00203891">
        <w:rPr>
          <w:rFonts w:eastAsia="標楷體" w:hint="eastAsia"/>
          <w:bCs/>
          <w:sz w:val="28"/>
          <w:szCs w:val="28"/>
        </w:rPr>
        <w:t>標準。簡潔的反饋機制讓學習者能夠快速識別出自己發音的準確性，從而在日後的學習中進行</w:t>
      </w:r>
      <w:r w:rsidR="003C5AF3">
        <w:rPr>
          <w:rFonts w:eastAsia="標楷體" w:hint="eastAsia"/>
          <w:bCs/>
          <w:sz w:val="28"/>
          <w:szCs w:val="28"/>
        </w:rPr>
        <w:t>方向</w:t>
      </w:r>
      <w:r w:rsidR="00203891" w:rsidRPr="00203891">
        <w:rPr>
          <w:rFonts w:eastAsia="標楷體" w:hint="eastAsia"/>
          <w:bCs/>
          <w:sz w:val="28"/>
          <w:szCs w:val="28"/>
        </w:rPr>
        <w:t>性的改進。</w:t>
      </w:r>
    </w:p>
    <w:p w14:paraId="0A13338C" w14:textId="5A527B87" w:rsidR="00C97B50" w:rsidRPr="00F92328" w:rsidRDefault="003311C7" w:rsidP="00B84439">
      <w:pPr>
        <w:spacing w:after="120" w:line="398" w:lineRule="auto"/>
        <w:rPr>
          <w:rFonts w:eastAsia="標楷體" w:hint="eastAsia"/>
          <w:bCs/>
          <w:sz w:val="28"/>
          <w:szCs w:val="28"/>
        </w:rPr>
      </w:pPr>
      <w:r>
        <w:rPr>
          <w:rFonts w:eastAsia="標楷體" w:hint="eastAsia"/>
          <w:bCs/>
          <w:sz w:val="28"/>
          <w:szCs w:val="28"/>
        </w:rPr>
        <w:t>圖一為系統運作過程，</w:t>
      </w:r>
    </w:p>
    <w:p w14:paraId="1C22B08B" w14:textId="19C3B2D4" w:rsidR="00C97B50" w:rsidRDefault="0072159B" w:rsidP="00B84439">
      <w:pPr>
        <w:spacing w:after="120" w:line="398" w:lineRule="auto"/>
        <w:rPr>
          <w:rFonts w:eastAsia="標楷體"/>
          <w:b/>
          <w:sz w:val="28"/>
          <w:szCs w:val="28"/>
        </w:rPr>
      </w:pPr>
      <w:r>
        <w:rPr>
          <w:rFonts w:eastAsia="標楷體"/>
          <w:b/>
          <w:noProof/>
          <w:sz w:val="28"/>
          <w:szCs w:val="28"/>
        </w:rPr>
        <w:lastRenderedPageBreak/>
        <w:drawing>
          <wp:inline distT="0" distB="0" distL="0" distR="0" wp14:anchorId="1B6C0E57" wp14:editId="1E5A56AE">
            <wp:extent cx="5120640" cy="6202680"/>
            <wp:effectExtent l="0" t="0" r="0" b="0"/>
            <wp:docPr id="95611654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1722" b="28226"/>
                    <a:stretch/>
                  </pic:blipFill>
                  <pic:spPr bwMode="auto">
                    <a:xfrm>
                      <a:off x="0" y="0"/>
                      <a:ext cx="5120640" cy="6202680"/>
                    </a:xfrm>
                    <a:prstGeom prst="rect">
                      <a:avLst/>
                    </a:prstGeom>
                    <a:noFill/>
                    <a:ln>
                      <a:noFill/>
                    </a:ln>
                    <a:extLst>
                      <a:ext uri="{53640926-AAD7-44D8-BBD7-CCE9431645EC}">
                        <a14:shadowObscured xmlns:a14="http://schemas.microsoft.com/office/drawing/2010/main"/>
                      </a:ext>
                    </a:extLst>
                  </pic:spPr>
                </pic:pic>
              </a:graphicData>
            </a:graphic>
          </wp:inline>
        </w:drawing>
      </w:r>
    </w:p>
    <w:p w14:paraId="616CA3B0" w14:textId="2EC27DC2" w:rsidR="00766FB0" w:rsidRDefault="00766FB0" w:rsidP="00766FB0">
      <w:pPr>
        <w:spacing w:after="120" w:line="398" w:lineRule="auto"/>
        <w:jc w:val="center"/>
        <w:rPr>
          <w:rFonts w:eastAsia="標楷體"/>
          <w:bCs/>
          <w:sz w:val="28"/>
          <w:szCs w:val="28"/>
        </w:rPr>
      </w:pPr>
      <w:r>
        <w:rPr>
          <w:rFonts w:eastAsia="標楷體" w:hint="eastAsia"/>
          <w:bCs/>
          <w:sz w:val="28"/>
          <w:szCs w:val="28"/>
        </w:rPr>
        <w:t>圖一、系統流程圖</w:t>
      </w:r>
    </w:p>
    <w:p w14:paraId="659AF337" w14:textId="63382BFE" w:rsidR="00AF0148" w:rsidRDefault="003E4249" w:rsidP="003E4249">
      <w:pPr>
        <w:spacing w:after="120" w:line="398" w:lineRule="auto"/>
        <w:rPr>
          <w:rFonts w:eastAsia="標楷體" w:hint="eastAsia"/>
          <w:bCs/>
          <w:sz w:val="28"/>
          <w:szCs w:val="28"/>
        </w:rPr>
      </w:pPr>
      <w:r>
        <w:rPr>
          <w:rFonts w:eastAsia="標楷體" w:hint="eastAsia"/>
          <w:bCs/>
          <w:sz w:val="28"/>
          <w:szCs w:val="28"/>
        </w:rPr>
        <w:t>以下會逐一介紹網頁的使用過程：</w:t>
      </w:r>
    </w:p>
    <w:p w14:paraId="3ADDD055" w14:textId="6C4CF9C1" w:rsidR="0074358F" w:rsidRDefault="00017334" w:rsidP="003E4249">
      <w:pPr>
        <w:spacing w:after="120" w:line="398" w:lineRule="auto"/>
        <w:rPr>
          <w:rFonts w:eastAsia="標楷體"/>
          <w:bCs/>
          <w:sz w:val="28"/>
          <w:szCs w:val="28"/>
        </w:rPr>
      </w:pPr>
      <w:r w:rsidRPr="00AF0148">
        <w:rPr>
          <w:rFonts w:eastAsia="標楷體"/>
          <w:bCs/>
          <w:sz w:val="28"/>
          <w:szCs w:val="28"/>
        </w:rPr>
        <w:lastRenderedPageBreak/>
        <mc:AlternateContent>
          <mc:Choice Requires="wps">
            <w:drawing>
              <wp:anchor distT="0" distB="0" distL="114300" distR="114300" simplePos="0" relativeHeight="251661312" behindDoc="0" locked="0" layoutInCell="1" allowOverlap="1" wp14:anchorId="59FD78BF" wp14:editId="17C117AC">
                <wp:simplePos x="0" y="0"/>
                <wp:positionH relativeFrom="column">
                  <wp:posOffset>2304506</wp:posOffset>
                </wp:positionH>
                <wp:positionV relativeFrom="paragraph">
                  <wp:posOffset>267335</wp:posOffset>
                </wp:positionV>
                <wp:extent cx="2550253" cy="369332"/>
                <wp:effectExtent l="0" t="0" r="0" b="0"/>
                <wp:wrapNone/>
                <wp:docPr id="18" name="文字方塊 17">
                  <a:extLst xmlns:a="http://schemas.openxmlformats.org/drawingml/2006/main">
                    <a:ext uri="{FF2B5EF4-FFF2-40B4-BE49-F238E27FC236}">
                      <a16:creationId xmlns:a16="http://schemas.microsoft.com/office/drawing/2014/main" id="{DCCE1713-F171-E169-B119-F0E7871C9B68}"/>
                    </a:ext>
                  </a:extLst>
                </wp:docPr>
                <wp:cNvGraphicFramePr/>
                <a:graphic xmlns:a="http://schemas.openxmlformats.org/drawingml/2006/main">
                  <a:graphicData uri="http://schemas.microsoft.com/office/word/2010/wordprocessingShape">
                    <wps:wsp>
                      <wps:cNvSpPr txBox="1"/>
                      <wps:spPr>
                        <a:xfrm>
                          <a:off x="0" y="0"/>
                          <a:ext cx="2550253" cy="369332"/>
                        </a:xfrm>
                        <a:prstGeom prst="rect">
                          <a:avLst/>
                        </a:prstGeom>
                        <a:noFill/>
                      </wps:spPr>
                      <wps:txbx>
                        <w:txbxContent>
                          <w:p w14:paraId="28E426C6" w14:textId="77777777" w:rsidR="00AF0148" w:rsidRPr="00017334" w:rsidRDefault="00AF0148" w:rsidP="00AF0148">
                            <w:pPr>
                              <w:rPr>
                                <w:rFonts w:eastAsia="微軟正黑體"/>
                                <w:b/>
                                <w:bCs/>
                                <w:color w:val="000000" w:themeColor="text1"/>
                                <w:kern w:val="24"/>
                                <w:sz w:val="28"/>
                                <w:szCs w:val="28"/>
                              </w:rPr>
                            </w:pPr>
                            <w:r w:rsidRPr="00017334">
                              <w:rPr>
                                <w:rFonts w:eastAsia="微軟正黑體"/>
                                <w:b/>
                                <w:bCs/>
                                <w:color w:val="000000" w:themeColor="text1"/>
                                <w:kern w:val="24"/>
                                <w:sz w:val="28"/>
                                <w:szCs w:val="28"/>
                              </w:rPr>
                              <w:t>1.</w:t>
                            </w:r>
                            <w:r w:rsidRPr="00017334">
                              <w:rPr>
                                <w:rFonts w:eastAsia="微軟正黑體"/>
                                <w:b/>
                                <w:bCs/>
                                <w:color w:val="000000" w:themeColor="text1"/>
                                <w:kern w:val="24"/>
                                <w:sz w:val="28"/>
                                <w:szCs w:val="28"/>
                              </w:rPr>
                              <w:t>按允許才能開始</w:t>
                            </w:r>
                          </w:p>
                        </w:txbxContent>
                      </wps:txbx>
                      <wps:bodyPr wrap="square" rtlCol="0">
                        <a:spAutoFit/>
                      </wps:bodyPr>
                    </wps:wsp>
                  </a:graphicData>
                </a:graphic>
              </wp:anchor>
            </w:drawing>
          </mc:Choice>
          <mc:Fallback>
            <w:pict>
              <v:shapetype w14:anchorId="59FD78BF" id="_x0000_t202" coordsize="21600,21600" o:spt="202" path="m,l,21600r21600,l21600,xe">
                <v:stroke joinstyle="miter"/>
                <v:path gradientshapeok="t" o:connecttype="rect"/>
              </v:shapetype>
              <v:shape id="文字方塊 17" o:spid="_x0000_s1026" type="#_x0000_t202" style="position:absolute;margin-left:181.45pt;margin-top:21.05pt;width:200.8pt;height:29.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YagAEAAOkCAAAOAAAAZHJzL2Uyb0RvYy54bWysUstu2zAQvBfoPxC815JlOEgFy0HbILkE&#10;SYEkH0BTpCVA5DK7tCX/fZa0awfpreiFIvcxOzuj1c3kBrE3SD34Rs5npRTGa2h7v23k68vdt2sp&#10;KCrfqgG8aeTBkLxZf/2yGkNtKuhgaA0KBvFUj6GRXYyhLgrSnXGKZhCM56QFdCryE7dFi2pkdDcU&#10;VVleFSNgGxC0IeLo7TEp1xnfWqPjk7VkohgaydxiPjGfm3QW65Wqt6hC1+sTDfUPLJzqPQ89Q92q&#10;qMQO+7+gXK8RCGycaXAFWNtrk3fgbeblp22eOxVM3oXFoXCWif4frH7cP4ffKOL0EyY2MAkyBqqJ&#10;g2mfyaJLX2YqOM8SHs6ymSkKzcFquSyr5UIKzbnF1ffFokowxaU7IMV7A06kSyORbclqqf0DxWPp&#10;n5I0zMNdPwwpfqGSbnHaTCd+G2gPTHtk5xpJbzuFRgqMwy/IRicUCj92kZHygNR+7Dmhsp6Z4sn7&#10;ZNjHd666/KHrdwAAAP//AwBQSwMEFAAGAAgAAAAhAKLR1TbfAAAACgEAAA8AAABkcnMvZG93bnJl&#10;di54bWxMj8tOwzAQRfdI/IM1SOyonbQNJcSpKh4SCzaUdD+NhyQiHkex26R/j1nBcnSP7j1TbGfb&#10;izONvnOsIVkoEMS1Mx03GqrP17sNCB+QDfaOScOFPGzL66sCc+Mm/qDzPjQilrDPUUMbwpBL6euW&#10;LPqFG4hj9uVGiyGeYyPNiFMst71MlcqkxY7jQosDPbVUf+9PVkMIZpdcqhfr3w7z+/PUqnqNlda3&#10;N/PuEUSgOfzB8Ksf1aGMTkd3YuNFr2GZpQ8R1bBKExARuM9WaxDHSCq1BFkW8v8L5Q8AAAD//wMA&#10;UEsBAi0AFAAGAAgAAAAhALaDOJL+AAAA4QEAABMAAAAAAAAAAAAAAAAAAAAAAFtDb250ZW50X1R5&#10;cGVzXS54bWxQSwECLQAUAAYACAAAACEAOP0h/9YAAACUAQAACwAAAAAAAAAAAAAAAAAvAQAAX3Jl&#10;bHMvLnJlbHNQSwECLQAUAAYACAAAACEAgmyGGoABAADpAgAADgAAAAAAAAAAAAAAAAAuAgAAZHJz&#10;L2Uyb0RvYy54bWxQSwECLQAUAAYACAAAACEAotHVNt8AAAAKAQAADwAAAAAAAAAAAAAAAADaAwAA&#10;ZHJzL2Rvd25yZXYueG1sUEsFBgAAAAAEAAQA8wAAAOYEAAAAAA==&#10;" filled="f" stroked="f">
                <v:textbox style="mso-fit-shape-to-text:t">
                  <w:txbxContent>
                    <w:p w14:paraId="28E426C6" w14:textId="77777777" w:rsidR="00AF0148" w:rsidRPr="00017334" w:rsidRDefault="00AF0148" w:rsidP="00AF0148">
                      <w:pPr>
                        <w:rPr>
                          <w:rFonts w:eastAsia="微軟正黑體"/>
                          <w:b/>
                          <w:bCs/>
                          <w:color w:val="000000" w:themeColor="text1"/>
                          <w:kern w:val="24"/>
                          <w:sz w:val="28"/>
                          <w:szCs w:val="28"/>
                        </w:rPr>
                      </w:pPr>
                      <w:r w:rsidRPr="00017334">
                        <w:rPr>
                          <w:rFonts w:eastAsia="微軟正黑體"/>
                          <w:b/>
                          <w:bCs/>
                          <w:color w:val="000000" w:themeColor="text1"/>
                          <w:kern w:val="24"/>
                          <w:sz w:val="28"/>
                          <w:szCs w:val="28"/>
                        </w:rPr>
                        <w:t>1.</w:t>
                      </w:r>
                      <w:r w:rsidRPr="00017334">
                        <w:rPr>
                          <w:rFonts w:eastAsia="微軟正黑體"/>
                          <w:b/>
                          <w:bCs/>
                          <w:color w:val="000000" w:themeColor="text1"/>
                          <w:kern w:val="24"/>
                          <w:sz w:val="28"/>
                          <w:szCs w:val="28"/>
                        </w:rPr>
                        <w:t>按允許才能開始</w:t>
                      </w:r>
                    </w:p>
                  </w:txbxContent>
                </v:textbox>
              </v:shape>
            </w:pict>
          </mc:Fallback>
        </mc:AlternateContent>
      </w:r>
      <w:r w:rsidRPr="00AF0148">
        <w:rPr>
          <w:rFonts w:eastAsia="標楷體"/>
          <w:bCs/>
          <w:sz w:val="28"/>
          <w:szCs w:val="28"/>
        </w:rPr>
        <mc:AlternateContent>
          <mc:Choice Requires="wps">
            <w:drawing>
              <wp:anchor distT="0" distB="0" distL="114300" distR="114300" simplePos="0" relativeHeight="251660288" behindDoc="0" locked="0" layoutInCell="1" allowOverlap="1" wp14:anchorId="0FE71DEB" wp14:editId="3682D336">
                <wp:simplePos x="0" y="0"/>
                <wp:positionH relativeFrom="column">
                  <wp:posOffset>744855</wp:posOffset>
                </wp:positionH>
                <wp:positionV relativeFrom="paragraph">
                  <wp:posOffset>269059</wp:posOffset>
                </wp:positionV>
                <wp:extent cx="242207" cy="133350"/>
                <wp:effectExtent l="19050" t="19050" r="24765" b="19050"/>
                <wp:wrapNone/>
                <wp:docPr id="17" name="矩形 16">
                  <a:extLst xmlns:a="http://schemas.openxmlformats.org/drawingml/2006/main">
                    <a:ext uri="{FF2B5EF4-FFF2-40B4-BE49-F238E27FC236}">
                      <a16:creationId xmlns:a16="http://schemas.microsoft.com/office/drawing/2014/main" id="{31EA27FE-DF79-C31D-4F99-C58E1DC16508}"/>
                    </a:ext>
                  </a:extLst>
                </wp:docPr>
                <wp:cNvGraphicFramePr/>
                <a:graphic xmlns:a="http://schemas.openxmlformats.org/drawingml/2006/main">
                  <a:graphicData uri="http://schemas.microsoft.com/office/word/2010/wordprocessingShape">
                    <wps:wsp>
                      <wps:cNvSpPr/>
                      <wps:spPr>
                        <a:xfrm>
                          <a:off x="0" y="0"/>
                          <a:ext cx="242207" cy="133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B2876BF" id="矩形 16" o:spid="_x0000_s1026" style="position:absolute;margin-left:58.65pt;margin-top:21.2pt;width:19.05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x0f7AEAACkEAAAOAAAAZHJzL2Uyb0RvYy54bWysU8GO0zAQvSPxD5bvbNKWsquq6R52VS4I&#10;Vix8gOuMG0uOxxqbpv17xk6bVoA4IHJwbM/Me/Oe7fXjsXfiABQt+kbO7mopwGtsrd838vu37bsH&#10;KWJSvlUOPTTyBFE+bt6+WQ9hBXPs0LVAgkF8XA2hkV1KYVVVUXfQq3iHATwHDVKvEi9pX7WkBkbv&#10;XTWv6w/VgNQGQg0x8u7zGJSbgm8M6PTFmAhJuEZyb6mMVMZdHqvNWq32pEJn9bkN9Q9d9Mp6Jp2g&#10;nlVS4gfZ36B6qwkjmnSnsa/QGKuhaGA1s/oXNa+dClC0sDkxTDbF/werPx9ewwuxDUOIq8jTrOJo&#10;qM9/7k8ci1mnySw4JqF5c/5+Pq/vpdAcmi0Wi2Uxs7oWB4rpI2Av8qSRxGdRLFKHTzExIadeUjKX&#10;x611rpyH82Jggofl/bJURHS2zdGcF2m/e3IkDoqPdLut+cunyGg3abxynjevososnRxkDOe/ghG2&#10;zTJGhnzfYIJVWoNPszHUqRZGttnyhuxSUagLYEY23OWEfQa4ZI4gF+yx53N+LoVyXafi+m+NjcVT&#10;RWFGn6bi3nqkPwE4VnVmHvMvJo3WZJd22J5eSFByTzi+GuV1h/xodKJSnLP4Phbl57eTL/ztusBe&#10;X/jmJwAAAP//AwBQSwMEFAAGAAgAAAAhAGygBpveAAAACQEAAA8AAABkcnMvZG93bnJldi54bWxM&#10;j8FOwzAMhu9IvENkJC6Ipdu6gkrTCTEhbpNW0Li6TdZWJE7VZFvh6fFOcPMvf/r9uVhPzoqTGUPv&#10;ScF8loAw1HjdU6vg4/31/hFEiEgarSej4NsEWJfXVwXm2p9pZ05VbAWXUMhRQRfjkEsZms44DDM/&#10;GOLdwY8OI8exlXrEM5c7KxdJkkmHPfGFDgfz0pnmqzo6BfV+sD+Hjfuc9lVGuH3bIm3ulLq9mZ6f&#10;QEQzxT8YLvqsDiU71f5IOgjLef6wZFRBukhBXIDViodaQbZMQZaF/P9B+QsAAP//AwBQSwECLQAU&#10;AAYACAAAACEAtoM4kv4AAADhAQAAEwAAAAAAAAAAAAAAAAAAAAAAW0NvbnRlbnRfVHlwZXNdLnht&#10;bFBLAQItABQABgAIAAAAIQA4/SH/1gAAAJQBAAALAAAAAAAAAAAAAAAAAC8BAABfcmVscy8ucmVs&#10;c1BLAQItABQABgAIAAAAIQBl5x0f7AEAACkEAAAOAAAAAAAAAAAAAAAAAC4CAABkcnMvZTJvRG9j&#10;LnhtbFBLAQItABQABgAIAAAAIQBsoAab3gAAAAkBAAAPAAAAAAAAAAAAAAAAAEYEAABkcnMvZG93&#10;bnJldi54bWxQSwUGAAAAAAQABADzAAAAUQUAAAAA&#10;" filled="f" strokecolor="red" strokeweight="2.25pt"/>
            </w:pict>
          </mc:Fallback>
        </mc:AlternateContent>
      </w:r>
      <w:r w:rsidR="0074358F" w:rsidRPr="0074358F">
        <w:rPr>
          <w:rFonts w:eastAsia="標楷體"/>
          <w:bCs/>
          <w:sz w:val="28"/>
          <w:szCs w:val="28"/>
        </w:rPr>
        <w:drawing>
          <wp:inline distT="0" distB="0" distL="0" distR="0" wp14:anchorId="688640CB" wp14:editId="4DF235F6">
            <wp:extent cx="5278120" cy="2629898"/>
            <wp:effectExtent l="0" t="0" r="0" b="0"/>
            <wp:docPr id="14" name="圖片 13" descr="一張含有 文字, 螢幕擷取畫面, 軟體, 電腦圖示 的圖片&#10;&#10;自動產生的描述">
              <a:extLst xmlns:a="http://schemas.openxmlformats.org/drawingml/2006/main">
                <a:ext uri="{FF2B5EF4-FFF2-40B4-BE49-F238E27FC236}">
                  <a16:creationId xmlns:a16="http://schemas.microsoft.com/office/drawing/2014/main" id="{B7EED0D7-7044-0B2F-645E-6A937EF558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3" descr="一張含有 文字, 螢幕擷取畫面, 軟體, 電腦圖示 的圖片&#10;&#10;自動產生的描述">
                      <a:extLst>
                        <a:ext uri="{FF2B5EF4-FFF2-40B4-BE49-F238E27FC236}">
                          <a16:creationId xmlns:a16="http://schemas.microsoft.com/office/drawing/2014/main" id="{B7EED0D7-7044-0B2F-645E-6A937EF558BA}"/>
                        </a:ext>
                      </a:extLst>
                    </pic:cNvPr>
                    <pic:cNvPicPr>
                      <a:picLocks noChangeAspect="1"/>
                    </pic:cNvPicPr>
                  </pic:nvPicPr>
                  <pic:blipFill rotWithShape="1">
                    <a:blip r:embed="rId6"/>
                    <a:srcRect t="7822"/>
                    <a:stretch/>
                  </pic:blipFill>
                  <pic:spPr bwMode="auto">
                    <a:xfrm>
                      <a:off x="0" y="0"/>
                      <a:ext cx="5278120" cy="2629898"/>
                    </a:xfrm>
                    <a:prstGeom prst="rect">
                      <a:avLst/>
                    </a:prstGeom>
                    <a:ln>
                      <a:noFill/>
                    </a:ln>
                    <a:extLst>
                      <a:ext uri="{53640926-AAD7-44D8-BBD7-CCE9431645EC}">
                        <a14:shadowObscured xmlns:a14="http://schemas.microsoft.com/office/drawing/2010/main"/>
                      </a:ext>
                    </a:extLst>
                  </pic:spPr>
                </pic:pic>
              </a:graphicData>
            </a:graphic>
          </wp:inline>
        </w:drawing>
      </w:r>
    </w:p>
    <w:p w14:paraId="293F7D99" w14:textId="6327FBA5" w:rsidR="00B5264E" w:rsidRDefault="00EF0874" w:rsidP="003E4249">
      <w:pPr>
        <w:spacing w:after="120" w:line="398" w:lineRule="auto"/>
        <w:rPr>
          <w:rFonts w:eastAsia="標楷體" w:hint="eastAsia"/>
          <w:bCs/>
          <w:sz w:val="28"/>
          <w:szCs w:val="28"/>
        </w:rPr>
      </w:pPr>
      <w:r w:rsidRPr="00AF0148">
        <w:rPr>
          <w:rFonts w:eastAsia="標楷體"/>
          <w:bCs/>
          <w:sz w:val="28"/>
          <w:szCs w:val="28"/>
        </w:rPr>
        <mc:AlternateContent>
          <mc:Choice Requires="wps">
            <w:drawing>
              <wp:anchor distT="0" distB="0" distL="114300" distR="114300" simplePos="0" relativeHeight="251665408" behindDoc="0" locked="0" layoutInCell="1" allowOverlap="1" wp14:anchorId="08B58155" wp14:editId="7DF4F6B8">
                <wp:simplePos x="0" y="0"/>
                <wp:positionH relativeFrom="column">
                  <wp:posOffset>3368313</wp:posOffset>
                </wp:positionH>
                <wp:positionV relativeFrom="paragraph">
                  <wp:posOffset>484414</wp:posOffset>
                </wp:positionV>
                <wp:extent cx="476250" cy="253092"/>
                <wp:effectExtent l="19050" t="19050" r="19050" b="13970"/>
                <wp:wrapNone/>
                <wp:docPr id="945031479" name="矩形 16"/>
                <wp:cNvGraphicFramePr xmlns:a="http://schemas.openxmlformats.org/drawingml/2006/main"/>
                <a:graphic xmlns:a="http://schemas.openxmlformats.org/drawingml/2006/main">
                  <a:graphicData uri="http://schemas.microsoft.com/office/word/2010/wordprocessingShape">
                    <wps:wsp>
                      <wps:cNvSpPr/>
                      <wps:spPr>
                        <a:xfrm>
                          <a:off x="0" y="0"/>
                          <a:ext cx="476250" cy="25309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8D5FA2E" id="矩形 16" o:spid="_x0000_s1026" style="position:absolute;margin-left:265.2pt;margin-top:38.15pt;width:37.5pt;height:1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8Uh6wEAACkEAAAOAAAAZHJzL2Uyb0RvYy54bWysU02P2yAQvVfqf0C+N3bcej+iOHvYVXqp&#10;2lW3/QEEQ4yEGTTQOPn3HcBxom3VQ7U+YGDmvZn3gPXDcTDsINFrsG2xXFQFk1ZAp+2+LX7+2H64&#10;K5gP3HbcgJVtcZK+eNi8f7ce3UrW0IPpJDIisX41urboQ3CrsvSilwP3C3DSUlABDjzQEvdlh3wk&#10;9sGUdVXdlCNg5xCE9J52n3Kw2CR+paQI35TyMjDTFtRbSCOmcRfHcrPmqz1y12sxtcH/o4uBa0tF&#10;Z6onHjj7hfoPqkELBA8qLAQMJSilhUwaSM2yeqXmpedOJi1kjnezTf7taMXXw4t7RrJhdH7laRpV&#10;HBUO8U/9sWMy6zSbJY+BCdr8dHtTN2SpoFDdfKzu62hmeQE79OGzhIHFSVsgnUWyiB+++JBTzymx&#10;loWtNiadh7FsJNK75rZJCA9GdzEa8zzud48G2YHTkW63FX1T4as0asNY6uYiKs3CycjIYex3qZju&#10;SEadK8T7JmdaLoS0YZlDPe9krrZsroqdEUlzIozMirqcuSeCc2YmOXNnB6b8CJXpus7g6l+NZfCM&#10;SJXBhhk8aAv4NwJDqqbKOf9sUrYmurSD7vSMDIN5hPxquBU90KMRARM4ZtF9TMqntxMv/PU60V5e&#10;+OY3AAAA//8DAFBLAwQUAAYACAAAACEABV/SZt8AAAAKAQAADwAAAGRycy9kb3ducmV2LnhtbEyP&#10;wU7DMAyG70i8Q2QkLoil21hApemEmBC3SStoXN0maysSp2qyrfD0mBMcbX/6/f3FevJOnOwY+0Aa&#10;5rMMhKUmmJ5aDe9vL7cPIGJCMugCWQ1fNsK6vLwoMDfhTDt7qlIrOIRijhq6lIZcyth01mOchcES&#10;3w5h9Jh4HFtpRjxzuHdykWVKeuyJP3Q42OfONp/V0Wuo94P7Pmz8x7SvFOH2dYu0udH6+mp6egSR&#10;7JT+YPjVZ3Uo2akORzJROA2rZXbHqIZ7tQTBgMpWvKiZnKsFyLKQ/yuUPwAAAP//AwBQSwECLQAU&#10;AAYACAAAACEAtoM4kv4AAADhAQAAEwAAAAAAAAAAAAAAAAAAAAAAW0NvbnRlbnRfVHlwZXNdLnht&#10;bFBLAQItABQABgAIAAAAIQA4/SH/1gAAAJQBAAALAAAAAAAAAAAAAAAAAC8BAABfcmVscy8ucmVs&#10;c1BLAQItABQABgAIAAAAIQAKT8Uh6wEAACkEAAAOAAAAAAAAAAAAAAAAAC4CAABkcnMvZTJvRG9j&#10;LnhtbFBLAQItABQABgAIAAAAIQAFX9Jm3wAAAAoBAAAPAAAAAAAAAAAAAAAAAEUEAABkcnMvZG93&#10;bnJldi54bWxQSwUGAAAAAAQABADzAAAAUQUAAAAA&#10;" filled="f" strokecolor="red" strokeweight="2.25pt"/>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34765A5B" wp14:editId="389D4AD6">
                <wp:simplePos x="0" y="0"/>
                <wp:positionH relativeFrom="column">
                  <wp:posOffset>2361928</wp:posOffset>
                </wp:positionH>
                <wp:positionV relativeFrom="paragraph">
                  <wp:posOffset>69941</wp:posOffset>
                </wp:positionV>
                <wp:extent cx="2315361" cy="369332"/>
                <wp:effectExtent l="0" t="0" r="0" b="0"/>
                <wp:wrapNone/>
                <wp:docPr id="15" name="文字方塊 14">
                  <a:extLst xmlns:a="http://schemas.openxmlformats.org/drawingml/2006/main">
                    <a:ext uri="{FF2B5EF4-FFF2-40B4-BE49-F238E27FC236}">
                      <a16:creationId xmlns:a16="http://schemas.microsoft.com/office/drawing/2014/main" id="{1FEA5193-DD32-E394-4D62-0F02FC95CF73}"/>
                    </a:ext>
                  </a:extLst>
                </wp:docPr>
                <wp:cNvGraphicFramePr/>
                <a:graphic xmlns:a="http://schemas.openxmlformats.org/drawingml/2006/main">
                  <a:graphicData uri="http://schemas.microsoft.com/office/word/2010/wordprocessingShape">
                    <wps:wsp>
                      <wps:cNvSpPr txBox="1"/>
                      <wps:spPr>
                        <a:xfrm>
                          <a:off x="0" y="0"/>
                          <a:ext cx="2315361" cy="369332"/>
                        </a:xfrm>
                        <a:prstGeom prst="rect">
                          <a:avLst/>
                        </a:prstGeom>
                        <a:noFill/>
                      </wps:spPr>
                      <wps:txbx>
                        <w:txbxContent>
                          <w:p w14:paraId="3BE51C7D" w14:textId="77777777" w:rsidR="00EF0874" w:rsidRPr="00017334" w:rsidRDefault="00EF0874" w:rsidP="00EF0874">
                            <w:pPr>
                              <w:rPr>
                                <w:rFonts w:ascii="標楷體" w:eastAsia="標楷體" w:hAnsi="標楷體" w:cstheme="minorBidi"/>
                                <w:b/>
                                <w:bCs/>
                                <w:color w:val="000000" w:themeColor="text1"/>
                                <w:kern w:val="24"/>
                                <w:sz w:val="28"/>
                                <w:szCs w:val="28"/>
                              </w:rPr>
                            </w:pPr>
                            <w:r w:rsidRPr="00017334">
                              <w:rPr>
                                <w:rFonts w:ascii="標楷體" w:eastAsia="標楷體" w:hAnsi="標楷體" w:cstheme="minorBidi" w:hint="eastAsia"/>
                                <w:b/>
                                <w:bCs/>
                                <w:color w:val="000000" w:themeColor="text1"/>
                                <w:kern w:val="24"/>
                                <w:sz w:val="28"/>
                                <w:szCs w:val="28"/>
                              </w:rPr>
                              <w:t>2.</w:t>
                            </w:r>
                            <w:r w:rsidRPr="00017334">
                              <w:rPr>
                                <w:rFonts w:ascii="標楷體" w:eastAsia="標楷體" w:hAnsi="標楷體" w:cstheme="minorBidi" w:hint="eastAsia"/>
                                <w:b/>
                                <w:bCs/>
                                <w:color w:val="000000" w:themeColor="text1"/>
                                <w:kern w:val="24"/>
                                <w:sz w:val="28"/>
                                <w:szCs w:val="28"/>
                              </w:rPr>
                              <w:t>點擊按鈕開始講話</w:t>
                            </w:r>
                          </w:p>
                        </w:txbxContent>
                      </wps:txbx>
                      <wps:bodyPr wrap="square" rtlCol="0">
                        <a:spAutoFit/>
                      </wps:bodyPr>
                    </wps:wsp>
                  </a:graphicData>
                </a:graphic>
              </wp:anchor>
            </w:drawing>
          </mc:Choice>
          <mc:Fallback>
            <w:pict>
              <v:shape w14:anchorId="34765A5B" id="文字方塊 14" o:spid="_x0000_s1027" type="#_x0000_t202" style="position:absolute;margin-left:186pt;margin-top:5.5pt;width:182.3pt;height:29.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aTggEAAPACAAAOAAAAZHJzL2Uyb0RvYy54bWysUk1v2zAMvQ/ofxB0b5zEaLAZcYpuRXcZ&#10;tgHtfoAiS7EAS1RJJXb+/SglS4rtNvRCSfx4fHzU+n7ygzgYJAehlYvZXAoTNHQu7Fr56+Xp9qMU&#10;lFTo1ADBtPJoSN5vbj6sx9iYJfQwdAYFgwRqxtjKPqXYVBXp3nhFM4gmcNACepX4ibuqQzUyuh+q&#10;5Xy+qkbALiJoQ8Tex1NQbgq+tUanH9aSSWJoJXNLxWKx22yrzVo1O1Sxd/pMQ/0HC69c4KYXqEeV&#10;lNij+wfKO41AYNNMg6/AWqdNmYGnWcz/mua5V9GUWVgciheZ6P1g9ffDc/yJIk2fYeIFZkHGSA2x&#10;M88zWfT5ZKaC4yzh8SKbmZLQ7FzWi7t6tZBCc6xefarrZYaprtURKX014EW+tBJ5LUUtdfhG6ZT6&#10;JyU3C/DkhiH7r1TyLU3bSbjuDc0tdEdmP/ICW0mve4VGCkzDFyj7zmAUH/aJAUufjHKqOYOzrIXp&#10;+Qvkvb19l6zrR938BgAA//8DAFBLAwQUAAYACAAAACEAsvApc90AAAAJAQAADwAAAGRycy9kb3du&#10;cmV2LnhtbEyPzU7DMBCE70i8g7VI3KiTVKQQ4lQVPxIHLpRw38ZLEhHbUbxt0rdnOcFpNZrR7Dfl&#10;dnGDOtEU++ANpKsEFPkm2N63BuqPl5s7UJHRWxyCJwNnirCtLi9KLGyY/Tud9twqKfGxQAMd81ho&#10;HZuOHMZVGMmL9xUmhyxyarWdcJZyN+gsSXLtsPfyocORHjtqvvdHZ4DZ7tJz/ezi6+fy9jR3SXOL&#10;tTHXV8vuARTTwn9h+MUXdKiE6RCO3kY1GFhvMtnCYqRyJbBZ5zmog4H8PgNdlfr/guoHAAD//wMA&#10;UEsBAi0AFAAGAAgAAAAhALaDOJL+AAAA4QEAABMAAAAAAAAAAAAAAAAAAAAAAFtDb250ZW50X1R5&#10;cGVzXS54bWxQSwECLQAUAAYACAAAACEAOP0h/9YAAACUAQAACwAAAAAAAAAAAAAAAAAvAQAAX3Jl&#10;bHMvLnJlbHNQSwECLQAUAAYACAAAACEAEdPGk4IBAADwAgAADgAAAAAAAAAAAAAAAAAuAgAAZHJz&#10;L2Uyb0RvYy54bWxQSwECLQAUAAYACAAAACEAsvApc90AAAAJAQAADwAAAAAAAAAAAAAAAADcAwAA&#10;ZHJzL2Rvd25yZXYueG1sUEsFBgAAAAAEAAQA8wAAAOYEAAAAAA==&#10;" filled="f" stroked="f">
                <v:textbox style="mso-fit-shape-to-text:t">
                  <w:txbxContent>
                    <w:p w14:paraId="3BE51C7D" w14:textId="77777777" w:rsidR="00EF0874" w:rsidRPr="00017334" w:rsidRDefault="00EF0874" w:rsidP="00EF0874">
                      <w:pPr>
                        <w:rPr>
                          <w:rFonts w:ascii="標楷體" w:eastAsia="標楷體" w:hAnsi="標楷體" w:cstheme="minorBidi"/>
                          <w:b/>
                          <w:bCs/>
                          <w:color w:val="000000" w:themeColor="text1"/>
                          <w:kern w:val="24"/>
                          <w:sz w:val="28"/>
                          <w:szCs w:val="28"/>
                        </w:rPr>
                      </w:pPr>
                      <w:r w:rsidRPr="00017334">
                        <w:rPr>
                          <w:rFonts w:ascii="標楷體" w:eastAsia="標楷體" w:hAnsi="標楷體" w:cstheme="minorBidi" w:hint="eastAsia"/>
                          <w:b/>
                          <w:bCs/>
                          <w:color w:val="000000" w:themeColor="text1"/>
                          <w:kern w:val="24"/>
                          <w:sz w:val="28"/>
                          <w:szCs w:val="28"/>
                        </w:rPr>
                        <w:t>2.</w:t>
                      </w:r>
                      <w:r w:rsidRPr="00017334">
                        <w:rPr>
                          <w:rFonts w:ascii="標楷體" w:eastAsia="標楷體" w:hAnsi="標楷體" w:cstheme="minorBidi" w:hint="eastAsia"/>
                          <w:b/>
                          <w:bCs/>
                          <w:color w:val="000000" w:themeColor="text1"/>
                          <w:kern w:val="24"/>
                          <w:sz w:val="28"/>
                          <w:szCs w:val="28"/>
                        </w:rPr>
                        <w:t>點擊按鈕開始講話</w:t>
                      </w:r>
                    </w:p>
                  </w:txbxContent>
                </v:textbox>
              </v:shape>
            </w:pict>
          </mc:Fallback>
        </mc:AlternateContent>
      </w:r>
      <w:r w:rsidR="00B5264E" w:rsidRPr="00B5264E">
        <w:rPr>
          <w:rFonts w:eastAsia="標楷體"/>
          <w:bCs/>
          <w:sz w:val="28"/>
          <w:szCs w:val="28"/>
        </w:rPr>
        <w:drawing>
          <wp:inline distT="0" distB="0" distL="0" distR="0" wp14:anchorId="62FD9D10" wp14:editId="5F2BB4E6">
            <wp:extent cx="5278120" cy="2436858"/>
            <wp:effectExtent l="0" t="0" r="0" b="1905"/>
            <wp:docPr id="13" name="圖片 12" descr="一張含有 文字, 螢幕擷取畫面, 軟體, 電腦圖示 的圖片&#10;&#10;自動產生的描述">
              <a:extLst xmlns:a="http://schemas.openxmlformats.org/drawingml/2006/main">
                <a:ext uri="{FF2B5EF4-FFF2-40B4-BE49-F238E27FC236}">
                  <a16:creationId xmlns:a16="http://schemas.microsoft.com/office/drawing/2014/main" id="{984BA877-10EC-5B56-8C33-DC2ADF1E2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2" descr="一張含有 文字, 螢幕擷取畫面, 軟體, 電腦圖示 的圖片&#10;&#10;自動產生的描述">
                      <a:extLst>
                        <a:ext uri="{FF2B5EF4-FFF2-40B4-BE49-F238E27FC236}">
                          <a16:creationId xmlns:a16="http://schemas.microsoft.com/office/drawing/2014/main" id="{984BA877-10EC-5B56-8C33-DC2ADF1E2A60}"/>
                        </a:ext>
                      </a:extLst>
                    </pic:cNvPr>
                    <pic:cNvPicPr>
                      <a:picLocks noChangeAspect="1"/>
                    </pic:cNvPicPr>
                  </pic:nvPicPr>
                  <pic:blipFill rotWithShape="1">
                    <a:blip r:embed="rId7"/>
                    <a:srcRect t="14512"/>
                    <a:stretch/>
                  </pic:blipFill>
                  <pic:spPr bwMode="auto">
                    <a:xfrm>
                      <a:off x="0" y="0"/>
                      <a:ext cx="5278120" cy="2436858"/>
                    </a:xfrm>
                    <a:prstGeom prst="rect">
                      <a:avLst/>
                    </a:prstGeom>
                    <a:ln>
                      <a:noFill/>
                    </a:ln>
                    <a:extLst>
                      <a:ext uri="{53640926-AAD7-44D8-BBD7-CCE9431645EC}">
                        <a14:shadowObscured xmlns:a14="http://schemas.microsoft.com/office/drawing/2010/main"/>
                      </a:ext>
                    </a:extLst>
                  </pic:spPr>
                </pic:pic>
              </a:graphicData>
            </a:graphic>
          </wp:inline>
        </w:drawing>
      </w:r>
    </w:p>
    <w:p w14:paraId="0954E940" w14:textId="0FEDCE66" w:rsidR="00B5264E" w:rsidRDefault="00E72A99" w:rsidP="003E4249">
      <w:pPr>
        <w:spacing w:after="120" w:line="398" w:lineRule="auto"/>
        <w:rPr>
          <w:rFonts w:eastAsia="標楷體"/>
          <w:bCs/>
          <w:sz w:val="28"/>
          <w:szCs w:val="28"/>
        </w:rPr>
      </w:pPr>
      <w:r w:rsidRPr="00AF0148">
        <w:rPr>
          <w:rFonts w:eastAsia="標楷體"/>
          <w:bCs/>
          <w:sz w:val="28"/>
          <w:szCs w:val="28"/>
        </w:rPr>
        <mc:AlternateContent>
          <mc:Choice Requires="wps">
            <w:drawing>
              <wp:anchor distT="0" distB="0" distL="114300" distR="114300" simplePos="0" relativeHeight="251669504" behindDoc="0" locked="0" layoutInCell="1" allowOverlap="1" wp14:anchorId="6BB6AAF8" wp14:editId="500AD8EF">
                <wp:simplePos x="0" y="0"/>
                <wp:positionH relativeFrom="column">
                  <wp:posOffset>3368040</wp:posOffset>
                </wp:positionH>
                <wp:positionV relativeFrom="paragraph">
                  <wp:posOffset>892175</wp:posOffset>
                </wp:positionV>
                <wp:extent cx="476250" cy="253092"/>
                <wp:effectExtent l="19050" t="19050" r="19050" b="13970"/>
                <wp:wrapNone/>
                <wp:docPr id="1638964156" name="矩形 16"/>
                <wp:cNvGraphicFramePr xmlns:a="http://schemas.openxmlformats.org/drawingml/2006/main"/>
                <a:graphic xmlns:a="http://schemas.openxmlformats.org/drawingml/2006/main">
                  <a:graphicData uri="http://schemas.microsoft.com/office/word/2010/wordprocessingShape">
                    <wps:wsp>
                      <wps:cNvSpPr/>
                      <wps:spPr>
                        <a:xfrm>
                          <a:off x="0" y="0"/>
                          <a:ext cx="476250" cy="25309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06505A4" id="矩形 16" o:spid="_x0000_s1026" style="position:absolute;margin-left:265.2pt;margin-top:70.25pt;width:37.5pt;height:19.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8Uh6wEAACkEAAAOAAAAZHJzL2Uyb0RvYy54bWysU02P2yAQvVfqf0C+N3bcej+iOHvYVXqp&#10;2lW3/QEEQ4yEGTTQOPn3HcBxom3VQ7U+YGDmvZn3gPXDcTDsINFrsG2xXFQFk1ZAp+2+LX7+2H64&#10;K5gP3HbcgJVtcZK+eNi8f7ce3UrW0IPpJDIisX41urboQ3CrsvSilwP3C3DSUlABDjzQEvdlh3wk&#10;9sGUdVXdlCNg5xCE9J52n3Kw2CR+paQI35TyMjDTFtRbSCOmcRfHcrPmqz1y12sxtcH/o4uBa0tF&#10;Z6onHjj7hfoPqkELBA8qLAQMJSilhUwaSM2yeqXmpedOJi1kjnezTf7taMXXw4t7RrJhdH7laRpV&#10;HBUO8U/9sWMy6zSbJY+BCdr8dHtTN2SpoFDdfKzu62hmeQE79OGzhIHFSVsgnUWyiB+++JBTzymx&#10;loWtNiadh7FsJNK75rZJCA9GdzEa8zzud48G2YHTkW63FX1T4as0asNY6uYiKs3CycjIYex3qZju&#10;SEadK8T7JmdaLoS0YZlDPe9krrZsroqdEUlzIozMirqcuSeCc2YmOXNnB6b8CJXpus7g6l+NZfCM&#10;SJXBhhk8aAv4NwJDqqbKOf9sUrYmurSD7vSMDIN5hPxquBU90KMRARM4ZtF9TMqntxMv/PU60V5e&#10;+OY3AAAA//8DAFBLAwQUAAYACAAAACEAbnZL6t4AAAALAQAADwAAAGRycy9kb3ducmV2LnhtbEyP&#10;wU7DMBBE70j8g7VIXBC1gSaqQpwKUSFulQioXDexm0TY6yh228DXs5zocWdGs2/K9eydONopDoE0&#10;3C0UCEttMAN1Gj7eX25XIGJCMugCWQ3fNsK6urwosTDhRG/2WKdOcAnFAjX0KY2FlLHtrce4CKMl&#10;9vZh8pj4nDppJjxxuXfyXqlcehyIP/Q42ufetl/1wWtodqP72W/857yrc8Lt6xZpc6P19dX89Agi&#10;2Tn9h+EPn9GhYqYmHMhE4TRkD2rJUTaWKgPBiVxlrDSsrNiSVSnPN1S/AAAA//8DAFBLAQItABQA&#10;BgAIAAAAIQC2gziS/gAAAOEBAAATAAAAAAAAAAAAAAAAAAAAAABbQ29udGVudF9UeXBlc10ueG1s&#10;UEsBAi0AFAAGAAgAAAAhADj9If/WAAAAlAEAAAsAAAAAAAAAAAAAAAAALwEAAF9yZWxzLy5yZWxz&#10;UEsBAi0AFAAGAAgAAAAhAApPxSHrAQAAKQQAAA4AAAAAAAAAAAAAAAAALgIAAGRycy9lMm9Eb2Mu&#10;eG1sUEsBAi0AFAAGAAgAAAAhAG52S+reAAAACwEAAA8AAAAAAAAAAAAAAAAARQQAAGRycy9kb3du&#10;cmV2LnhtbFBLBQYAAAAABAAEAPMAAABQBQAAAAA=&#10;" filled="f" strokecolor="red" strokeweight="2.25pt"/>
            </w:pict>
          </mc:Fallback>
        </mc:AlternateContent>
      </w:r>
      <w:r w:rsidRPr="00E72A99">
        <w:rPr>
          <w:rFonts w:eastAsia="標楷體"/>
          <w:bCs/>
          <w:sz w:val="28"/>
          <w:szCs w:val="28"/>
        </w:rPr>
        <mc:AlternateContent>
          <mc:Choice Requires="wps">
            <w:drawing>
              <wp:anchor distT="0" distB="0" distL="114300" distR="114300" simplePos="0" relativeHeight="251667456" behindDoc="0" locked="0" layoutInCell="1" allowOverlap="1" wp14:anchorId="5F1622B9" wp14:editId="010E5B55">
                <wp:simplePos x="0" y="0"/>
                <wp:positionH relativeFrom="column">
                  <wp:posOffset>2364105</wp:posOffset>
                </wp:positionH>
                <wp:positionV relativeFrom="paragraph">
                  <wp:posOffset>441053</wp:posOffset>
                </wp:positionV>
                <wp:extent cx="2248250" cy="369332"/>
                <wp:effectExtent l="0" t="0" r="0" b="0"/>
                <wp:wrapNone/>
                <wp:docPr id="1963955455" name="文字方塊 13"/>
                <wp:cNvGraphicFramePr xmlns:a="http://schemas.openxmlformats.org/drawingml/2006/main"/>
                <a:graphic xmlns:a="http://schemas.openxmlformats.org/drawingml/2006/main">
                  <a:graphicData uri="http://schemas.microsoft.com/office/word/2010/wordprocessingShape">
                    <wps:wsp>
                      <wps:cNvSpPr txBox="1"/>
                      <wps:spPr>
                        <a:xfrm>
                          <a:off x="0" y="0"/>
                          <a:ext cx="2248250" cy="369332"/>
                        </a:xfrm>
                        <a:prstGeom prst="rect">
                          <a:avLst/>
                        </a:prstGeom>
                        <a:noFill/>
                      </wps:spPr>
                      <wps:txbx>
                        <w:txbxContent>
                          <w:p w14:paraId="6DCCC730" w14:textId="77777777" w:rsidR="00E72A99" w:rsidRPr="00017334" w:rsidRDefault="00E72A99" w:rsidP="00E72A99">
                            <w:pPr>
                              <w:rPr>
                                <w:rFonts w:ascii="標楷體" w:eastAsia="標楷體" w:hAnsi="標楷體" w:cstheme="minorBidi"/>
                                <w:b/>
                                <w:bCs/>
                                <w:color w:val="000000" w:themeColor="text1"/>
                                <w:kern w:val="24"/>
                                <w:sz w:val="28"/>
                                <w:szCs w:val="28"/>
                              </w:rPr>
                            </w:pPr>
                            <w:r w:rsidRPr="00017334">
                              <w:rPr>
                                <w:rFonts w:ascii="標楷體" w:eastAsia="標楷體" w:hAnsi="標楷體" w:cstheme="minorBidi" w:hint="eastAsia"/>
                                <w:b/>
                                <w:bCs/>
                                <w:color w:val="000000" w:themeColor="text1"/>
                                <w:kern w:val="24"/>
                                <w:sz w:val="28"/>
                                <w:szCs w:val="28"/>
                              </w:rPr>
                              <w:t>3.</w:t>
                            </w:r>
                            <w:r w:rsidRPr="00017334">
                              <w:rPr>
                                <w:rFonts w:ascii="標楷體" w:eastAsia="標楷體" w:hAnsi="標楷體" w:cstheme="minorBidi" w:hint="eastAsia"/>
                                <w:b/>
                                <w:bCs/>
                                <w:color w:val="000000" w:themeColor="text1"/>
                                <w:kern w:val="24"/>
                                <w:sz w:val="28"/>
                                <w:szCs w:val="28"/>
                              </w:rPr>
                              <w:t>講完後按結束</w:t>
                            </w:r>
                          </w:p>
                        </w:txbxContent>
                      </wps:txbx>
                      <wps:bodyPr wrap="square" rtlCol="0">
                        <a:spAutoFit/>
                      </wps:bodyPr>
                    </wps:wsp>
                  </a:graphicData>
                </a:graphic>
              </wp:anchor>
            </w:drawing>
          </mc:Choice>
          <mc:Fallback>
            <w:pict>
              <v:shape w14:anchorId="5F1622B9" id="文字方塊 13" o:spid="_x0000_s1028" type="#_x0000_t202" style="position:absolute;margin-left:186.15pt;margin-top:34.75pt;width:177.05pt;height:29.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begwEAAPACAAAOAAAAZHJzL2Uyb0RvYy54bWysUk1v2zAMvRfYfxB0X5w6bdEZcYqtRXsZ&#10;tgLtfoAiS7EAS9RIJXb+/SglTYruNuxCSfx4fHzU8m7yg9gZJAehlZezuRQmaOhc2LTy1+vj51sp&#10;KKnQqQGCaeXekLxbfbpYjrExNfQwdAYFgwRqxtjKPqXYVBXp3nhFM4gmcNACepX4iZuqQzUyuh+q&#10;ej6/qUbALiJoQ8Teh0NQrgq+tUann9aSSWJoJXNLxWKx62yr1VI1G1Sxd/pIQ/0DC69c4KYnqAeV&#10;lNii+wvKO41AYNNMg6/AWqdNmYGnuZx/mOalV9GUWVgciieZ6P/B6h+7l/iMIk3fYOIFZkHGSA2x&#10;M88zWfT5ZKaC4yzh/iSbmZLQ7Kzrq9v6mkOaY4ubL4tFnWGqc3VESk8GvMiXViKvpaildt8pHVLf&#10;UnKzAI9uGLL/TCXf0rSehOu44xvNNXR7Zj/yAltJv7cKjRSYhnso+85gFL9uEwOWPhnlUHMEZ1kL&#10;0+MXyHt7/y5Z54+6+gMAAP//AwBQSwMEFAAGAAgAAAAhANwPDgzeAAAACgEAAA8AAABkcnMvZG93&#10;bnJldi54bWxMj8FOwzAQRO9I/IO1SNyo05QmEOJUFVCJAxdKuG/jJY6I11HsNunf15zguJqnmbfl&#10;Zra9ONHoO8cKlosEBHHjdMetgvpzd/cAwgdkjb1jUnAmD5vq+qrEQruJP+i0D62IJewLVGBCGAop&#10;fWPIol+4gThm3260GOI5tlKPOMVy28s0STJpseO4YHCgZ0PNz/5oFYSgt8tz/Wr929f8/jKZpFlj&#10;rdTtzbx9AhFoDn8w/OpHdaii08EdWXvRK1jl6SqiCrLHNYgI5Gl2D+IQyTTPQVal/P9CdQEAAP//&#10;AwBQSwECLQAUAAYACAAAACEAtoM4kv4AAADhAQAAEwAAAAAAAAAAAAAAAAAAAAAAW0NvbnRlbnRf&#10;VHlwZXNdLnhtbFBLAQItABQABgAIAAAAIQA4/SH/1gAAAJQBAAALAAAAAAAAAAAAAAAAAC8BAABf&#10;cmVscy8ucmVsc1BLAQItABQABgAIAAAAIQAdPcbegwEAAPACAAAOAAAAAAAAAAAAAAAAAC4CAABk&#10;cnMvZTJvRG9jLnhtbFBLAQItABQABgAIAAAAIQDcDw4M3gAAAAoBAAAPAAAAAAAAAAAAAAAAAN0D&#10;AABkcnMvZG93bnJldi54bWxQSwUGAAAAAAQABADzAAAA6AQAAAAA&#10;" filled="f" stroked="f">
                <v:textbox style="mso-fit-shape-to-text:t">
                  <w:txbxContent>
                    <w:p w14:paraId="6DCCC730" w14:textId="77777777" w:rsidR="00E72A99" w:rsidRPr="00017334" w:rsidRDefault="00E72A99" w:rsidP="00E72A99">
                      <w:pPr>
                        <w:rPr>
                          <w:rFonts w:ascii="標楷體" w:eastAsia="標楷體" w:hAnsi="標楷體" w:cstheme="minorBidi"/>
                          <w:b/>
                          <w:bCs/>
                          <w:color w:val="000000" w:themeColor="text1"/>
                          <w:kern w:val="24"/>
                          <w:sz w:val="28"/>
                          <w:szCs w:val="28"/>
                        </w:rPr>
                      </w:pPr>
                      <w:r w:rsidRPr="00017334">
                        <w:rPr>
                          <w:rFonts w:ascii="標楷體" w:eastAsia="標楷體" w:hAnsi="標楷體" w:cstheme="minorBidi" w:hint="eastAsia"/>
                          <w:b/>
                          <w:bCs/>
                          <w:color w:val="000000" w:themeColor="text1"/>
                          <w:kern w:val="24"/>
                          <w:sz w:val="28"/>
                          <w:szCs w:val="28"/>
                        </w:rPr>
                        <w:t>3.</w:t>
                      </w:r>
                      <w:r w:rsidRPr="00017334">
                        <w:rPr>
                          <w:rFonts w:ascii="標楷體" w:eastAsia="標楷體" w:hAnsi="標楷體" w:cstheme="minorBidi" w:hint="eastAsia"/>
                          <w:b/>
                          <w:bCs/>
                          <w:color w:val="000000" w:themeColor="text1"/>
                          <w:kern w:val="24"/>
                          <w:sz w:val="28"/>
                          <w:szCs w:val="28"/>
                        </w:rPr>
                        <w:t>講完後按結束</w:t>
                      </w:r>
                    </w:p>
                  </w:txbxContent>
                </v:textbox>
              </v:shape>
            </w:pict>
          </mc:Fallback>
        </mc:AlternateContent>
      </w:r>
      <w:r w:rsidR="00B5264E" w:rsidRPr="00B5264E">
        <w:rPr>
          <w:rFonts w:eastAsia="標楷體"/>
          <w:bCs/>
          <w:sz w:val="28"/>
          <w:szCs w:val="28"/>
        </w:rPr>
        <w:drawing>
          <wp:inline distT="0" distB="0" distL="0" distR="0" wp14:anchorId="6D903009" wp14:editId="0E3F4373">
            <wp:extent cx="5278120" cy="2849245"/>
            <wp:effectExtent l="0" t="0" r="0" b="8255"/>
            <wp:docPr id="7" name="圖片 6" descr="一張含有 文字, 螢幕擷取畫面, 軟體, 網頁 的圖片&#10;&#10;自動產生的描述">
              <a:extLst xmlns:a="http://schemas.openxmlformats.org/drawingml/2006/main">
                <a:ext uri="{FF2B5EF4-FFF2-40B4-BE49-F238E27FC236}">
                  <a16:creationId xmlns:a16="http://schemas.microsoft.com/office/drawing/2014/main" id="{7EEDCC7D-2377-9855-34E3-175C08D2F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descr="一張含有 文字, 螢幕擷取畫面, 軟體, 網頁 的圖片&#10;&#10;自動產生的描述">
                      <a:extLst>
                        <a:ext uri="{FF2B5EF4-FFF2-40B4-BE49-F238E27FC236}">
                          <a16:creationId xmlns:a16="http://schemas.microsoft.com/office/drawing/2014/main" id="{7EEDCC7D-2377-9855-34E3-175C08D2FF6D}"/>
                        </a:ext>
                      </a:extLst>
                    </pic:cNvPr>
                    <pic:cNvPicPr>
                      <a:picLocks noChangeAspect="1"/>
                    </pic:cNvPicPr>
                  </pic:nvPicPr>
                  <pic:blipFill>
                    <a:blip r:embed="rId8"/>
                    <a:stretch>
                      <a:fillRect/>
                    </a:stretch>
                  </pic:blipFill>
                  <pic:spPr>
                    <a:xfrm>
                      <a:off x="0" y="0"/>
                      <a:ext cx="5278120" cy="2849245"/>
                    </a:xfrm>
                    <a:prstGeom prst="rect">
                      <a:avLst/>
                    </a:prstGeom>
                  </pic:spPr>
                </pic:pic>
              </a:graphicData>
            </a:graphic>
          </wp:inline>
        </w:drawing>
      </w:r>
    </w:p>
    <w:p w14:paraId="7DD7D084" w14:textId="74D9D1BB" w:rsidR="00B5264E" w:rsidRDefault="00017334" w:rsidP="003E4249">
      <w:pPr>
        <w:spacing w:after="120" w:line="398" w:lineRule="auto"/>
        <w:rPr>
          <w:rFonts w:eastAsia="標楷體"/>
          <w:bCs/>
          <w:sz w:val="28"/>
          <w:szCs w:val="28"/>
        </w:rPr>
      </w:pPr>
      <w:r w:rsidRPr="00017334">
        <w:rPr>
          <w:rFonts w:eastAsia="標楷體"/>
          <w:bCs/>
          <w:sz w:val="28"/>
          <w:szCs w:val="28"/>
        </w:rPr>
        <w:lastRenderedPageBreak/>
        <mc:AlternateContent>
          <mc:Choice Requires="wps">
            <w:drawing>
              <wp:anchor distT="0" distB="0" distL="114300" distR="114300" simplePos="0" relativeHeight="251671552" behindDoc="0" locked="0" layoutInCell="1" allowOverlap="1" wp14:anchorId="7C0CA61A" wp14:editId="2FDED23E">
                <wp:simplePos x="0" y="0"/>
                <wp:positionH relativeFrom="column">
                  <wp:posOffset>1327150</wp:posOffset>
                </wp:positionH>
                <wp:positionV relativeFrom="paragraph">
                  <wp:posOffset>558710</wp:posOffset>
                </wp:positionV>
                <wp:extent cx="2546235" cy="369332"/>
                <wp:effectExtent l="0" t="0" r="0" b="0"/>
                <wp:wrapNone/>
                <wp:docPr id="19" name="文字方塊 18">
                  <a:extLst xmlns:a="http://schemas.openxmlformats.org/drawingml/2006/main">
                    <a:ext uri="{FF2B5EF4-FFF2-40B4-BE49-F238E27FC236}">
                      <a16:creationId xmlns:a16="http://schemas.microsoft.com/office/drawing/2014/main" id="{54B01429-9711-87AC-04B9-94711B6BECFD}"/>
                    </a:ext>
                  </a:extLst>
                </wp:docPr>
                <wp:cNvGraphicFramePr/>
                <a:graphic xmlns:a="http://schemas.openxmlformats.org/drawingml/2006/main">
                  <a:graphicData uri="http://schemas.microsoft.com/office/word/2010/wordprocessingShape">
                    <wps:wsp>
                      <wps:cNvSpPr txBox="1"/>
                      <wps:spPr>
                        <a:xfrm>
                          <a:off x="0" y="0"/>
                          <a:ext cx="2546235" cy="369332"/>
                        </a:xfrm>
                        <a:prstGeom prst="rect">
                          <a:avLst/>
                        </a:prstGeom>
                        <a:noFill/>
                      </wps:spPr>
                      <wps:txbx>
                        <w:txbxContent>
                          <w:p w14:paraId="62744F77" w14:textId="77777777" w:rsidR="00017334" w:rsidRPr="00017334" w:rsidRDefault="00017334" w:rsidP="00017334">
                            <w:pPr>
                              <w:rPr>
                                <w:rFonts w:ascii="標楷體" w:eastAsia="標楷體" w:hAnsi="標楷體" w:cstheme="minorBidi"/>
                                <w:b/>
                                <w:bCs/>
                                <w:color w:val="000000" w:themeColor="text1"/>
                                <w:kern w:val="24"/>
                                <w:sz w:val="28"/>
                                <w:szCs w:val="28"/>
                              </w:rPr>
                            </w:pPr>
                            <w:r w:rsidRPr="00017334">
                              <w:rPr>
                                <w:rFonts w:ascii="標楷體" w:eastAsia="標楷體" w:hAnsi="標楷體" w:cstheme="minorBidi" w:hint="eastAsia"/>
                                <w:b/>
                                <w:bCs/>
                                <w:color w:val="000000" w:themeColor="text1"/>
                                <w:kern w:val="24"/>
                                <w:sz w:val="28"/>
                                <w:szCs w:val="28"/>
                              </w:rPr>
                              <w:t>4.</w:t>
                            </w:r>
                            <w:r w:rsidRPr="00017334">
                              <w:rPr>
                                <w:rFonts w:ascii="標楷體" w:eastAsia="標楷體" w:hAnsi="標楷體" w:cstheme="minorBidi" w:hint="eastAsia"/>
                                <w:b/>
                                <w:bCs/>
                                <w:color w:val="000000" w:themeColor="text1"/>
                                <w:kern w:val="24"/>
                                <w:sz w:val="28"/>
                                <w:szCs w:val="28"/>
                              </w:rPr>
                              <w:t>上傳後顯示評分結果</w:t>
                            </w:r>
                          </w:p>
                        </w:txbxContent>
                      </wps:txbx>
                      <wps:bodyPr wrap="square" rtlCol="0">
                        <a:spAutoFit/>
                      </wps:bodyPr>
                    </wps:wsp>
                  </a:graphicData>
                </a:graphic>
              </wp:anchor>
            </w:drawing>
          </mc:Choice>
          <mc:Fallback>
            <w:pict>
              <v:shape w14:anchorId="7C0CA61A" id="文字方塊 18" o:spid="_x0000_s1029" type="#_x0000_t202" style="position:absolute;margin-left:104.5pt;margin-top:44pt;width:200.5pt;height:29.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kehAEAAPACAAAOAAAAZHJzL2Uyb0RvYy54bWysUk1v2zAMvQ/ofxB0X5w6a7AacYpuRXcZ&#10;tgHtfoAiS7EAS1RJJXb+/SglTYb1NvRCSfx4fHzU6m7yg9gbJAehldezuRQmaOhc2Lby9/Pjx89S&#10;UFKhUwME08qDIXm3vvqwGmNjauhh6AwKBgnUjLGVfUqxqSrSvfGKZhBN4KAF9CrxE7dVh2pkdD9U&#10;9Xy+rEbALiJoQ8Teh2NQrgu+tUann9aSSWJoJXNLxWKxm2yr9Uo1W1Sxd/pEQ/0HC69c4KZnqAeV&#10;lNihewPlnUYgsGmmwVdgrdOmzMDTXM//meapV9GUWVgcimeZ6P1g9Y/9U/yFIk1fYOIFZkHGSA2x&#10;M88zWfT5ZKaC4yzh4SybmZLQ7KxvPi3rxY0UmmOL5e1iUWeY6lIdkdI3A17kSyuR11LUUvvvlI6p&#10;rym5WYBHNwzZf6GSb2naTMJ13OSV5ga6A7MfeYGtpJedQiMFpuErlH1nMIr3u8SApU9GOdacwFnW&#10;wvT0BfLe/n6XrMtHXf8BAAD//wMAUEsDBBQABgAIAAAAIQAgWQl13QAAAAoBAAAPAAAAZHJzL2Rv&#10;d25yZXYueG1sTI/NTsQwDITvSLxDZCRubNIKqlKarlb8SBy4sJS7tzFNRZNUTXbbfXvMCU62NaPx&#10;N/V2daM40RyH4DVkGwWCfBfM4HsN7cfLTQkiJvQGx+BJw5kibJvLixorExb/Tqd96gWH+FihBpvS&#10;VEkZO0sO4yZM5Fn7CrPDxOfcSzPjwuFulLlShXQ4eP5gcaJHS933/ug0pGR22bl9dvH1c317Wqzq&#10;7rDV+vpq3T2ASLSmPzP84jM6NMx0CEdvohg15OqeuyQNZcmTDUWmeDmw87bIQTa1/F+h+QEAAP//&#10;AwBQSwECLQAUAAYACAAAACEAtoM4kv4AAADhAQAAEwAAAAAAAAAAAAAAAAAAAAAAW0NvbnRlbnRf&#10;VHlwZXNdLnhtbFBLAQItABQABgAIAAAAIQA4/SH/1gAAAJQBAAALAAAAAAAAAAAAAAAAAC8BAABf&#10;cmVscy8ucmVsc1BLAQItABQABgAIAAAAIQDusekehAEAAPACAAAOAAAAAAAAAAAAAAAAAC4CAABk&#10;cnMvZTJvRG9jLnhtbFBLAQItABQABgAIAAAAIQAgWQl13QAAAAoBAAAPAAAAAAAAAAAAAAAAAN4D&#10;AABkcnMvZG93bnJldi54bWxQSwUGAAAAAAQABADzAAAA6AQAAAAA&#10;" filled="f" stroked="f">
                <v:textbox style="mso-fit-shape-to-text:t">
                  <w:txbxContent>
                    <w:p w14:paraId="62744F77" w14:textId="77777777" w:rsidR="00017334" w:rsidRPr="00017334" w:rsidRDefault="00017334" w:rsidP="00017334">
                      <w:pPr>
                        <w:rPr>
                          <w:rFonts w:ascii="標楷體" w:eastAsia="標楷體" w:hAnsi="標楷體" w:cstheme="minorBidi"/>
                          <w:b/>
                          <w:bCs/>
                          <w:color w:val="000000" w:themeColor="text1"/>
                          <w:kern w:val="24"/>
                          <w:sz w:val="28"/>
                          <w:szCs w:val="28"/>
                        </w:rPr>
                      </w:pPr>
                      <w:r w:rsidRPr="00017334">
                        <w:rPr>
                          <w:rFonts w:ascii="標楷體" w:eastAsia="標楷體" w:hAnsi="標楷體" w:cstheme="minorBidi" w:hint="eastAsia"/>
                          <w:b/>
                          <w:bCs/>
                          <w:color w:val="000000" w:themeColor="text1"/>
                          <w:kern w:val="24"/>
                          <w:sz w:val="28"/>
                          <w:szCs w:val="28"/>
                        </w:rPr>
                        <w:t>4.</w:t>
                      </w:r>
                      <w:r w:rsidRPr="00017334">
                        <w:rPr>
                          <w:rFonts w:ascii="標楷體" w:eastAsia="標楷體" w:hAnsi="標楷體" w:cstheme="minorBidi" w:hint="eastAsia"/>
                          <w:b/>
                          <w:bCs/>
                          <w:color w:val="000000" w:themeColor="text1"/>
                          <w:kern w:val="24"/>
                          <w:sz w:val="28"/>
                          <w:szCs w:val="28"/>
                        </w:rPr>
                        <w:t>上傳後顯示評分結果</w:t>
                      </w:r>
                    </w:p>
                  </w:txbxContent>
                </v:textbox>
              </v:shape>
            </w:pict>
          </mc:Fallback>
        </mc:AlternateContent>
      </w:r>
      <w:r w:rsidRPr="00017334">
        <w:rPr>
          <w:rFonts w:eastAsia="標楷體"/>
          <w:bCs/>
          <w:sz w:val="28"/>
          <w:szCs w:val="28"/>
        </w:rPr>
        <mc:AlternateContent>
          <mc:Choice Requires="wps">
            <w:drawing>
              <wp:anchor distT="0" distB="0" distL="114300" distR="114300" simplePos="0" relativeHeight="251673600" behindDoc="0" locked="0" layoutInCell="1" allowOverlap="1" wp14:anchorId="6730A6AC" wp14:editId="49708E11">
                <wp:simplePos x="0" y="0"/>
                <wp:positionH relativeFrom="column">
                  <wp:posOffset>3125651</wp:posOffset>
                </wp:positionH>
                <wp:positionV relativeFrom="paragraph">
                  <wp:posOffset>54338</wp:posOffset>
                </wp:positionV>
                <wp:extent cx="2806577" cy="369332"/>
                <wp:effectExtent l="0" t="0" r="0" b="0"/>
                <wp:wrapNone/>
                <wp:docPr id="11" name="文字方塊 10">
                  <a:extLst xmlns:a="http://schemas.openxmlformats.org/drawingml/2006/main">
                    <a:ext uri="{FF2B5EF4-FFF2-40B4-BE49-F238E27FC236}">
                      <a16:creationId xmlns:a16="http://schemas.microsoft.com/office/drawing/2014/main" id="{E4AF1031-2B15-B13D-B0D5-334CB46EFC34}"/>
                    </a:ext>
                  </a:extLst>
                </wp:docPr>
                <wp:cNvGraphicFramePr/>
                <a:graphic xmlns:a="http://schemas.openxmlformats.org/drawingml/2006/main">
                  <a:graphicData uri="http://schemas.microsoft.com/office/word/2010/wordprocessingShape">
                    <wps:wsp>
                      <wps:cNvSpPr txBox="1"/>
                      <wps:spPr>
                        <a:xfrm>
                          <a:off x="0" y="0"/>
                          <a:ext cx="2806577" cy="369332"/>
                        </a:xfrm>
                        <a:prstGeom prst="rect">
                          <a:avLst/>
                        </a:prstGeom>
                        <a:noFill/>
                      </wps:spPr>
                      <wps:txbx>
                        <w:txbxContent>
                          <w:p w14:paraId="6F1376C1" w14:textId="77777777" w:rsidR="00017334" w:rsidRPr="00017334" w:rsidRDefault="00017334" w:rsidP="00017334">
                            <w:pPr>
                              <w:rPr>
                                <w:rFonts w:ascii="標楷體" w:eastAsia="標楷體" w:hAnsi="標楷體" w:cstheme="minorBidi"/>
                                <w:b/>
                                <w:bCs/>
                                <w:color w:val="000000" w:themeColor="text1"/>
                                <w:kern w:val="24"/>
                                <w:sz w:val="28"/>
                                <w:szCs w:val="28"/>
                              </w:rPr>
                            </w:pPr>
                            <w:r w:rsidRPr="00017334">
                              <w:rPr>
                                <w:rFonts w:ascii="標楷體" w:eastAsia="標楷體" w:hAnsi="標楷體" w:cstheme="minorBidi" w:hint="eastAsia"/>
                                <w:b/>
                                <w:bCs/>
                                <w:color w:val="000000" w:themeColor="text1"/>
                                <w:kern w:val="24"/>
                                <w:sz w:val="28"/>
                                <w:szCs w:val="28"/>
                              </w:rPr>
                              <w:t>可以播放剛才錄音的音檔</w:t>
                            </w:r>
                          </w:p>
                        </w:txbxContent>
                      </wps:txbx>
                      <wps:bodyPr wrap="square" rtlCol="0">
                        <a:spAutoFit/>
                      </wps:bodyPr>
                    </wps:wsp>
                  </a:graphicData>
                </a:graphic>
              </wp:anchor>
            </w:drawing>
          </mc:Choice>
          <mc:Fallback>
            <w:pict>
              <v:shape w14:anchorId="6730A6AC" id="文字方塊 10" o:spid="_x0000_s1030" type="#_x0000_t202" style="position:absolute;margin-left:246.1pt;margin-top:4.3pt;width:221pt;height:29.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q+hQEAAPACAAAOAAAAZHJzL2Uyb0RvYy54bWysUk1v2zAMvQ/YfxB0X+wma9oZcYptRXcZ&#10;tgLtfoAiS7EAS9RIJXb+/SglTYrtVuxCSfx4fHzU6m7yg9gbJAehlVezWgoTNHQubFv56/nhw60U&#10;lFTo1ADBtPJgSN6t379bjbExc+hh6AwKBgnUjLGVfUqxqSrSvfGKZhBN4KAF9CrxE7dVh2pkdD9U&#10;87peViNgFxG0IWLv/TEo1wXfWqPTT2vJJDG0krmlYrHYTbbVeqWaLarYO32iod7AwisXuOkZ6l4l&#10;JXbo/oHyTiMQ2DTT4Cuw1mlTZuBpruq/pnnqVTRlFhaH4lkm+n+w+sf+KT6iSNMXmHiBWZAxUkPs&#10;zPNMFn0+mangOEt4OMtmpiQ0O+e39fL65kYKzbHF8tNiMc8w1aU6IqVvBrzIl1Yir6WopfbfKR1T&#10;X1JyswAPbhiy/0Il39K0mYTrWvnxheYGugOzH3mBraTfO4VGCkzDVyj7zmAUP+8SA5Y+GeVYcwJn&#10;WQvT0xfIe3v9LlmXj7r+AwAA//8DAFBLAwQUAAYACAAAACEAXTAKsd0AAAAIAQAADwAAAGRycy9k&#10;b3ducmV2LnhtbEyPzU7DMBCE70i8g7VI3KjTUKI0ZFNV/EgcuFDCfRu7cdTYjmK3Sd+e5USPoxnN&#10;fFNuZtuLsx5D5x3CcpGA0K7xqnMtQv39/pCDCJGcot47jXDRATbV7U1JhfKT+9LnXWwFl7hQEIKJ&#10;cSikDI3RlsLCD9qxd/CjpchybKUaaeJy28s0STJpqXO8YGjQL0Y3x93JIsSotstL/WbDx8/8+TqZ&#10;pHmiGvH+bt4+g4h6jv9h+MNndKiYae9PTgXRI6zWacpRhDwDwf76ccV6j5BlOciqlNcHql8AAAD/&#10;/wMAUEsBAi0AFAAGAAgAAAAhALaDOJL+AAAA4QEAABMAAAAAAAAAAAAAAAAAAAAAAFtDb250ZW50&#10;X1R5cGVzXS54bWxQSwECLQAUAAYACAAAACEAOP0h/9YAAACUAQAACwAAAAAAAAAAAAAAAAAvAQAA&#10;X3JlbHMvLnJlbHNQSwECLQAUAAYACAAAACEACpAqvoUBAADwAgAADgAAAAAAAAAAAAAAAAAuAgAA&#10;ZHJzL2Uyb0RvYy54bWxQSwECLQAUAAYACAAAACEAXTAKsd0AAAAIAQAADwAAAAAAAAAAAAAAAADf&#10;AwAAZHJzL2Rvd25yZXYueG1sUEsFBgAAAAAEAAQA8wAAAOkEAAAAAA==&#10;" filled="f" stroked="f">
                <v:textbox style="mso-fit-shape-to-text:t">
                  <w:txbxContent>
                    <w:p w14:paraId="6F1376C1" w14:textId="77777777" w:rsidR="00017334" w:rsidRPr="00017334" w:rsidRDefault="00017334" w:rsidP="00017334">
                      <w:pPr>
                        <w:rPr>
                          <w:rFonts w:ascii="標楷體" w:eastAsia="標楷體" w:hAnsi="標楷體" w:cstheme="minorBidi"/>
                          <w:b/>
                          <w:bCs/>
                          <w:color w:val="000000" w:themeColor="text1"/>
                          <w:kern w:val="24"/>
                          <w:sz w:val="28"/>
                          <w:szCs w:val="28"/>
                        </w:rPr>
                      </w:pPr>
                      <w:r w:rsidRPr="00017334">
                        <w:rPr>
                          <w:rFonts w:ascii="標楷體" w:eastAsia="標楷體" w:hAnsi="標楷體" w:cstheme="minorBidi" w:hint="eastAsia"/>
                          <w:b/>
                          <w:bCs/>
                          <w:color w:val="000000" w:themeColor="text1"/>
                          <w:kern w:val="24"/>
                          <w:sz w:val="28"/>
                          <w:szCs w:val="28"/>
                        </w:rPr>
                        <w:t>可以播放剛才錄音的音檔</w:t>
                      </w:r>
                    </w:p>
                  </w:txbxContent>
                </v:textbox>
              </v:shape>
            </w:pict>
          </mc:Fallback>
        </mc:AlternateContent>
      </w:r>
      <w:r w:rsidR="00B5264E" w:rsidRPr="00B5264E">
        <w:rPr>
          <w:rFonts w:eastAsia="標楷體"/>
          <w:bCs/>
          <w:sz w:val="28"/>
          <w:szCs w:val="28"/>
        </w:rPr>
        <w:drawing>
          <wp:inline distT="0" distB="0" distL="0" distR="0" wp14:anchorId="21D7EFD8" wp14:editId="68775D48">
            <wp:extent cx="5278120" cy="2456089"/>
            <wp:effectExtent l="0" t="0" r="0" b="1905"/>
            <wp:docPr id="691752158" name="圖片 6" descr="一張含有 文字, 螢幕擷取畫面, 軟體, 網頁 的圖片&#10;&#10;自動產生的描述">
              <a:extLst xmlns:a="http://schemas.openxmlformats.org/drawingml/2006/main">
                <a:ext uri="{FF2B5EF4-FFF2-40B4-BE49-F238E27FC236}">
                  <a16:creationId xmlns:a16="http://schemas.microsoft.com/office/drawing/2014/main" id="{32B9D3AD-090A-E536-57CD-27ACF3AFA5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52158" name="圖片 6" descr="一張含有 文字, 螢幕擷取畫面, 軟體, 網頁 的圖片&#10;&#10;自動產生的描述">
                      <a:extLst>
                        <a:ext uri="{FF2B5EF4-FFF2-40B4-BE49-F238E27FC236}">
                          <a16:creationId xmlns:a16="http://schemas.microsoft.com/office/drawing/2014/main" id="{32B9D3AD-090A-E536-57CD-27ACF3AFA5C3}"/>
                        </a:ext>
                      </a:extLst>
                    </pic:cNvPr>
                    <pic:cNvPicPr>
                      <a:picLocks noChangeAspect="1"/>
                    </pic:cNvPicPr>
                  </pic:nvPicPr>
                  <pic:blipFill rotWithShape="1">
                    <a:blip r:embed="rId9"/>
                    <a:srcRect t="13760"/>
                    <a:stretch/>
                  </pic:blipFill>
                  <pic:spPr bwMode="auto">
                    <a:xfrm>
                      <a:off x="0" y="0"/>
                      <a:ext cx="5278120" cy="2456089"/>
                    </a:xfrm>
                    <a:prstGeom prst="rect">
                      <a:avLst/>
                    </a:prstGeom>
                    <a:ln>
                      <a:noFill/>
                    </a:ln>
                    <a:extLst>
                      <a:ext uri="{53640926-AAD7-44D8-BBD7-CCE9431645EC}">
                        <a14:shadowObscured xmlns:a14="http://schemas.microsoft.com/office/drawing/2010/main"/>
                      </a:ext>
                    </a:extLst>
                  </pic:spPr>
                </pic:pic>
              </a:graphicData>
            </a:graphic>
          </wp:inline>
        </w:drawing>
      </w:r>
    </w:p>
    <w:p w14:paraId="5C193085" w14:textId="22D9EBDE" w:rsidR="00AF0148" w:rsidRPr="0074358F" w:rsidRDefault="00AF0148" w:rsidP="003E4249">
      <w:pPr>
        <w:spacing w:after="120" w:line="398" w:lineRule="auto"/>
        <w:rPr>
          <w:rFonts w:eastAsia="標楷體" w:hint="eastAsia"/>
          <w:bCs/>
          <w:sz w:val="28"/>
          <w:szCs w:val="28"/>
        </w:rPr>
      </w:pPr>
      <w:r w:rsidRPr="00AF0148">
        <w:rPr>
          <w:rFonts w:eastAsia="標楷體"/>
          <w:bCs/>
          <w:sz w:val="28"/>
          <w:szCs w:val="28"/>
        </w:rPr>
        <w:drawing>
          <wp:inline distT="0" distB="0" distL="0" distR="0" wp14:anchorId="1D3A61FE" wp14:editId="1B163E57">
            <wp:extent cx="5278120" cy="2439760"/>
            <wp:effectExtent l="0" t="0" r="0" b="0"/>
            <wp:docPr id="473842244" name="圖片 6" descr="一張含有 文字, 螢幕擷取畫面, 軟體, 多媒體軟體 的圖片&#10;&#10;自動產生的描述">
              <a:extLst xmlns:a="http://schemas.openxmlformats.org/drawingml/2006/main">
                <a:ext uri="{FF2B5EF4-FFF2-40B4-BE49-F238E27FC236}">
                  <a16:creationId xmlns:a16="http://schemas.microsoft.com/office/drawing/2014/main" id="{2F3D6378-B060-FB12-CB05-F563A0CF4D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42244" name="圖片 6" descr="一張含有 文字, 螢幕擷取畫面, 軟體, 多媒體軟體 的圖片&#10;&#10;自動產生的描述">
                      <a:extLst>
                        <a:ext uri="{FF2B5EF4-FFF2-40B4-BE49-F238E27FC236}">
                          <a16:creationId xmlns:a16="http://schemas.microsoft.com/office/drawing/2014/main" id="{2F3D6378-B060-FB12-CB05-F563A0CF4D6F}"/>
                        </a:ext>
                      </a:extLst>
                    </pic:cNvPr>
                    <pic:cNvPicPr>
                      <a:picLocks noChangeAspect="1"/>
                    </pic:cNvPicPr>
                  </pic:nvPicPr>
                  <pic:blipFill rotWithShape="1">
                    <a:blip r:embed="rId10"/>
                    <a:srcRect t="14334"/>
                    <a:stretch/>
                  </pic:blipFill>
                  <pic:spPr bwMode="auto">
                    <a:xfrm>
                      <a:off x="0" y="0"/>
                      <a:ext cx="5278120" cy="2439760"/>
                    </a:xfrm>
                    <a:prstGeom prst="rect">
                      <a:avLst/>
                    </a:prstGeom>
                    <a:ln>
                      <a:noFill/>
                    </a:ln>
                    <a:extLst>
                      <a:ext uri="{53640926-AAD7-44D8-BBD7-CCE9431645EC}">
                        <a14:shadowObscured xmlns:a14="http://schemas.microsoft.com/office/drawing/2010/main"/>
                      </a:ext>
                    </a:extLst>
                  </pic:spPr>
                </pic:pic>
              </a:graphicData>
            </a:graphic>
          </wp:inline>
        </w:drawing>
      </w:r>
    </w:p>
    <w:p w14:paraId="460DC361" w14:textId="77777777" w:rsidR="00B84439" w:rsidRPr="005C253F" w:rsidRDefault="00B84439" w:rsidP="00B84439">
      <w:pPr>
        <w:ind w:left="-10" w:hanging="26"/>
        <w:jc w:val="center"/>
        <w:rPr>
          <w:rFonts w:eastAsia="標楷體"/>
        </w:rPr>
      </w:pPr>
      <w:r w:rsidRPr="005C253F">
        <w:rPr>
          <w:rFonts w:eastAsia="標楷體"/>
          <w:b/>
        </w:rPr>
        <w:t>(</w:t>
      </w:r>
      <w:r w:rsidRPr="005C253F">
        <w:rPr>
          <w:rFonts w:eastAsia="標楷體"/>
          <w:b/>
        </w:rPr>
        <w:t>請將專題說明書之電子檔於</w:t>
      </w:r>
      <w:r w:rsidRPr="005C253F">
        <w:rPr>
          <w:rFonts w:eastAsia="標楷體"/>
          <w:b/>
          <w:color w:val="FF0000"/>
        </w:rPr>
        <w:t>4</w:t>
      </w:r>
      <w:r w:rsidRPr="005C253F">
        <w:rPr>
          <w:rFonts w:eastAsia="標楷體"/>
          <w:b/>
          <w:color w:val="FF0000"/>
        </w:rPr>
        <w:t>月</w:t>
      </w:r>
      <w:r w:rsidRPr="005C253F">
        <w:rPr>
          <w:rFonts w:eastAsia="標楷體"/>
          <w:b/>
          <w:color w:val="FF0000"/>
        </w:rPr>
        <w:t>26</w:t>
      </w:r>
      <w:r w:rsidRPr="005C253F">
        <w:rPr>
          <w:rFonts w:eastAsia="標楷體"/>
          <w:b/>
          <w:color w:val="FF0000"/>
        </w:rPr>
        <w:t>日</w:t>
      </w:r>
      <w:r w:rsidRPr="005C253F">
        <w:rPr>
          <w:rFonts w:eastAsia="標楷體"/>
          <w:b/>
        </w:rPr>
        <w:t>中午前交至</w:t>
      </w:r>
      <w:r w:rsidRPr="005C253F">
        <w:rPr>
          <w:rFonts w:eastAsia="標楷體"/>
          <w:b/>
        </w:rPr>
        <w:t>)</w:t>
      </w:r>
    </w:p>
    <w:p w14:paraId="460DC362" w14:textId="77777777" w:rsidR="006A3468" w:rsidRPr="005C253F" w:rsidRDefault="006A3468"/>
    <w:sectPr w:rsidR="006A3468" w:rsidRPr="005C253F" w:rsidSect="00CE469A">
      <w:pgSz w:w="11906" w:h="16838" w:code="9"/>
      <w:pgMar w:top="1440" w:right="1797" w:bottom="1440" w:left="1797"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5E0ED8"/>
    <w:multiLevelType w:val="hybridMultilevel"/>
    <w:tmpl w:val="67A45B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7BBC2F28"/>
    <w:multiLevelType w:val="hybridMultilevel"/>
    <w:tmpl w:val="CBDC605A"/>
    <w:lvl w:ilvl="0" w:tplc="4FD64B76">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324939433">
    <w:abstractNumId w:val="0"/>
  </w:num>
  <w:num w:numId="2" w16cid:durableId="12390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468"/>
    <w:rsid w:val="000037AD"/>
    <w:rsid w:val="00005DA5"/>
    <w:rsid w:val="00017334"/>
    <w:rsid w:val="00057925"/>
    <w:rsid w:val="000A12E5"/>
    <w:rsid w:val="000A2BA0"/>
    <w:rsid w:val="000E0FE1"/>
    <w:rsid w:val="000F1591"/>
    <w:rsid w:val="00103C8C"/>
    <w:rsid w:val="00150E2D"/>
    <w:rsid w:val="001A32FB"/>
    <w:rsid w:val="001E6DA5"/>
    <w:rsid w:val="00202A23"/>
    <w:rsid w:val="00203891"/>
    <w:rsid w:val="00207CF7"/>
    <w:rsid w:val="00225B0C"/>
    <w:rsid w:val="00237073"/>
    <w:rsid w:val="002C6E31"/>
    <w:rsid w:val="002E227C"/>
    <w:rsid w:val="00303285"/>
    <w:rsid w:val="0030532D"/>
    <w:rsid w:val="003311C7"/>
    <w:rsid w:val="00365C1C"/>
    <w:rsid w:val="00387F84"/>
    <w:rsid w:val="003C5AF3"/>
    <w:rsid w:val="003D74BA"/>
    <w:rsid w:val="003E4249"/>
    <w:rsid w:val="003F29FF"/>
    <w:rsid w:val="004162BA"/>
    <w:rsid w:val="0044553C"/>
    <w:rsid w:val="00457BA3"/>
    <w:rsid w:val="00476FF8"/>
    <w:rsid w:val="004B778F"/>
    <w:rsid w:val="004C22F0"/>
    <w:rsid w:val="004C73A6"/>
    <w:rsid w:val="005629D6"/>
    <w:rsid w:val="005959A9"/>
    <w:rsid w:val="005A41EC"/>
    <w:rsid w:val="005C253F"/>
    <w:rsid w:val="005E05B6"/>
    <w:rsid w:val="0060627E"/>
    <w:rsid w:val="00613342"/>
    <w:rsid w:val="006806EF"/>
    <w:rsid w:val="006A3468"/>
    <w:rsid w:val="007140FD"/>
    <w:rsid w:val="0072159B"/>
    <w:rsid w:val="0074358F"/>
    <w:rsid w:val="00766FB0"/>
    <w:rsid w:val="007A3F74"/>
    <w:rsid w:val="007F2A34"/>
    <w:rsid w:val="00874031"/>
    <w:rsid w:val="0087769A"/>
    <w:rsid w:val="008B7870"/>
    <w:rsid w:val="008B7B82"/>
    <w:rsid w:val="008E6689"/>
    <w:rsid w:val="008F16C7"/>
    <w:rsid w:val="00914215"/>
    <w:rsid w:val="00942A17"/>
    <w:rsid w:val="00972D1F"/>
    <w:rsid w:val="009862C5"/>
    <w:rsid w:val="009B0AC2"/>
    <w:rsid w:val="009B5310"/>
    <w:rsid w:val="009E1B97"/>
    <w:rsid w:val="00A32F5F"/>
    <w:rsid w:val="00A41430"/>
    <w:rsid w:val="00AD3E18"/>
    <w:rsid w:val="00AF0148"/>
    <w:rsid w:val="00B5264E"/>
    <w:rsid w:val="00B7514A"/>
    <w:rsid w:val="00B84439"/>
    <w:rsid w:val="00B848AB"/>
    <w:rsid w:val="00BC0943"/>
    <w:rsid w:val="00C15AA0"/>
    <w:rsid w:val="00C20565"/>
    <w:rsid w:val="00C3330B"/>
    <w:rsid w:val="00C655F5"/>
    <w:rsid w:val="00C75CDB"/>
    <w:rsid w:val="00C97B50"/>
    <w:rsid w:val="00CC1126"/>
    <w:rsid w:val="00CD1838"/>
    <w:rsid w:val="00CE469A"/>
    <w:rsid w:val="00D16B97"/>
    <w:rsid w:val="00D46B87"/>
    <w:rsid w:val="00D65F07"/>
    <w:rsid w:val="00DD6498"/>
    <w:rsid w:val="00DF48D8"/>
    <w:rsid w:val="00E60CB9"/>
    <w:rsid w:val="00E72A99"/>
    <w:rsid w:val="00EB65C4"/>
    <w:rsid w:val="00EC2C3E"/>
    <w:rsid w:val="00EE288E"/>
    <w:rsid w:val="00EF0874"/>
    <w:rsid w:val="00EF3DF4"/>
    <w:rsid w:val="00F07086"/>
    <w:rsid w:val="00F92328"/>
    <w:rsid w:val="00FA66F7"/>
    <w:rsid w:val="00FA7227"/>
    <w:rsid w:val="00FC7863"/>
    <w:rsid w:val="00FD2867"/>
    <w:rsid w:val="00FF64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DC34B"/>
  <w15:chartTrackingRefBased/>
  <w15:docId w15:val="{2C3087EA-BCA1-4A4C-9515-A27B7CFA7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4439"/>
    <w:pPr>
      <w:widowControl w:val="0"/>
      <w:spacing w:after="0" w:line="240" w:lineRule="auto"/>
    </w:pPr>
    <w:rPr>
      <w:rFonts w:ascii="Times New Roman" w:eastAsia="新細明體" w:hAnsi="Times New Roman" w:cs="Times New Roman"/>
      <w:kern w:val="0"/>
      <w:szCs w:val="20"/>
      <w14:ligatures w14:val="none"/>
    </w:rPr>
  </w:style>
  <w:style w:type="paragraph" w:styleId="1">
    <w:name w:val="heading 1"/>
    <w:basedOn w:val="a"/>
    <w:next w:val="a"/>
    <w:link w:val="10"/>
    <w:uiPriority w:val="9"/>
    <w:qFormat/>
    <w:rsid w:val="006A3468"/>
    <w:pPr>
      <w:keepNext/>
      <w:keepLines/>
      <w:spacing w:before="480" w:after="80" w:line="278" w:lineRule="auto"/>
      <w:outlineLvl w:val="0"/>
    </w:pPr>
    <w:rPr>
      <w:rFonts w:asciiTheme="majorHAnsi" w:eastAsiaTheme="majorEastAsia" w:hAnsiTheme="majorHAnsi" w:cstheme="majorBidi"/>
      <w:color w:val="0F4761" w:themeColor="accent1" w:themeShade="BF"/>
      <w:kern w:val="2"/>
      <w:sz w:val="48"/>
      <w:szCs w:val="48"/>
      <w14:ligatures w14:val="standardContextual"/>
    </w:rPr>
  </w:style>
  <w:style w:type="paragraph" w:styleId="2">
    <w:name w:val="heading 2"/>
    <w:basedOn w:val="a"/>
    <w:next w:val="a"/>
    <w:link w:val="20"/>
    <w:uiPriority w:val="9"/>
    <w:semiHidden/>
    <w:unhideWhenUsed/>
    <w:qFormat/>
    <w:rsid w:val="006A3468"/>
    <w:pPr>
      <w:keepNext/>
      <w:keepLines/>
      <w:spacing w:before="160" w:after="80" w:line="278" w:lineRule="auto"/>
      <w:outlineLvl w:val="1"/>
    </w:pPr>
    <w:rPr>
      <w:rFonts w:asciiTheme="majorHAnsi" w:eastAsiaTheme="majorEastAsia" w:hAnsiTheme="majorHAnsi" w:cstheme="majorBidi"/>
      <w:color w:val="0F4761" w:themeColor="accent1" w:themeShade="BF"/>
      <w:kern w:val="2"/>
      <w:sz w:val="40"/>
      <w:szCs w:val="40"/>
      <w14:ligatures w14:val="standardContextual"/>
    </w:rPr>
  </w:style>
  <w:style w:type="paragraph" w:styleId="3">
    <w:name w:val="heading 3"/>
    <w:basedOn w:val="a"/>
    <w:next w:val="a"/>
    <w:link w:val="30"/>
    <w:uiPriority w:val="9"/>
    <w:semiHidden/>
    <w:unhideWhenUsed/>
    <w:qFormat/>
    <w:rsid w:val="006A3468"/>
    <w:pPr>
      <w:keepNext/>
      <w:keepLines/>
      <w:spacing w:before="160" w:after="40" w:line="278" w:lineRule="auto"/>
      <w:outlineLvl w:val="2"/>
    </w:pPr>
    <w:rPr>
      <w:rFonts w:asciiTheme="minorHAnsi" w:eastAsiaTheme="majorEastAsia" w:hAnsiTheme="minorHAnsi" w:cstheme="majorBidi"/>
      <w:color w:val="0F4761" w:themeColor="accent1" w:themeShade="BF"/>
      <w:kern w:val="2"/>
      <w:sz w:val="32"/>
      <w:szCs w:val="32"/>
      <w14:ligatures w14:val="standardContextual"/>
    </w:rPr>
  </w:style>
  <w:style w:type="paragraph" w:styleId="4">
    <w:name w:val="heading 4"/>
    <w:basedOn w:val="a"/>
    <w:next w:val="a"/>
    <w:link w:val="40"/>
    <w:uiPriority w:val="9"/>
    <w:semiHidden/>
    <w:unhideWhenUsed/>
    <w:qFormat/>
    <w:rsid w:val="006A3468"/>
    <w:pPr>
      <w:keepNext/>
      <w:keepLines/>
      <w:spacing w:before="160" w:after="40" w:line="278" w:lineRule="auto"/>
      <w:outlineLvl w:val="3"/>
    </w:pPr>
    <w:rPr>
      <w:rFonts w:asciiTheme="minorHAnsi" w:eastAsiaTheme="majorEastAsia" w:hAnsiTheme="minorHAnsi" w:cstheme="majorBidi"/>
      <w:color w:val="0F4761" w:themeColor="accent1" w:themeShade="BF"/>
      <w:kern w:val="2"/>
      <w:sz w:val="28"/>
      <w:szCs w:val="28"/>
      <w14:ligatures w14:val="standardContextual"/>
    </w:rPr>
  </w:style>
  <w:style w:type="paragraph" w:styleId="5">
    <w:name w:val="heading 5"/>
    <w:basedOn w:val="a"/>
    <w:next w:val="a"/>
    <w:link w:val="50"/>
    <w:uiPriority w:val="9"/>
    <w:semiHidden/>
    <w:unhideWhenUsed/>
    <w:qFormat/>
    <w:rsid w:val="006A3468"/>
    <w:pPr>
      <w:keepNext/>
      <w:keepLines/>
      <w:spacing w:before="80" w:after="40" w:line="278" w:lineRule="auto"/>
      <w:outlineLvl w:val="4"/>
    </w:pPr>
    <w:rPr>
      <w:rFonts w:asciiTheme="minorHAnsi" w:eastAsiaTheme="majorEastAsia" w:hAnsiTheme="minorHAnsi" w:cstheme="majorBidi"/>
      <w:color w:val="0F4761" w:themeColor="accent1" w:themeShade="BF"/>
      <w:kern w:val="2"/>
      <w:szCs w:val="24"/>
      <w14:ligatures w14:val="standardContextual"/>
    </w:rPr>
  </w:style>
  <w:style w:type="paragraph" w:styleId="6">
    <w:name w:val="heading 6"/>
    <w:basedOn w:val="a"/>
    <w:next w:val="a"/>
    <w:link w:val="60"/>
    <w:uiPriority w:val="9"/>
    <w:semiHidden/>
    <w:unhideWhenUsed/>
    <w:qFormat/>
    <w:rsid w:val="006A3468"/>
    <w:pPr>
      <w:keepNext/>
      <w:keepLines/>
      <w:spacing w:before="40" w:line="278" w:lineRule="auto"/>
      <w:outlineLvl w:val="5"/>
    </w:pPr>
    <w:rPr>
      <w:rFonts w:asciiTheme="minorHAnsi" w:eastAsiaTheme="majorEastAsia" w:hAnsiTheme="minorHAnsi" w:cstheme="majorBidi"/>
      <w:color w:val="595959" w:themeColor="text1" w:themeTint="A6"/>
      <w:kern w:val="2"/>
      <w:szCs w:val="24"/>
      <w14:ligatures w14:val="standardContextual"/>
    </w:rPr>
  </w:style>
  <w:style w:type="paragraph" w:styleId="7">
    <w:name w:val="heading 7"/>
    <w:basedOn w:val="a"/>
    <w:next w:val="a"/>
    <w:link w:val="70"/>
    <w:uiPriority w:val="9"/>
    <w:semiHidden/>
    <w:unhideWhenUsed/>
    <w:qFormat/>
    <w:rsid w:val="006A3468"/>
    <w:pPr>
      <w:keepNext/>
      <w:keepLines/>
      <w:spacing w:before="40" w:line="278" w:lineRule="auto"/>
      <w:ind w:leftChars="100" w:left="100"/>
      <w:outlineLvl w:val="6"/>
    </w:pPr>
    <w:rPr>
      <w:rFonts w:asciiTheme="minorHAnsi" w:eastAsiaTheme="majorEastAsia" w:hAnsiTheme="minorHAnsi" w:cstheme="majorBidi"/>
      <w:color w:val="595959" w:themeColor="text1" w:themeTint="A6"/>
      <w:kern w:val="2"/>
      <w:szCs w:val="24"/>
      <w14:ligatures w14:val="standardContextual"/>
    </w:rPr>
  </w:style>
  <w:style w:type="paragraph" w:styleId="8">
    <w:name w:val="heading 8"/>
    <w:basedOn w:val="a"/>
    <w:next w:val="a"/>
    <w:link w:val="80"/>
    <w:uiPriority w:val="9"/>
    <w:semiHidden/>
    <w:unhideWhenUsed/>
    <w:qFormat/>
    <w:rsid w:val="006A3468"/>
    <w:pPr>
      <w:keepNext/>
      <w:keepLines/>
      <w:spacing w:before="40" w:line="278" w:lineRule="auto"/>
      <w:ind w:leftChars="200" w:left="200"/>
      <w:outlineLvl w:val="7"/>
    </w:pPr>
    <w:rPr>
      <w:rFonts w:asciiTheme="minorHAnsi" w:eastAsiaTheme="majorEastAsia" w:hAnsiTheme="minorHAnsi" w:cstheme="majorBidi"/>
      <w:color w:val="272727" w:themeColor="text1" w:themeTint="D8"/>
      <w:kern w:val="2"/>
      <w:szCs w:val="24"/>
      <w14:ligatures w14:val="standardContextual"/>
    </w:rPr>
  </w:style>
  <w:style w:type="paragraph" w:styleId="9">
    <w:name w:val="heading 9"/>
    <w:basedOn w:val="a"/>
    <w:next w:val="a"/>
    <w:link w:val="90"/>
    <w:uiPriority w:val="9"/>
    <w:semiHidden/>
    <w:unhideWhenUsed/>
    <w:qFormat/>
    <w:rsid w:val="006A3468"/>
    <w:pPr>
      <w:keepNext/>
      <w:keepLines/>
      <w:spacing w:before="40" w:line="278" w:lineRule="auto"/>
      <w:ind w:leftChars="300" w:left="300"/>
      <w:outlineLvl w:val="8"/>
    </w:pPr>
    <w:rPr>
      <w:rFonts w:asciiTheme="minorHAnsi" w:eastAsiaTheme="majorEastAsia" w:hAnsiTheme="minorHAnsi" w:cstheme="majorBidi"/>
      <w:color w:val="272727" w:themeColor="text1" w:themeTint="D8"/>
      <w:kern w:val="2"/>
      <w:szCs w:val="24"/>
      <w14:ligatures w14:val="standardContextu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A3468"/>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6A3468"/>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6A3468"/>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6A3468"/>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6A3468"/>
    <w:rPr>
      <w:rFonts w:eastAsiaTheme="majorEastAsia" w:cstheme="majorBidi"/>
      <w:color w:val="0F4761" w:themeColor="accent1" w:themeShade="BF"/>
    </w:rPr>
  </w:style>
  <w:style w:type="character" w:customStyle="1" w:styleId="60">
    <w:name w:val="標題 6 字元"/>
    <w:basedOn w:val="a0"/>
    <w:link w:val="6"/>
    <w:uiPriority w:val="9"/>
    <w:semiHidden/>
    <w:rsid w:val="006A3468"/>
    <w:rPr>
      <w:rFonts w:eastAsiaTheme="majorEastAsia" w:cstheme="majorBidi"/>
      <w:color w:val="595959" w:themeColor="text1" w:themeTint="A6"/>
    </w:rPr>
  </w:style>
  <w:style w:type="character" w:customStyle="1" w:styleId="70">
    <w:name w:val="標題 7 字元"/>
    <w:basedOn w:val="a0"/>
    <w:link w:val="7"/>
    <w:uiPriority w:val="9"/>
    <w:semiHidden/>
    <w:rsid w:val="006A3468"/>
    <w:rPr>
      <w:rFonts w:eastAsiaTheme="majorEastAsia" w:cstheme="majorBidi"/>
      <w:color w:val="595959" w:themeColor="text1" w:themeTint="A6"/>
    </w:rPr>
  </w:style>
  <w:style w:type="character" w:customStyle="1" w:styleId="80">
    <w:name w:val="標題 8 字元"/>
    <w:basedOn w:val="a0"/>
    <w:link w:val="8"/>
    <w:uiPriority w:val="9"/>
    <w:semiHidden/>
    <w:rsid w:val="006A3468"/>
    <w:rPr>
      <w:rFonts w:eastAsiaTheme="majorEastAsia" w:cstheme="majorBidi"/>
      <w:color w:val="272727" w:themeColor="text1" w:themeTint="D8"/>
    </w:rPr>
  </w:style>
  <w:style w:type="character" w:customStyle="1" w:styleId="90">
    <w:name w:val="標題 9 字元"/>
    <w:basedOn w:val="a0"/>
    <w:link w:val="9"/>
    <w:uiPriority w:val="9"/>
    <w:semiHidden/>
    <w:rsid w:val="006A3468"/>
    <w:rPr>
      <w:rFonts w:eastAsiaTheme="majorEastAsia" w:cstheme="majorBidi"/>
      <w:color w:val="272727" w:themeColor="text1" w:themeTint="D8"/>
    </w:rPr>
  </w:style>
  <w:style w:type="paragraph" w:styleId="a3">
    <w:name w:val="Title"/>
    <w:basedOn w:val="a"/>
    <w:next w:val="a"/>
    <w:link w:val="a4"/>
    <w:uiPriority w:val="10"/>
    <w:qFormat/>
    <w:rsid w:val="006A3468"/>
    <w:pPr>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標題 字元"/>
    <w:basedOn w:val="a0"/>
    <w:link w:val="a3"/>
    <w:uiPriority w:val="10"/>
    <w:rsid w:val="006A346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A3468"/>
    <w:pPr>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14:ligatures w14:val="standardContextual"/>
    </w:rPr>
  </w:style>
  <w:style w:type="character" w:customStyle="1" w:styleId="a6">
    <w:name w:val="副標題 字元"/>
    <w:basedOn w:val="a0"/>
    <w:link w:val="a5"/>
    <w:uiPriority w:val="11"/>
    <w:rsid w:val="006A346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A3468"/>
    <w:pPr>
      <w:spacing w:before="160" w:after="160" w:line="278" w:lineRule="auto"/>
      <w:jc w:val="center"/>
    </w:pPr>
    <w:rPr>
      <w:rFonts w:asciiTheme="minorHAnsi" w:eastAsiaTheme="minorEastAsia" w:hAnsiTheme="minorHAnsi" w:cstheme="minorBidi"/>
      <w:i/>
      <w:iCs/>
      <w:color w:val="404040" w:themeColor="text1" w:themeTint="BF"/>
      <w:kern w:val="2"/>
      <w:szCs w:val="24"/>
      <w14:ligatures w14:val="standardContextual"/>
    </w:rPr>
  </w:style>
  <w:style w:type="character" w:customStyle="1" w:styleId="a8">
    <w:name w:val="引文 字元"/>
    <w:basedOn w:val="a0"/>
    <w:link w:val="a7"/>
    <w:uiPriority w:val="29"/>
    <w:rsid w:val="006A3468"/>
    <w:rPr>
      <w:i/>
      <w:iCs/>
      <w:color w:val="404040" w:themeColor="text1" w:themeTint="BF"/>
    </w:rPr>
  </w:style>
  <w:style w:type="paragraph" w:styleId="a9">
    <w:name w:val="List Paragraph"/>
    <w:basedOn w:val="a"/>
    <w:uiPriority w:val="34"/>
    <w:qFormat/>
    <w:rsid w:val="006A3468"/>
    <w:pPr>
      <w:spacing w:after="160" w:line="278" w:lineRule="auto"/>
      <w:ind w:left="720"/>
      <w:contextualSpacing/>
    </w:pPr>
    <w:rPr>
      <w:rFonts w:asciiTheme="minorHAnsi" w:eastAsiaTheme="minorEastAsia" w:hAnsiTheme="minorHAnsi" w:cstheme="minorBidi"/>
      <w:kern w:val="2"/>
      <w:szCs w:val="24"/>
      <w14:ligatures w14:val="standardContextual"/>
    </w:rPr>
  </w:style>
  <w:style w:type="character" w:styleId="aa">
    <w:name w:val="Intense Emphasis"/>
    <w:basedOn w:val="a0"/>
    <w:uiPriority w:val="21"/>
    <w:qFormat/>
    <w:rsid w:val="006A3468"/>
    <w:rPr>
      <w:i/>
      <w:iCs/>
      <w:color w:val="0F4761" w:themeColor="accent1" w:themeShade="BF"/>
    </w:rPr>
  </w:style>
  <w:style w:type="paragraph" w:styleId="ab">
    <w:name w:val="Intense Quote"/>
    <w:basedOn w:val="a"/>
    <w:next w:val="a"/>
    <w:link w:val="ac"/>
    <w:uiPriority w:val="30"/>
    <w:qFormat/>
    <w:rsid w:val="006A346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szCs w:val="24"/>
      <w14:ligatures w14:val="standardContextual"/>
    </w:rPr>
  </w:style>
  <w:style w:type="character" w:customStyle="1" w:styleId="ac">
    <w:name w:val="鮮明引文 字元"/>
    <w:basedOn w:val="a0"/>
    <w:link w:val="ab"/>
    <w:uiPriority w:val="30"/>
    <w:rsid w:val="006A3468"/>
    <w:rPr>
      <w:i/>
      <w:iCs/>
      <w:color w:val="0F4761" w:themeColor="accent1" w:themeShade="BF"/>
    </w:rPr>
  </w:style>
  <w:style w:type="character" w:styleId="ad">
    <w:name w:val="Intense Reference"/>
    <w:basedOn w:val="a0"/>
    <w:uiPriority w:val="32"/>
    <w:qFormat/>
    <w:rsid w:val="006A346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7213">
      <w:bodyDiv w:val="1"/>
      <w:marLeft w:val="0"/>
      <w:marRight w:val="0"/>
      <w:marTop w:val="0"/>
      <w:marBottom w:val="0"/>
      <w:divBdr>
        <w:top w:val="none" w:sz="0" w:space="0" w:color="auto"/>
        <w:left w:val="none" w:sz="0" w:space="0" w:color="auto"/>
        <w:bottom w:val="none" w:sz="0" w:space="0" w:color="auto"/>
        <w:right w:val="none" w:sz="0" w:space="0" w:color="auto"/>
      </w:divBdr>
    </w:div>
    <w:div w:id="483662346">
      <w:bodyDiv w:val="1"/>
      <w:marLeft w:val="0"/>
      <w:marRight w:val="0"/>
      <w:marTop w:val="0"/>
      <w:marBottom w:val="0"/>
      <w:divBdr>
        <w:top w:val="none" w:sz="0" w:space="0" w:color="auto"/>
        <w:left w:val="none" w:sz="0" w:space="0" w:color="auto"/>
        <w:bottom w:val="none" w:sz="0" w:space="0" w:color="auto"/>
        <w:right w:val="none" w:sz="0" w:space="0" w:color="auto"/>
      </w:divBdr>
    </w:div>
    <w:div w:id="52632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820</TotalTime>
  <Pages>7</Pages>
  <Words>295</Words>
  <Characters>1687</Characters>
  <Application>Microsoft Office Word</Application>
  <DocSecurity>0</DocSecurity>
  <Lines>14</Lines>
  <Paragraphs>3</Paragraphs>
  <ScaleCrop>false</ScaleCrop>
  <Company/>
  <LinksUpToDate>false</LinksUpToDate>
  <CharactersWithSpaces>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林聿朔</dc:creator>
  <cp:keywords/>
  <dc:description/>
  <cp:lastModifiedBy>林聿朔</cp:lastModifiedBy>
  <cp:revision>100</cp:revision>
  <dcterms:created xsi:type="dcterms:W3CDTF">2024-04-11T02:26:00Z</dcterms:created>
  <dcterms:modified xsi:type="dcterms:W3CDTF">2024-04-21T17:13:00Z</dcterms:modified>
</cp:coreProperties>
</file>