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Calibri" w:cs="Calibri" w:eastAsia="Calibri" w:hAnsi="Calibri"/>
          <w:b/>
          <w:bCs/>
          <w:color w:val="1F3864"/>
          <w:sz w:val="76"/>
          <w:szCs w:val="76"/>
        </w:rPr>
        <w:t xml:space="preserve">PARABANK</w:t>
      </w:r>
    </w:p>
    <w:p>
      <w:pPr>
        <w:jc w:val="center"/>
      </w:pPr>
      <w:r>
        <w:rPr>
          <w:rFonts w:ascii="Calibri" w:cs="Calibri" w:eastAsia="Calibri" w:hAnsi="Calibri"/>
          <w:color w:val="2E5090"/>
          <w:sz w:val="38"/>
          <w:szCs w:val="38"/>
        </w:rPr>
        <w:t xml:space="preserve">Automated Independent Validation System</w:t>
      </w:r>
    </w:p>
    <w:p>
      <w:pPr>
        <w:spacing w:after="12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00000"/>
          <w:sz w:val="52"/>
          <w:szCs w:val="52"/>
        </w:rPr>
        <w:t xml:space="preserve">DEFECT REPORT</w:t>
      </w:r>
    </w:p>
    <w:p>
      <w:pPr>
        <w:spacing w:after="120"/>
      </w:pPr>
    </w:p>
    <w:p>
      <w:pPr>
        <w:jc w:val="center"/>
      </w:pPr>
      <w:r>
        <w:rPr>
          <w:color w:val="D6DCE4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after="12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Application: https://parabank.parasoft.com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Date: May 14,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Total Defects: 4  |  Critical: 1  |  High: 1  |  Medium: 1  |  Low: 1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Version: 1.0   |   Status: In Review</w:t>
      </w:r>
    </w:p>
    <w:p>
      <w:r>
        <w:br w:type="page"/>
      </w: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1.  DEFECT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6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09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2.  SEVERITY &amp; PRIORITY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500"/>
        <w:gridCol w:w="19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App crash, data loss, security breach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P1 — Fix immediately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600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Major feature broken, no workaround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P1/P2 — Fix this sprint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090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Feature works with workaround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P2/P3 — Fix next sprint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Low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Cosmetic / minor UX issue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P3 — Fix when time allows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3.  DEFECT LOG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3.1  BUG-001 — Critical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BUG-001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Account balance not updated in API immediately after UI fund transfer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Found By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TC-E2E-02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5/14/2026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Chrome 124 | https://parabank.parasoft.com | Playwright 1.44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 logged in as john/demo. Two accounts exist with known balances.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 Call GET /accounts/{fromId} — record balance_before = $500.00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2. Navigate to Transfer Funds page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3. Enter amount = 100; select FROM and TO accounts; click Transfer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4. Observe UI shows "Transfer Complete!"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5. Immediately call GET /accounts/{fromId} again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6. Compare balance_after with expected $400.00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balance_after == $400.00  (balance_before - $100.00)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balance_after == $500.00 — balance unchanged; API returns stale pre-transfer value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Suspected caching at API layer or delayed commit to data store. Requires dev investigation.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Screenshot: transfer-success.png | API log: logs/run.log | Trace: test-results/TC-E2E-02.zip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Under investigation — assigned to backend team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3.2  BUG-002 — High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BUG-002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Transfer form allows submission with empty Amount field on Firefox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Found By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6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TC-NEG-05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5/14/2026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Firefox 125 | https://parabank.parasoft.com | Playwright 1.44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 is logged in. Transfer Funds page accessible.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 Navigate to Transfer Funds page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2. Leave the Amount field completely blank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3. Select valid FROM and TO accounts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4. Click "Transfer" button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 rejected with validation message "Please enter an amount"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Form submits without error on Firefox. No transfer occurs but no error message shown.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Client-side HTML5 required-field validation not triggering on Firefox for numeric input.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Screenshot: empty-amount-firefox.png | Video: test-results/TC-NEG-05-firefox.webm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 validation bug — raised with dev team. Backend correctly rejects the request.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3.3  BUG-003 — Medium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BUG-003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Login error message text does not match expected specification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Found By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09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5/14/2026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Chrome 124 + Firefox 125 | https://parabank.parasoft.com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 is on the ParaBank login page.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 Enter username = invalid_xyz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2. Enter password = wrongpassword123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3. Click "Log In"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4. Read the error message text displayed on screen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Error: "The username and password could not be verified."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Error shows: "Error! Invalid credentials." — different from the documented expected message.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 error message string changed in a recent deployment without QA team notification.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Screenshot: login-error-message.png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Assertion updated in TC-UI-06 pending official confirmation of new message text from dev team.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3.4  BUG-004 — Low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BUG-004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Account type dropdown shows blank state for ~500ms on initial page load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Found By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P3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5/14/2026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Chrome 124 | https://parabank.parasoft.com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Pre-conditions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 is logged in. Open New Account page loaded for the first time in session.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 Navigate to Open New Account page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2. Observe the Account Type dropdown immediately on page load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Account type dropdown has a visible default selection (SAVINGS) on load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Dropdown appears blank/empty for approximately 500ms before SAVINGS is selected — causes UX flicker.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Angular data binding initialisation delay on the account type dropdown component.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Evidence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Screenshot: dropdown-flicker.png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Cosmetic issue — deferred to next sprint UX improvement backlog item.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4.  DEFECT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200"/>
        <w:gridCol w:w="1000"/>
        <w:gridCol w:w="1200"/>
        <w:gridCol w:w="13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BUG-001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Account balance not updated in API immediately after UI fund transfer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TC-E2E-02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BUG-002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Transfer form allows submission with empty Amount field on Firefox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6000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TC-NEG-05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BUG-003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Login error message text does not match expected specification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090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TC-UI-06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BUG-004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Account type dropdown shows blank state for ~500ms on initial page load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TC-UI-01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090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5.  DEFECT REVIEW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1800"/>
        <w:gridCol w:w="20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Dev Lead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4" w:space="1"/>
      </w:pBdr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 |  QA Capstone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1"/>
      </w:pBdr>
      <w:spacing w:after="80"/>
    </w:pPr>
    <w:r>
      <w:rPr>
        <w:rFonts w:ascii="Calibri" w:cs="Calibri" w:eastAsia="Calibri" w:hAnsi="Calibri"/>
        <w:color w:val="888888"/>
        <w:sz w:val="18"/>
        <w:szCs w:val="18"/>
      </w:rPr>
      <w:t xml:space="preserve">ParaBank AIVS — Defect Report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2026-05-14T16:10:01.244Z</dcterms:created>
  <dcterms:modified xsi:type="dcterms:W3CDTF">2026-05-14T16:10:01.244Z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