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491" w:rsidRDefault="00F34491" w:rsidP="007E7A4C">
      <w:pPr>
        <w:tabs>
          <w:tab w:val="left" w:pos="1620"/>
        </w:tabs>
        <w:spacing w:line="360" w:lineRule="auto"/>
        <w:ind w:firstLine="420"/>
        <w:jc w:val="center"/>
        <w:rPr>
          <w:rFonts w:ascii="Times New Roman" w:hAnsi="Times New Roman" w:cs="Times New Roman"/>
          <w:b/>
          <w:sz w:val="32"/>
          <w:szCs w:val="32"/>
        </w:rPr>
      </w:pPr>
    </w:p>
    <w:p w:rsidR="00F34491" w:rsidRDefault="00F34491" w:rsidP="007E7A4C">
      <w:pPr>
        <w:tabs>
          <w:tab w:val="left" w:pos="1620"/>
        </w:tabs>
        <w:spacing w:line="360" w:lineRule="auto"/>
        <w:ind w:firstLine="420"/>
        <w:jc w:val="center"/>
        <w:rPr>
          <w:rFonts w:ascii="Times New Roman" w:hAnsi="Times New Roman" w:cs="Times New Roman"/>
          <w:b/>
          <w:sz w:val="32"/>
          <w:szCs w:val="32"/>
        </w:rPr>
      </w:pPr>
    </w:p>
    <w:p w:rsidR="00F34491" w:rsidRDefault="00F34491" w:rsidP="007E7A4C">
      <w:pPr>
        <w:tabs>
          <w:tab w:val="left" w:pos="1620"/>
        </w:tabs>
        <w:spacing w:line="360" w:lineRule="auto"/>
        <w:ind w:firstLine="420"/>
        <w:jc w:val="center"/>
        <w:rPr>
          <w:rFonts w:ascii="Times New Roman" w:hAnsi="Times New Roman" w:cs="Times New Roman"/>
          <w:b/>
          <w:sz w:val="32"/>
          <w:szCs w:val="32"/>
        </w:rPr>
      </w:pPr>
    </w:p>
    <w:p w:rsidR="00F34491" w:rsidRDefault="00F34491" w:rsidP="007E7A4C">
      <w:pPr>
        <w:tabs>
          <w:tab w:val="left" w:pos="1620"/>
        </w:tabs>
        <w:spacing w:line="360" w:lineRule="auto"/>
        <w:ind w:firstLine="420"/>
        <w:jc w:val="center"/>
        <w:rPr>
          <w:rFonts w:ascii="Times New Roman" w:hAnsi="Times New Roman" w:cs="Times New Roman"/>
          <w:b/>
          <w:sz w:val="32"/>
          <w:szCs w:val="32"/>
        </w:rPr>
      </w:pPr>
    </w:p>
    <w:p w:rsidR="007E7A4C" w:rsidRPr="0063317C" w:rsidRDefault="00230DCB" w:rsidP="007E7A4C">
      <w:pPr>
        <w:tabs>
          <w:tab w:val="left" w:pos="1620"/>
        </w:tabs>
        <w:spacing w:line="360" w:lineRule="auto"/>
        <w:ind w:firstLine="420"/>
        <w:jc w:val="center"/>
        <w:rPr>
          <w:rFonts w:ascii="Times New Roman" w:hAnsi="Times New Roman" w:cs="Times New Roman"/>
          <w:b/>
          <w:sz w:val="32"/>
          <w:szCs w:val="32"/>
        </w:rPr>
      </w:pPr>
      <w:r>
        <w:rPr>
          <w:rFonts w:ascii="Times New Roman" w:hAnsi="Times New Roman" w:cs="Times New Roman"/>
          <w:b/>
          <w:sz w:val="32"/>
          <w:szCs w:val="32"/>
        </w:rPr>
        <w:t>Comparison Analysis of Danmaku</w:t>
      </w:r>
      <w:r w:rsidR="00F34491">
        <w:rPr>
          <w:rFonts w:ascii="Times New Roman" w:hAnsi="Times New Roman" w:cs="Times New Roman"/>
          <w:b/>
          <w:sz w:val="32"/>
          <w:szCs w:val="32"/>
        </w:rPr>
        <w:t xml:space="preserve"> and Comment on bilibili.com</w:t>
      </w:r>
    </w:p>
    <w:p w:rsidR="0063317C" w:rsidRPr="00F34491" w:rsidRDefault="00F34491" w:rsidP="007E7A4C">
      <w:pPr>
        <w:tabs>
          <w:tab w:val="left" w:pos="1620"/>
        </w:tabs>
        <w:spacing w:line="360" w:lineRule="auto"/>
        <w:ind w:firstLine="420"/>
        <w:jc w:val="center"/>
        <w:rPr>
          <w:rFonts w:ascii="Times New Roman" w:hAnsi="Times New Roman" w:cs="Times New Roman"/>
          <w:sz w:val="28"/>
          <w:szCs w:val="28"/>
        </w:rPr>
      </w:pPr>
      <w:r w:rsidRPr="00F34491">
        <w:rPr>
          <w:rFonts w:ascii="Times New Roman" w:hAnsi="Times New Roman" w:cs="Times New Roman"/>
          <w:sz w:val="28"/>
          <w:szCs w:val="28"/>
        </w:rPr>
        <w:t>For INST 741</w:t>
      </w:r>
      <w:r w:rsidR="0063317C" w:rsidRPr="00F34491">
        <w:rPr>
          <w:rFonts w:ascii="Times New Roman" w:hAnsi="Times New Roman" w:cs="Times New Roman"/>
          <w:sz w:val="28"/>
          <w:szCs w:val="28"/>
        </w:rPr>
        <w:t xml:space="preserve"> </w:t>
      </w:r>
    </w:p>
    <w:p w:rsidR="0063317C" w:rsidRDefault="0063317C" w:rsidP="007E7A4C">
      <w:pPr>
        <w:tabs>
          <w:tab w:val="left" w:pos="1620"/>
        </w:tabs>
        <w:spacing w:line="360" w:lineRule="auto"/>
        <w:ind w:firstLine="420"/>
        <w:jc w:val="center"/>
        <w:rPr>
          <w:rFonts w:ascii="Times New Roman" w:hAnsi="Times New Roman" w:cs="Times New Roman"/>
          <w:b/>
          <w:sz w:val="28"/>
          <w:szCs w:val="28"/>
        </w:rPr>
      </w:pPr>
    </w:p>
    <w:p w:rsidR="0063317C" w:rsidRDefault="0063317C" w:rsidP="007E7A4C">
      <w:pPr>
        <w:tabs>
          <w:tab w:val="left" w:pos="1620"/>
        </w:tabs>
        <w:spacing w:line="360" w:lineRule="auto"/>
        <w:ind w:firstLine="420"/>
        <w:jc w:val="center"/>
        <w:rPr>
          <w:rFonts w:ascii="Times New Roman" w:hAnsi="Times New Roman" w:cs="Times New Roman"/>
          <w:b/>
          <w:sz w:val="28"/>
          <w:szCs w:val="28"/>
        </w:rPr>
      </w:pPr>
    </w:p>
    <w:p w:rsidR="00F34491" w:rsidRDefault="00F34491" w:rsidP="00F34491">
      <w:pPr>
        <w:tabs>
          <w:tab w:val="left" w:pos="1620"/>
        </w:tabs>
        <w:spacing w:line="360" w:lineRule="auto"/>
        <w:rPr>
          <w:rFonts w:ascii="Times New Roman" w:hAnsi="Times New Roman" w:cs="Times New Roman"/>
          <w:b/>
          <w:sz w:val="28"/>
          <w:szCs w:val="28"/>
        </w:rPr>
      </w:pPr>
    </w:p>
    <w:p w:rsidR="0063317C" w:rsidRDefault="0063317C" w:rsidP="007E7A4C">
      <w:pPr>
        <w:tabs>
          <w:tab w:val="left" w:pos="1620"/>
        </w:tabs>
        <w:spacing w:line="360" w:lineRule="auto"/>
        <w:ind w:firstLine="420"/>
        <w:jc w:val="center"/>
        <w:rPr>
          <w:rFonts w:ascii="Times New Roman" w:hAnsi="Times New Roman" w:cs="Times New Roman"/>
          <w:b/>
          <w:sz w:val="28"/>
          <w:szCs w:val="28"/>
        </w:rPr>
      </w:pPr>
    </w:p>
    <w:p w:rsidR="0063317C" w:rsidRPr="0063317C" w:rsidRDefault="0063317C" w:rsidP="007E7A4C">
      <w:pPr>
        <w:tabs>
          <w:tab w:val="left" w:pos="1620"/>
        </w:tabs>
        <w:spacing w:line="360" w:lineRule="auto"/>
        <w:ind w:firstLine="420"/>
        <w:jc w:val="center"/>
        <w:rPr>
          <w:rFonts w:ascii="Times New Roman" w:hAnsi="Times New Roman" w:cs="Times New Roman"/>
          <w:sz w:val="28"/>
          <w:szCs w:val="28"/>
        </w:rPr>
      </w:pPr>
      <w:r w:rsidRPr="0063317C">
        <w:rPr>
          <w:rFonts w:ascii="Times New Roman" w:hAnsi="Times New Roman" w:cs="Times New Roman"/>
          <w:sz w:val="28"/>
          <w:szCs w:val="28"/>
        </w:rPr>
        <w:t>By Yue Liu</w:t>
      </w: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F34491" w:rsidRDefault="00F34491" w:rsidP="00F601FF">
      <w:pPr>
        <w:spacing w:line="360" w:lineRule="auto"/>
        <w:rPr>
          <w:rFonts w:ascii="Times New Roman" w:hAnsi="Times New Roman" w:cs="Times New Roman"/>
          <w:b/>
          <w:sz w:val="24"/>
          <w:szCs w:val="24"/>
        </w:rPr>
      </w:pPr>
    </w:p>
    <w:p w:rsidR="00F34491" w:rsidRDefault="00F34491" w:rsidP="00F601FF">
      <w:pPr>
        <w:spacing w:line="360" w:lineRule="auto"/>
        <w:rPr>
          <w:rFonts w:ascii="Times New Roman" w:hAnsi="Times New Roman" w:cs="Times New Roman"/>
          <w:b/>
          <w:sz w:val="24"/>
          <w:szCs w:val="24"/>
        </w:rPr>
      </w:pPr>
    </w:p>
    <w:p w:rsidR="00320D04" w:rsidRDefault="00F34491" w:rsidP="00F344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May 14 2017</w:t>
      </w:r>
      <w:r w:rsidR="0063317C">
        <w:rPr>
          <w:rFonts w:ascii="Times New Roman" w:hAnsi="Times New Roman" w:cs="Times New Roman"/>
          <w:b/>
          <w:sz w:val="24"/>
          <w:szCs w:val="24"/>
        </w:rPr>
        <w:t>.</w:t>
      </w:r>
    </w:p>
    <w:p w:rsidR="000125F3" w:rsidRDefault="00320D04" w:rsidP="00F601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sdt>
      <w:sdtPr>
        <w:rPr>
          <w:rFonts w:asciiTheme="minorHAnsi" w:eastAsiaTheme="minorEastAsia" w:hAnsiTheme="minorHAnsi" w:cs="Times New Roman"/>
          <w:color w:val="auto"/>
          <w:sz w:val="22"/>
          <w:szCs w:val="22"/>
          <w:lang w:val="zh-CN"/>
        </w:rPr>
        <w:id w:val="-2103720097"/>
        <w:docPartObj>
          <w:docPartGallery w:val="Table of Contents"/>
          <w:docPartUnique/>
        </w:docPartObj>
      </w:sdtPr>
      <w:sdtEndPr>
        <w:rPr>
          <w:rFonts w:cstheme="minorBidi"/>
        </w:rPr>
      </w:sdtEndPr>
      <w:sdtContent>
        <w:p w:rsidR="000125F3" w:rsidRDefault="000125F3">
          <w:pPr>
            <w:pStyle w:val="TOC"/>
          </w:pPr>
        </w:p>
        <w:p w:rsidR="00320D04" w:rsidRPr="00A7682E" w:rsidRDefault="00F34491" w:rsidP="00A7682E">
          <w:pPr>
            <w:pStyle w:val="10"/>
          </w:pPr>
          <w:r>
            <w:rPr>
              <w:b/>
              <w:bCs/>
            </w:rPr>
            <w:t>Introduction</w:t>
          </w:r>
          <w:r w:rsidR="000125F3">
            <w:ptab w:relativeTo="margin" w:alignment="right" w:leader="dot"/>
          </w:r>
          <w:r w:rsidR="000125F3" w:rsidRPr="000125F3">
            <w:rPr>
              <w:b/>
              <w:bCs/>
            </w:rPr>
            <w:t>1</w:t>
          </w:r>
        </w:p>
        <w:p w:rsidR="00B10B85" w:rsidRPr="00B10B85" w:rsidRDefault="00B10B85" w:rsidP="00F34491">
          <w:pPr>
            <w:pStyle w:val="10"/>
            <w:rPr>
              <w:rFonts w:hint="eastAsia"/>
            </w:rPr>
          </w:pPr>
          <w:r>
            <w:rPr>
              <w:b/>
              <w:bCs/>
            </w:rPr>
            <w:t>Danmaku</w:t>
          </w:r>
          <w:r>
            <w:ptab w:relativeTo="margin" w:alignment="right" w:leader="dot"/>
          </w:r>
          <w:r>
            <w:rPr>
              <w:b/>
              <w:bCs/>
            </w:rPr>
            <w:t>1</w:t>
          </w:r>
        </w:p>
        <w:p w:rsidR="000E71FC" w:rsidRDefault="000E71FC" w:rsidP="00F34491">
          <w:pPr>
            <w:pStyle w:val="10"/>
            <w:rPr>
              <w:b/>
              <w:bCs/>
            </w:rPr>
          </w:pPr>
          <w:r>
            <w:rPr>
              <w:b/>
              <w:bCs/>
            </w:rPr>
            <w:t>Hypothesis and Expectation</w:t>
          </w:r>
          <w:r>
            <w:ptab w:relativeTo="margin" w:alignment="right" w:leader="dot"/>
          </w:r>
          <w:r w:rsidR="00B10B85">
            <w:rPr>
              <w:b/>
              <w:bCs/>
            </w:rPr>
            <w:t>2</w:t>
          </w:r>
        </w:p>
        <w:p w:rsidR="000E71FC" w:rsidRDefault="000E71FC" w:rsidP="00F34491">
          <w:pPr>
            <w:pStyle w:val="10"/>
            <w:rPr>
              <w:b/>
              <w:bCs/>
            </w:rPr>
          </w:pPr>
          <w:r>
            <w:rPr>
              <w:b/>
              <w:bCs/>
            </w:rPr>
            <w:t>Data Collection</w:t>
          </w:r>
          <w:r>
            <w:ptab w:relativeTo="margin" w:alignment="right" w:leader="dot"/>
          </w:r>
          <w:r w:rsidR="00B10B85">
            <w:rPr>
              <w:b/>
              <w:bCs/>
            </w:rPr>
            <w:t>3</w:t>
          </w:r>
        </w:p>
        <w:p w:rsidR="000E71FC" w:rsidRPr="000E71FC" w:rsidRDefault="000E71FC" w:rsidP="000E71FC">
          <w:r>
            <w:rPr>
              <w:b/>
              <w:bCs/>
            </w:rPr>
            <w:t>Building Sentiment Analysis Package</w:t>
          </w:r>
          <w:r>
            <w:ptab w:relativeTo="margin" w:alignment="right" w:leader="dot"/>
          </w:r>
          <w:r w:rsidR="00B10B85">
            <w:rPr>
              <w:b/>
              <w:bCs/>
            </w:rPr>
            <w:t>4</w:t>
          </w:r>
        </w:p>
        <w:p w:rsidR="00F34491" w:rsidRPr="00F34491" w:rsidRDefault="00F34491" w:rsidP="00F34491">
          <w:pPr>
            <w:pStyle w:val="10"/>
          </w:pPr>
          <w:r>
            <w:rPr>
              <w:b/>
              <w:bCs/>
            </w:rPr>
            <w:t>Data Analysis</w:t>
          </w:r>
          <w:r w:rsidR="000E71FC">
            <w:rPr>
              <w:b/>
              <w:bCs/>
            </w:rPr>
            <w:t xml:space="preserve"> &amp; Results</w:t>
          </w:r>
          <w:r>
            <w:ptab w:relativeTo="margin" w:alignment="right" w:leader="dot"/>
          </w:r>
          <w:r w:rsidR="00B10B85">
            <w:rPr>
              <w:b/>
              <w:bCs/>
            </w:rPr>
            <w:t>7</w:t>
          </w:r>
        </w:p>
        <w:p w:rsidR="00F34491" w:rsidRPr="00F34491" w:rsidRDefault="000E71FC" w:rsidP="00F34491">
          <w:pPr>
            <w:pStyle w:val="10"/>
            <w:rPr>
              <w:b/>
              <w:bCs/>
            </w:rPr>
          </w:pPr>
          <w:r>
            <w:rPr>
              <w:b/>
              <w:bCs/>
            </w:rPr>
            <w:t>C</w:t>
          </w:r>
          <w:r w:rsidR="00F34491">
            <w:rPr>
              <w:b/>
              <w:bCs/>
            </w:rPr>
            <w:t>onclusion</w:t>
          </w:r>
          <w:r w:rsidR="00F34491">
            <w:ptab w:relativeTo="margin" w:alignment="right" w:leader="dot"/>
          </w:r>
          <w:r w:rsidR="00F34491" w:rsidRPr="000125F3">
            <w:rPr>
              <w:b/>
              <w:bCs/>
            </w:rPr>
            <w:t>1</w:t>
          </w:r>
          <w:r w:rsidR="00B10B85">
            <w:rPr>
              <w:b/>
              <w:bCs/>
            </w:rPr>
            <w:t>0</w:t>
          </w:r>
        </w:p>
        <w:p w:rsidR="00F34491" w:rsidRDefault="00F34491" w:rsidP="00F34491">
          <w:pPr>
            <w:pStyle w:val="10"/>
          </w:pPr>
          <w:r>
            <w:rPr>
              <w:b/>
              <w:bCs/>
            </w:rPr>
            <w:t>Limitation</w:t>
          </w:r>
          <w:r>
            <w:ptab w:relativeTo="margin" w:alignment="right" w:leader="dot"/>
          </w:r>
          <w:r w:rsidRPr="000125F3">
            <w:rPr>
              <w:b/>
              <w:bCs/>
            </w:rPr>
            <w:t>1</w:t>
          </w:r>
          <w:r w:rsidR="00B10B85">
            <w:rPr>
              <w:b/>
              <w:bCs/>
            </w:rPr>
            <w:t>0</w:t>
          </w:r>
        </w:p>
        <w:p w:rsidR="000125F3" w:rsidRPr="00F34491" w:rsidRDefault="00041324" w:rsidP="00F34491"/>
      </w:sdtContent>
    </w:sdt>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0125F3" w:rsidRDefault="000125F3"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320D04" w:rsidRDefault="00320D04" w:rsidP="00F601FF">
      <w:pPr>
        <w:spacing w:line="360" w:lineRule="auto"/>
        <w:rPr>
          <w:rFonts w:ascii="Times New Roman" w:hAnsi="Times New Roman" w:cs="Times New Roman"/>
          <w:b/>
          <w:sz w:val="24"/>
          <w:szCs w:val="24"/>
        </w:rPr>
      </w:pPr>
    </w:p>
    <w:p w:rsidR="0063317C" w:rsidRDefault="0063317C" w:rsidP="00F601FF">
      <w:pPr>
        <w:spacing w:line="360" w:lineRule="auto"/>
        <w:rPr>
          <w:rFonts w:ascii="Times New Roman" w:hAnsi="Times New Roman" w:cs="Times New Roman"/>
          <w:b/>
          <w:sz w:val="24"/>
          <w:szCs w:val="24"/>
        </w:rPr>
        <w:sectPr w:rsidR="0063317C" w:rsidSect="00FA3D3A">
          <w:headerReference w:type="default" r:id="rId8"/>
          <w:footerReference w:type="default" r:id="rId9"/>
          <w:pgSz w:w="12240" w:h="15840"/>
          <w:pgMar w:top="1440" w:right="1440" w:bottom="1440" w:left="1440" w:header="708" w:footer="708" w:gutter="0"/>
          <w:cols w:space="708"/>
          <w:docGrid w:linePitch="360"/>
        </w:sectPr>
      </w:pPr>
    </w:p>
    <w:p w:rsidR="008560DF" w:rsidRPr="008234A5" w:rsidRDefault="007F62E2" w:rsidP="00F601FF">
      <w:pPr>
        <w:spacing w:line="360" w:lineRule="auto"/>
        <w:rPr>
          <w:rFonts w:ascii="Times New Roman" w:hAnsi="Times New Roman" w:cs="Times New Roman"/>
          <w:b/>
          <w:sz w:val="24"/>
          <w:szCs w:val="24"/>
        </w:rPr>
      </w:pPr>
      <w:r w:rsidRPr="008234A5">
        <w:rPr>
          <w:rFonts w:ascii="Times New Roman" w:hAnsi="Times New Roman" w:cs="Times New Roman"/>
          <w:b/>
          <w:sz w:val="24"/>
          <w:szCs w:val="24"/>
        </w:rPr>
        <w:lastRenderedPageBreak/>
        <w:t>Introduction</w:t>
      </w:r>
    </w:p>
    <w:p w:rsidR="00C0048E" w:rsidRPr="008234A5" w:rsidRDefault="00A7682E" w:rsidP="003103C8">
      <w:pPr>
        <w:spacing w:line="360" w:lineRule="auto"/>
        <w:ind w:firstLine="720"/>
        <w:rPr>
          <w:rFonts w:ascii="Times New Roman" w:hAnsi="Times New Roman" w:cs="Times New Roman"/>
          <w:sz w:val="24"/>
          <w:szCs w:val="24"/>
        </w:rPr>
      </w:pPr>
      <w:r w:rsidRPr="008234A5">
        <w:rPr>
          <w:rFonts w:ascii="Times New Roman" w:hAnsi="Times New Roman" w:cs="Times New Roman" w:hint="eastAsia"/>
          <w:sz w:val="24"/>
          <w:szCs w:val="24"/>
        </w:rPr>
        <w:t xml:space="preserve">Compared </w:t>
      </w:r>
      <w:r w:rsidRPr="008234A5">
        <w:rPr>
          <w:rFonts w:ascii="Times New Roman" w:hAnsi="Times New Roman" w:cs="Times New Roman"/>
          <w:sz w:val="24"/>
          <w:szCs w:val="24"/>
        </w:rPr>
        <w:t>to the traditional media, consumer-generated media, espe</w:t>
      </w:r>
      <w:r w:rsidR="004D6340">
        <w:rPr>
          <w:rFonts w:ascii="Times New Roman" w:hAnsi="Times New Roman" w:cs="Times New Roman"/>
          <w:sz w:val="24"/>
          <w:szCs w:val="24"/>
        </w:rPr>
        <w:t>cially video-sharing website, are</w:t>
      </w:r>
      <w:r w:rsidRPr="008234A5">
        <w:rPr>
          <w:rFonts w:ascii="Times New Roman" w:hAnsi="Times New Roman" w:cs="Times New Roman"/>
          <w:sz w:val="24"/>
          <w:szCs w:val="24"/>
        </w:rPr>
        <w:t xml:space="preserve"> gaining a huge popularit</w:t>
      </w:r>
      <w:r w:rsidR="004D6340">
        <w:rPr>
          <w:rFonts w:ascii="Times New Roman" w:hAnsi="Times New Roman" w:cs="Times New Roman"/>
          <w:sz w:val="24"/>
          <w:szCs w:val="24"/>
        </w:rPr>
        <w:t>y. Young people are more inclined</w:t>
      </w:r>
      <w:r w:rsidRPr="008234A5">
        <w:rPr>
          <w:rFonts w:ascii="Times New Roman" w:hAnsi="Times New Roman" w:cs="Times New Roman"/>
          <w:sz w:val="24"/>
          <w:szCs w:val="24"/>
        </w:rPr>
        <w:t xml:space="preserve"> to gain information and </w:t>
      </w:r>
      <w:r w:rsidR="007C5F03" w:rsidRPr="008234A5">
        <w:rPr>
          <w:rFonts w:ascii="Times New Roman" w:hAnsi="Times New Roman" w:cs="Times New Roman"/>
          <w:sz w:val="24"/>
          <w:szCs w:val="24"/>
        </w:rPr>
        <w:t>express their opinions on</w:t>
      </w:r>
      <w:r w:rsidRPr="008234A5">
        <w:rPr>
          <w:rFonts w:ascii="Times New Roman" w:hAnsi="Times New Roman" w:cs="Times New Roman"/>
          <w:sz w:val="24"/>
          <w:szCs w:val="24"/>
        </w:rPr>
        <w:t xml:space="preserve"> such websites as YouTube</w:t>
      </w:r>
      <w:r w:rsidR="007C5F03" w:rsidRPr="008234A5">
        <w:rPr>
          <w:rFonts w:ascii="Times New Roman" w:hAnsi="Times New Roman" w:cs="Times New Roman"/>
          <w:sz w:val="24"/>
          <w:szCs w:val="24"/>
        </w:rPr>
        <w:t xml:space="preserve"> and Facebook. </w:t>
      </w:r>
      <w:r w:rsidR="0060120F" w:rsidRPr="008234A5">
        <w:rPr>
          <w:rFonts w:ascii="Times New Roman" w:hAnsi="Times New Roman" w:cs="Times New Roman"/>
          <w:sz w:val="24"/>
          <w:szCs w:val="24"/>
        </w:rPr>
        <w:t>However, although YouTube has various content, the lower user engagement and terrible content of comments</w:t>
      </w:r>
      <w:r w:rsidR="00AD696C" w:rsidRPr="008234A5">
        <w:rPr>
          <w:rFonts w:ascii="Times New Roman" w:hAnsi="Times New Roman" w:cs="Times New Roman"/>
          <w:sz w:val="24"/>
          <w:szCs w:val="24"/>
        </w:rPr>
        <w:t xml:space="preserve"> make the comment function useless, so that YouTube become</w:t>
      </w:r>
      <w:r w:rsidR="0060120F" w:rsidRPr="008234A5">
        <w:rPr>
          <w:rFonts w:ascii="Times New Roman" w:hAnsi="Times New Roman" w:cs="Times New Roman"/>
          <w:sz w:val="24"/>
          <w:szCs w:val="24"/>
        </w:rPr>
        <w:t xml:space="preserve"> a pure </w:t>
      </w:r>
      <w:r w:rsidR="00AD696C" w:rsidRPr="008234A5">
        <w:rPr>
          <w:rFonts w:ascii="Times New Roman" w:hAnsi="Times New Roman" w:cs="Times New Roman"/>
          <w:sz w:val="24"/>
          <w:szCs w:val="24"/>
        </w:rPr>
        <w:t xml:space="preserve">video-sharing website without any interaction among </w:t>
      </w:r>
      <w:r w:rsidR="004D6340">
        <w:rPr>
          <w:rFonts w:ascii="Times New Roman" w:hAnsi="Times New Roman" w:cs="Times New Roman"/>
          <w:sz w:val="24"/>
          <w:szCs w:val="24"/>
        </w:rPr>
        <w:t>audience</w:t>
      </w:r>
      <w:r w:rsidR="00AD696C" w:rsidRPr="008234A5">
        <w:rPr>
          <w:rFonts w:ascii="Times New Roman" w:hAnsi="Times New Roman" w:cs="Times New Roman"/>
          <w:sz w:val="24"/>
          <w:szCs w:val="24"/>
        </w:rPr>
        <w:t xml:space="preserve">s. We observe the opposite situation in China, where </w:t>
      </w:r>
      <w:r w:rsidR="0060120F" w:rsidRPr="008234A5">
        <w:rPr>
          <w:rFonts w:ascii="Times New Roman" w:hAnsi="Times New Roman" w:cs="Times New Roman"/>
          <w:sz w:val="24"/>
          <w:szCs w:val="24"/>
        </w:rPr>
        <w:t xml:space="preserve">bilibili.tv has </w:t>
      </w:r>
      <w:r w:rsidR="00C0048E" w:rsidRPr="008234A5">
        <w:rPr>
          <w:rFonts w:ascii="Times New Roman" w:hAnsi="Times New Roman" w:cs="Times New Roman"/>
          <w:sz w:val="24"/>
          <w:szCs w:val="24"/>
        </w:rPr>
        <w:t>three millions daily views and 350 thousand active daily users while having</w:t>
      </w:r>
      <w:r w:rsidR="0060120F" w:rsidRPr="008234A5">
        <w:rPr>
          <w:rFonts w:ascii="Times New Roman" w:hAnsi="Times New Roman" w:cs="Times New Roman"/>
          <w:sz w:val="24"/>
          <w:szCs w:val="24"/>
        </w:rPr>
        <w:t xml:space="preserve"> </w:t>
      </w:r>
      <w:r w:rsidR="00C0048E" w:rsidRPr="008234A5">
        <w:rPr>
          <w:rFonts w:ascii="Times New Roman" w:hAnsi="Times New Roman" w:cs="Times New Roman"/>
          <w:sz w:val="24"/>
          <w:szCs w:val="24"/>
        </w:rPr>
        <w:t>high user engagement, user retention and friendly interaction</w:t>
      </w:r>
      <w:r w:rsidR="00FC0D5C" w:rsidRPr="008234A5">
        <w:rPr>
          <w:rFonts w:ascii="Times New Roman" w:hAnsi="Times New Roman" w:cs="Times New Roman"/>
          <w:sz w:val="24"/>
          <w:szCs w:val="24"/>
        </w:rPr>
        <w:t>s</w:t>
      </w:r>
      <w:r w:rsidR="00C0048E" w:rsidRPr="008234A5">
        <w:rPr>
          <w:rFonts w:ascii="Times New Roman" w:hAnsi="Times New Roman" w:cs="Times New Roman"/>
          <w:sz w:val="24"/>
          <w:szCs w:val="24"/>
        </w:rPr>
        <w:t xml:space="preserve"> among viewers themselves and between uploader and viewer. The function named “danmaku” plays an important role for improving the user engagement and strengthening</w:t>
      </w:r>
      <w:r w:rsidR="003103C8" w:rsidRPr="008234A5">
        <w:rPr>
          <w:rFonts w:ascii="Times New Roman" w:hAnsi="Times New Roman" w:cs="Times New Roman"/>
          <w:sz w:val="24"/>
          <w:szCs w:val="24"/>
        </w:rPr>
        <w:t xml:space="preserve"> the</w:t>
      </w:r>
      <w:r w:rsidR="00C0048E" w:rsidRPr="008234A5">
        <w:rPr>
          <w:rFonts w:ascii="Times New Roman" w:hAnsi="Times New Roman" w:cs="Times New Roman"/>
          <w:sz w:val="24"/>
          <w:szCs w:val="24"/>
        </w:rPr>
        <w:t xml:space="preserve"> participatory culture</w:t>
      </w:r>
      <w:r w:rsidR="004D6340">
        <w:rPr>
          <w:rFonts w:ascii="Times New Roman" w:hAnsi="Times New Roman" w:cs="Times New Roman"/>
          <w:sz w:val="24"/>
          <w:szCs w:val="24"/>
        </w:rPr>
        <w:t xml:space="preserve"> of</w:t>
      </w:r>
      <w:r w:rsidR="003103C8" w:rsidRPr="008234A5">
        <w:rPr>
          <w:rFonts w:ascii="Times New Roman" w:hAnsi="Times New Roman" w:cs="Times New Roman"/>
          <w:sz w:val="24"/>
          <w:szCs w:val="24"/>
        </w:rPr>
        <w:t xml:space="preserve"> bilibili.tv. </w:t>
      </w:r>
    </w:p>
    <w:p w:rsidR="00477175" w:rsidRPr="008234A5" w:rsidRDefault="003103C8" w:rsidP="00D12B4A">
      <w:pPr>
        <w:spacing w:line="360" w:lineRule="auto"/>
        <w:rPr>
          <w:rFonts w:ascii="Times New Roman" w:hAnsi="Times New Roman" w:cs="Times New Roman"/>
          <w:sz w:val="24"/>
          <w:szCs w:val="24"/>
        </w:rPr>
      </w:pPr>
      <w:r w:rsidRPr="008234A5">
        <w:rPr>
          <w:rFonts w:ascii="Times New Roman" w:hAnsi="Times New Roman" w:cs="Times New Roman"/>
          <w:sz w:val="24"/>
          <w:szCs w:val="24"/>
        </w:rPr>
        <w:tab/>
        <w:t xml:space="preserve">Therefore, this research focuses on the comparison </w:t>
      </w:r>
      <w:r w:rsidR="00FC0D5C" w:rsidRPr="008234A5">
        <w:rPr>
          <w:rFonts w:ascii="Times New Roman" w:hAnsi="Times New Roman" w:cs="Times New Roman"/>
          <w:sz w:val="24"/>
          <w:szCs w:val="24"/>
        </w:rPr>
        <w:t xml:space="preserve">analysis </w:t>
      </w:r>
      <w:r w:rsidRPr="008234A5">
        <w:rPr>
          <w:rFonts w:ascii="Times New Roman" w:hAnsi="Times New Roman" w:cs="Times New Roman"/>
          <w:sz w:val="24"/>
          <w:szCs w:val="24"/>
        </w:rPr>
        <w:t>of traditional comment and danmaku on bilibili.tv and aims to evaluate the advantage and disadvantage of danmaku that can supplement the traditional comment function</w:t>
      </w:r>
      <w:r w:rsidR="00FC0D5C" w:rsidRPr="008234A5">
        <w:rPr>
          <w:rFonts w:ascii="Times New Roman" w:hAnsi="Times New Roman" w:cs="Times New Roman"/>
          <w:sz w:val="24"/>
          <w:szCs w:val="24"/>
        </w:rPr>
        <w:t>, thus improving the user engagement of such video-sharing websites</w:t>
      </w:r>
      <w:r w:rsidRPr="008234A5">
        <w:rPr>
          <w:rFonts w:ascii="Times New Roman" w:hAnsi="Times New Roman" w:cs="Times New Roman"/>
          <w:sz w:val="24"/>
          <w:szCs w:val="24"/>
        </w:rPr>
        <w:t xml:space="preserve">. </w:t>
      </w:r>
    </w:p>
    <w:p w:rsidR="00FC0D5C" w:rsidRPr="008234A5" w:rsidRDefault="00FC0D5C" w:rsidP="00D12B4A">
      <w:pPr>
        <w:spacing w:line="360" w:lineRule="auto"/>
        <w:rPr>
          <w:rFonts w:ascii="Times New Roman" w:hAnsi="Times New Roman" w:cs="Times New Roman"/>
          <w:b/>
          <w:sz w:val="24"/>
          <w:szCs w:val="24"/>
        </w:rPr>
      </w:pPr>
      <w:r w:rsidRPr="008234A5">
        <w:rPr>
          <w:rFonts w:ascii="Times New Roman" w:hAnsi="Times New Roman" w:cs="Times New Roman" w:hint="eastAsia"/>
          <w:b/>
          <w:sz w:val="24"/>
          <w:szCs w:val="24"/>
        </w:rPr>
        <w:t>Danmaku</w:t>
      </w:r>
    </w:p>
    <w:p w:rsidR="006901FF" w:rsidRPr="008234A5" w:rsidRDefault="00F268E4" w:rsidP="00FC0D5C">
      <w:pPr>
        <w:spacing w:line="360" w:lineRule="auto"/>
        <w:ind w:firstLine="720"/>
        <w:rPr>
          <w:rFonts w:ascii="Times New Roman" w:hAnsi="Times New Roman" w:cs="Times New Roman"/>
          <w:sz w:val="24"/>
          <w:szCs w:val="24"/>
        </w:rPr>
      </w:pPr>
      <w:r w:rsidRPr="008234A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1188720</wp:posOffset>
            </wp:positionV>
            <wp:extent cx="3990975" cy="2150110"/>
            <wp:effectExtent l="0" t="0" r="9525" b="254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0975" cy="2150110"/>
                    </a:xfrm>
                    <a:prstGeom prst="rect">
                      <a:avLst/>
                    </a:prstGeom>
                  </pic:spPr>
                </pic:pic>
              </a:graphicData>
            </a:graphic>
            <wp14:sizeRelH relativeFrom="margin">
              <wp14:pctWidth>0</wp14:pctWidth>
            </wp14:sizeRelH>
            <wp14:sizeRelV relativeFrom="margin">
              <wp14:pctHeight>0</wp14:pctHeight>
            </wp14:sizeRelV>
          </wp:anchor>
        </w:drawing>
      </w:r>
      <w:r w:rsidR="00FC0D5C" w:rsidRPr="008234A5">
        <w:rPr>
          <w:rFonts w:ascii="Times New Roman" w:hAnsi="Times New Roman" w:cs="Times New Roman"/>
          <w:sz w:val="24"/>
          <w:szCs w:val="24"/>
        </w:rPr>
        <w:t>In general, “danma</w:t>
      </w:r>
      <w:r w:rsidR="006901FF" w:rsidRPr="008234A5">
        <w:rPr>
          <w:rFonts w:ascii="Times New Roman" w:hAnsi="Times New Roman" w:cs="Times New Roman"/>
          <w:sz w:val="24"/>
          <w:szCs w:val="24"/>
        </w:rPr>
        <w:t xml:space="preserve">ku”, literally </w:t>
      </w:r>
      <w:r w:rsidR="00FC0D5C" w:rsidRPr="008234A5">
        <w:rPr>
          <w:rFonts w:ascii="Times New Roman" w:hAnsi="Times New Roman" w:cs="Times New Roman"/>
          <w:sz w:val="24"/>
          <w:szCs w:val="24"/>
        </w:rPr>
        <w:t xml:space="preserve">as “bullet curtain”, is a kind of comment function only exist in certain video stream sites. Unlike the traditional video sharing sites, like YouTube, which put all comments below the video and take the comments in time order, some Japanese and Chinese video sharing sites with “Danmaku” function not only have the traditional comment box, but also enable </w:t>
      </w:r>
      <w:r w:rsidR="004D6340">
        <w:rPr>
          <w:rFonts w:ascii="Times New Roman" w:hAnsi="Times New Roman" w:cs="Times New Roman"/>
          <w:sz w:val="24"/>
          <w:szCs w:val="24"/>
        </w:rPr>
        <w:t>audiences</w:t>
      </w:r>
      <w:r w:rsidR="00FC0D5C" w:rsidRPr="008234A5">
        <w:rPr>
          <w:rFonts w:ascii="Times New Roman" w:hAnsi="Times New Roman" w:cs="Times New Roman"/>
          <w:sz w:val="24"/>
          <w:szCs w:val="24"/>
        </w:rPr>
        <w:t xml:space="preserve"> to “shoot” their comments immediately onto the video they’re watching.</w:t>
      </w:r>
      <w:r w:rsidR="006901FF" w:rsidRPr="008234A5">
        <w:rPr>
          <w:rFonts w:ascii="Times New Roman" w:hAnsi="Times New Roman" w:cs="Times New Roman"/>
          <w:sz w:val="24"/>
          <w:szCs w:val="24"/>
        </w:rPr>
        <w:t xml:space="preserve"> </w:t>
      </w:r>
    </w:p>
    <w:p w:rsidR="00F268E4" w:rsidRPr="008234A5" w:rsidRDefault="00F268E4" w:rsidP="00FC0D5C">
      <w:pPr>
        <w:spacing w:line="360" w:lineRule="auto"/>
        <w:ind w:firstLine="720"/>
        <w:rPr>
          <w:rFonts w:ascii="Times New Roman" w:hAnsi="Times New Roman" w:cs="Times New Roman"/>
          <w:sz w:val="24"/>
          <w:szCs w:val="24"/>
        </w:rPr>
      </w:pPr>
    </w:p>
    <w:p w:rsidR="00F268E4" w:rsidRPr="008234A5" w:rsidRDefault="00E276B2" w:rsidP="00FC0D5C">
      <w:pPr>
        <w:spacing w:line="360" w:lineRule="auto"/>
        <w:ind w:firstLine="720"/>
        <w:rPr>
          <w:rFonts w:ascii="Times New Roman" w:hAnsi="Times New Roman" w:cs="Times New Roman"/>
          <w:sz w:val="24"/>
          <w:szCs w:val="24"/>
        </w:rPr>
      </w:pPr>
      <w:r w:rsidRPr="008234A5">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posOffset>3267075</wp:posOffset>
                </wp:positionH>
                <wp:positionV relativeFrom="paragraph">
                  <wp:posOffset>759460</wp:posOffset>
                </wp:positionV>
                <wp:extent cx="1314450" cy="257175"/>
                <wp:effectExtent l="0" t="0" r="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57175"/>
                        </a:xfrm>
                        <a:prstGeom prst="rect">
                          <a:avLst/>
                        </a:prstGeom>
                        <a:solidFill>
                          <a:srgbClr val="FFFFFF"/>
                        </a:solidFill>
                        <a:ln w="9525">
                          <a:noFill/>
                          <a:miter lim="800000"/>
                          <a:headEnd/>
                          <a:tailEnd/>
                        </a:ln>
                      </wps:spPr>
                      <wps:txbx>
                        <w:txbxContent>
                          <w:p w:rsidR="00E276B2" w:rsidRDefault="00E276B2">
                            <w:r>
                              <w:t>Figure 1. Danmaku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57.25pt;margin-top:59.8pt;width:103.5pt;height:20.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" stroked="f">
                <v:textbox>
                  <w:txbxContent>
                    <w:p w:rsidR="00E276B2" w:rsidRDefault="00E276B2">
                      <w:r>
                        <w:t>Figure 1. Danmaku</w:t>
                      </w:r>
                    </w:p>
                  </w:txbxContent>
                </v:textbox>
                <w10:wrap type="square" anchorx="margin"/>
              </v:shape>
            </w:pict>
          </mc:Fallback>
        </mc:AlternateContent>
      </w:r>
    </w:p>
    <w:p w:rsidR="00FC0D5C" w:rsidRPr="008234A5" w:rsidRDefault="00F268E4" w:rsidP="00FC0D5C">
      <w:pPr>
        <w:spacing w:line="360" w:lineRule="auto"/>
        <w:ind w:firstLine="720"/>
        <w:rPr>
          <w:rFonts w:ascii="Times New Roman" w:hAnsi="Times New Roman" w:cs="Times New Roman"/>
          <w:sz w:val="24"/>
          <w:szCs w:val="24"/>
        </w:rPr>
      </w:pPr>
      <w:r w:rsidRPr="008234A5">
        <w:rPr>
          <w:rFonts w:ascii="Times New Roman" w:hAnsi="Times New Roman" w:cs="Times New Roman"/>
          <w:sz w:val="24"/>
          <w:szCs w:val="24"/>
        </w:rPr>
        <w:lastRenderedPageBreak/>
        <w:t>Compare to the traditional comment box, danmaku has the following advantages:</w:t>
      </w:r>
    </w:p>
    <w:p w:rsidR="00F268E4" w:rsidRPr="008234A5" w:rsidRDefault="00F268E4" w:rsidP="00F268E4">
      <w:pPr>
        <w:pStyle w:val="a5"/>
        <w:numPr>
          <w:ilvl w:val="0"/>
          <w:numId w:val="10"/>
        </w:numPr>
        <w:spacing w:line="360" w:lineRule="auto"/>
        <w:rPr>
          <w:rFonts w:ascii="Times New Roman" w:hAnsi="Times New Roman" w:cs="Times New Roman"/>
          <w:i/>
          <w:sz w:val="24"/>
          <w:szCs w:val="24"/>
        </w:rPr>
      </w:pPr>
      <w:r w:rsidRPr="008234A5">
        <w:rPr>
          <w:rFonts w:ascii="Times New Roman" w:hAnsi="Times New Roman" w:cs="Times New Roman" w:hint="eastAsia"/>
          <w:i/>
          <w:sz w:val="24"/>
          <w:szCs w:val="24"/>
        </w:rPr>
        <w:t>High synchronization</w:t>
      </w:r>
    </w:p>
    <w:p w:rsidR="0050011F" w:rsidRPr="008234A5" w:rsidRDefault="0050011F" w:rsidP="0050011F">
      <w:pPr>
        <w:pStyle w:val="a5"/>
        <w:numPr>
          <w:ilvl w:val="0"/>
          <w:numId w:val="12"/>
        </w:numPr>
        <w:spacing w:line="360" w:lineRule="auto"/>
        <w:rPr>
          <w:rFonts w:ascii="Times New Roman" w:hAnsi="Times New Roman" w:cs="Times New Roman"/>
          <w:sz w:val="24"/>
          <w:szCs w:val="24"/>
        </w:rPr>
      </w:pPr>
      <w:r w:rsidRPr="008234A5">
        <w:rPr>
          <w:rFonts w:ascii="Times New Roman" w:hAnsi="Times New Roman" w:cs="Times New Roman"/>
          <w:sz w:val="24"/>
          <w:szCs w:val="24"/>
        </w:rPr>
        <w:t>When a video is played, previous danmaku will be displayed in accordance with the video ti</w:t>
      </w:r>
      <w:r w:rsidR="004D6340">
        <w:rPr>
          <w:rFonts w:ascii="Times New Roman" w:hAnsi="Times New Roman" w:cs="Times New Roman"/>
          <w:sz w:val="24"/>
          <w:szCs w:val="24"/>
        </w:rPr>
        <w:t>me axis. Therefore, the content of danmaku</w:t>
      </w:r>
      <w:r w:rsidRPr="008234A5">
        <w:rPr>
          <w:rFonts w:ascii="Times New Roman" w:hAnsi="Times New Roman" w:cs="Times New Roman"/>
          <w:sz w:val="24"/>
          <w:szCs w:val="24"/>
        </w:rPr>
        <w:t xml:space="preserve"> go beyond the real-time, and the previous comments and later comments coexist together. Therefore, danmaku c</w:t>
      </w:r>
      <w:r w:rsidR="00863336" w:rsidRPr="008234A5">
        <w:rPr>
          <w:rFonts w:ascii="Times New Roman" w:hAnsi="Times New Roman" w:cs="Times New Roman"/>
          <w:sz w:val="24"/>
          <w:szCs w:val="24"/>
        </w:rPr>
        <w:t>reates a cha</w:t>
      </w:r>
      <w:r w:rsidRPr="008234A5">
        <w:rPr>
          <w:rFonts w:ascii="Times New Roman" w:hAnsi="Times New Roman" w:cs="Times New Roman"/>
          <w:sz w:val="24"/>
          <w:szCs w:val="24"/>
        </w:rPr>
        <w:t>t room experience in which</w:t>
      </w:r>
      <w:r w:rsidR="004D6340">
        <w:rPr>
          <w:rFonts w:ascii="Times New Roman" w:hAnsi="Times New Roman" w:cs="Times New Roman"/>
          <w:sz w:val="24"/>
          <w:szCs w:val="24"/>
        </w:rPr>
        <w:t xml:space="preserve"> the</w:t>
      </w:r>
      <w:r w:rsidRPr="008234A5">
        <w:rPr>
          <w:rFonts w:ascii="Times New Roman" w:hAnsi="Times New Roman" w:cs="Times New Roman"/>
          <w:sz w:val="24"/>
          <w:szCs w:val="24"/>
        </w:rPr>
        <w:t xml:space="preserve"> </w:t>
      </w:r>
      <w:r w:rsidR="004D6340">
        <w:rPr>
          <w:rFonts w:ascii="Times New Roman" w:hAnsi="Times New Roman" w:cs="Times New Roman"/>
          <w:sz w:val="24"/>
          <w:szCs w:val="24"/>
        </w:rPr>
        <w:t>audiences</w:t>
      </w:r>
      <w:r w:rsidR="00863336" w:rsidRPr="008234A5">
        <w:rPr>
          <w:rFonts w:ascii="Times New Roman" w:hAnsi="Times New Roman" w:cs="Times New Roman"/>
          <w:sz w:val="24"/>
          <w:szCs w:val="24"/>
        </w:rPr>
        <w:t xml:space="preserve"> feel like watching and playing together with others</w:t>
      </w:r>
      <w:r w:rsidRPr="008234A5">
        <w:rPr>
          <w:rFonts w:ascii="Times New Roman" w:hAnsi="Times New Roman" w:cs="Times New Roman"/>
          <w:sz w:val="24"/>
          <w:szCs w:val="24"/>
        </w:rPr>
        <w:t>.</w:t>
      </w:r>
    </w:p>
    <w:p w:rsidR="0050011F" w:rsidRPr="008234A5" w:rsidRDefault="0050011F" w:rsidP="0050011F">
      <w:pPr>
        <w:pStyle w:val="a5"/>
        <w:numPr>
          <w:ilvl w:val="0"/>
          <w:numId w:val="10"/>
        </w:numPr>
        <w:spacing w:line="360" w:lineRule="auto"/>
        <w:rPr>
          <w:rFonts w:ascii="Times New Roman" w:hAnsi="Times New Roman" w:cs="Times New Roman"/>
          <w:i/>
          <w:sz w:val="24"/>
          <w:szCs w:val="24"/>
        </w:rPr>
      </w:pPr>
      <w:r w:rsidRPr="008234A5">
        <w:rPr>
          <w:rFonts w:ascii="Times New Roman" w:hAnsi="Times New Roman" w:cs="Times New Roman"/>
          <w:i/>
          <w:sz w:val="24"/>
          <w:szCs w:val="24"/>
        </w:rPr>
        <w:t>A</w:t>
      </w:r>
      <w:r w:rsidR="00F268E4" w:rsidRPr="008234A5">
        <w:rPr>
          <w:rFonts w:ascii="Times New Roman" w:hAnsi="Times New Roman" w:cs="Times New Roman"/>
          <w:i/>
          <w:sz w:val="24"/>
          <w:szCs w:val="24"/>
        </w:rPr>
        <w:t>ppropriate timing</w:t>
      </w:r>
    </w:p>
    <w:p w:rsidR="0050011F" w:rsidRPr="008234A5" w:rsidRDefault="0050011F" w:rsidP="0050011F">
      <w:pPr>
        <w:pStyle w:val="a5"/>
        <w:numPr>
          <w:ilvl w:val="2"/>
          <w:numId w:val="11"/>
        </w:numPr>
        <w:spacing w:line="360" w:lineRule="auto"/>
        <w:rPr>
          <w:rFonts w:ascii="Times New Roman" w:hAnsi="Times New Roman" w:cs="Times New Roman"/>
          <w:i/>
          <w:sz w:val="24"/>
          <w:szCs w:val="24"/>
        </w:rPr>
      </w:pPr>
      <w:r w:rsidRPr="008234A5">
        <w:rPr>
          <w:rFonts w:ascii="Times New Roman" w:hAnsi="Times New Roman" w:cs="Times New Roman"/>
          <w:sz w:val="24"/>
          <w:szCs w:val="24"/>
        </w:rPr>
        <w:t xml:space="preserve">When using traditional comments box below the video, if </w:t>
      </w:r>
      <w:r w:rsidR="004D6340">
        <w:rPr>
          <w:rFonts w:ascii="Times New Roman" w:hAnsi="Times New Roman" w:cs="Times New Roman"/>
          <w:sz w:val="24"/>
          <w:szCs w:val="24"/>
        </w:rPr>
        <w:t>audiences</w:t>
      </w:r>
      <w:r w:rsidRPr="008234A5">
        <w:rPr>
          <w:rFonts w:ascii="Times New Roman" w:hAnsi="Times New Roman" w:cs="Times New Roman"/>
          <w:sz w:val="24"/>
          <w:szCs w:val="24"/>
        </w:rPr>
        <w:t xml:space="preserve"> want to discuss a specific video plot, </w:t>
      </w:r>
      <w:r w:rsidR="004D6340">
        <w:rPr>
          <w:rFonts w:ascii="Times New Roman" w:hAnsi="Times New Roman" w:cs="Times New Roman"/>
          <w:sz w:val="24"/>
          <w:szCs w:val="24"/>
        </w:rPr>
        <w:t>audiences</w:t>
      </w:r>
      <w:r w:rsidRPr="008234A5">
        <w:rPr>
          <w:rFonts w:ascii="Times New Roman" w:hAnsi="Times New Roman" w:cs="Times New Roman"/>
          <w:sz w:val="24"/>
          <w:szCs w:val="24"/>
        </w:rPr>
        <w:t xml:space="preserve"> have to describe what scene and context they are talking about before their real com</w:t>
      </w:r>
      <w:r w:rsidR="00AE7C92" w:rsidRPr="008234A5">
        <w:rPr>
          <w:rFonts w:ascii="Times New Roman" w:hAnsi="Times New Roman" w:cs="Times New Roman"/>
          <w:sz w:val="24"/>
          <w:szCs w:val="24"/>
        </w:rPr>
        <w:t>ments. On the contrary</w:t>
      </w:r>
      <w:r w:rsidRPr="008234A5">
        <w:rPr>
          <w:rFonts w:ascii="Times New Roman" w:hAnsi="Times New Roman" w:cs="Times New Roman"/>
          <w:sz w:val="24"/>
          <w:szCs w:val="24"/>
        </w:rPr>
        <w:t>, when using danmaku</w:t>
      </w:r>
      <w:r w:rsidR="00AE7C92" w:rsidRPr="008234A5">
        <w:rPr>
          <w:rFonts w:ascii="Times New Roman" w:hAnsi="Times New Roman" w:cs="Times New Roman"/>
          <w:sz w:val="24"/>
          <w:szCs w:val="24"/>
        </w:rPr>
        <w:t>, the contents</w:t>
      </w:r>
      <w:r w:rsidRPr="008234A5">
        <w:rPr>
          <w:rFonts w:ascii="Times New Roman" w:hAnsi="Times New Roman" w:cs="Times New Roman"/>
          <w:sz w:val="24"/>
          <w:szCs w:val="24"/>
        </w:rPr>
        <w:t xml:space="preserve"> are on the perfect timing and users don’t need to describe the whole context.</w:t>
      </w:r>
    </w:p>
    <w:p w:rsidR="00F268E4" w:rsidRPr="008234A5" w:rsidRDefault="00551CBD" w:rsidP="00F268E4">
      <w:pPr>
        <w:pStyle w:val="a5"/>
        <w:numPr>
          <w:ilvl w:val="0"/>
          <w:numId w:val="10"/>
        </w:numPr>
        <w:spacing w:line="360" w:lineRule="auto"/>
        <w:rPr>
          <w:rFonts w:ascii="Times New Roman" w:hAnsi="Times New Roman" w:cs="Times New Roman"/>
          <w:i/>
          <w:sz w:val="24"/>
          <w:szCs w:val="24"/>
        </w:rPr>
      </w:pPr>
      <w:r w:rsidRPr="008234A5">
        <w:rPr>
          <w:rFonts w:ascii="Times New Roman" w:hAnsi="Times New Roman" w:cs="Times New Roman"/>
          <w:i/>
          <w:sz w:val="24"/>
          <w:szCs w:val="24"/>
        </w:rPr>
        <w:t>Supplement of video content</w:t>
      </w:r>
    </w:p>
    <w:p w:rsidR="00551CBD" w:rsidRPr="008234A5" w:rsidRDefault="00551CBD" w:rsidP="00551CBD">
      <w:pPr>
        <w:pStyle w:val="a5"/>
        <w:numPr>
          <w:ilvl w:val="2"/>
          <w:numId w:val="11"/>
        </w:numPr>
        <w:spacing w:line="360" w:lineRule="auto"/>
        <w:rPr>
          <w:rFonts w:ascii="Times New Roman" w:hAnsi="Times New Roman" w:cs="Times New Roman"/>
          <w:sz w:val="24"/>
          <w:szCs w:val="24"/>
        </w:rPr>
      </w:pPr>
      <w:r w:rsidRPr="008234A5">
        <w:rPr>
          <w:rFonts w:ascii="Times New Roman" w:hAnsi="Times New Roman" w:cs="Times New Roman"/>
          <w:sz w:val="24"/>
          <w:szCs w:val="24"/>
        </w:rPr>
        <w:t xml:space="preserve">Danmaku can enrich the content of video through friendly ridiculing the video and plot, </w:t>
      </w:r>
      <w:r w:rsidR="000C692C" w:rsidRPr="008234A5">
        <w:rPr>
          <w:rFonts w:ascii="Times New Roman" w:hAnsi="Times New Roman" w:cs="Times New Roman"/>
          <w:sz w:val="24"/>
          <w:szCs w:val="24"/>
        </w:rPr>
        <w:t xml:space="preserve">translating content into Chinese in form of subtitle, introducing the related knowledge and background, etc. Since not all videos can attract </w:t>
      </w:r>
      <w:r w:rsidR="004D6340">
        <w:rPr>
          <w:rFonts w:ascii="Times New Roman" w:hAnsi="Times New Roman" w:cs="Times New Roman"/>
          <w:sz w:val="24"/>
          <w:szCs w:val="24"/>
        </w:rPr>
        <w:t xml:space="preserve">audiences’ </w:t>
      </w:r>
      <w:r w:rsidR="000C692C" w:rsidRPr="008234A5">
        <w:rPr>
          <w:rFonts w:ascii="Times New Roman" w:hAnsi="Times New Roman" w:cs="Times New Roman"/>
          <w:sz w:val="24"/>
          <w:szCs w:val="24"/>
        </w:rPr>
        <w:t xml:space="preserve">attention from the beginning to the end, danmaku can help to capture and attract users’ </w:t>
      </w:r>
      <w:r w:rsidR="0007116E" w:rsidRPr="008234A5">
        <w:rPr>
          <w:rFonts w:ascii="Times New Roman" w:hAnsi="Times New Roman" w:cs="Times New Roman"/>
          <w:sz w:val="24"/>
          <w:szCs w:val="24"/>
        </w:rPr>
        <w:t xml:space="preserve">distracted attention. </w:t>
      </w:r>
    </w:p>
    <w:p w:rsidR="0007116E" w:rsidRPr="008234A5" w:rsidRDefault="0007116E" w:rsidP="0007116E">
      <w:pPr>
        <w:spacing w:line="360" w:lineRule="auto"/>
        <w:ind w:firstLine="720"/>
        <w:rPr>
          <w:rFonts w:ascii="Times New Roman" w:hAnsi="Times New Roman" w:cs="Times New Roman"/>
          <w:sz w:val="24"/>
          <w:szCs w:val="24"/>
        </w:rPr>
      </w:pPr>
      <w:r w:rsidRPr="008234A5">
        <w:rPr>
          <w:rFonts w:ascii="Times New Roman" w:hAnsi="Times New Roman" w:cs="Times New Roman"/>
          <w:sz w:val="24"/>
          <w:szCs w:val="24"/>
        </w:rPr>
        <w:t xml:space="preserve">Compared to the traditional comment box, danmaku is more modern and interesting participation pattern that enables </w:t>
      </w:r>
      <w:r w:rsidR="004D6340">
        <w:rPr>
          <w:rFonts w:ascii="Times New Roman" w:hAnsi="Times New Roman" w:cs="Times New Roman"/>
          <w:sz w:val="24"/>
          <w:szCs w:val="24"/>
        </w:rPr>
        <w:t>audience</w:t>
      </w:r>
      <w:r w:rsidRPr="008234A5">
        <w:rPr>
          <w:rFonts w:ascii="Times New Roman" w:hAnsi="Times New Roman" w:cs="Times New Roman"/>
          <w:sz w:val="24"/>
          <w:szCs w:val="24"/>
        </w:rPr>
        <w:t xml:space="preserve">s </w:t>
      </w:r>
      <w:r w:rsidR="009B5876" w:rsidRPr="008234A5">
        <w:rPr>
          <w:rFonts w:ascii="Times New Roman" w:hAnsi="Times New Roman" w:cs="Times New Roman"/>
          <w:sz w:val="24"/>
          <w:szCs w:val="24"/>
        </w:rPr>
        <w:t>absorb</w:t>
      </w:r>
      <w:r w:rsidRPr="008234A5">
        <w:rPr>
          <w:rFonts w:ascii="Times New Roman" w:hAnsi="Times New Roman" w:cs="Times New Roman"/>
          <w:sz w:val="24"/>
          <w:szCs w:val="24"/>
        </w:rPr>
        <w:t xml:space="preserve"> other people</w:t>
      </w:r>
      <w:r w:rsidR="009B5876" w:rsidRPr="008234A5">
        <w:rPr>
          <w:rFonts w:ascii="Times New Roman" w:hAnsi="Times New Roman" w:cs="Times New Roman"/>
          <w:sz w:val="24"/>
          <w:szCs w:val="24"/>
        </w:rPr>
        <w:t>’s thoughts</w:t>
      </w:r>
      <w:r w:rsidRPr="008234A5">
        <w:rPr>
          <w:rFonts w:ascii="Times New Roman" w:hAnsi="Times New Roman" w:cs="Times New Roman"/>
          <w:sz w:val="24"/>
          <w:szCs w:val="24"/>
        </w:rPr>
        <w:t xml:space="preserve"> toward </w:t>
      </w:r>
      <w:r w:rsidR="009B5876" w:rsidRPr="008234A5">
        <w:rPr>
          <w:rFonts w:ascii="Times New Roman" w:hAnsi="Times New Roman" w:cs="Times New Roman"/>
          <w:sz w:val="24"/>
          <w:szCs w:val="24"/>
        </w:rPr>
        <w:t>the spe</w:t>
      </w:r>
      <w:r w:rsidRPr="008234A5">
        <w:rPr>
          <w:rFonts w:ascii="Times New Roman" w:hAnsi="Times New Roman" w:cs="Times New Roman"/>
          <w:sz w:val="24"/>
          <w:szCs w:val="24"/>
        </w:rPr>
        <w:t xml:space="preserve">cific file-screenshot or scene in the first time. </w:t>
      </w:r>
    </w:p>
    <w:p w:rsidR="00B20151" w:rsidRPr="008234A5" w:rsidRDefault="00B20151" w:rsidP="00AA15F8">
      <w:pPr>
        <w:spacing w:line="360" w:lineRule="auto"/>
        <w:rPr>
          <w:rFonts w:ascii="Times New Roman" w:hAnsi="Times New Roman" w:cs="Times New Roman"/>
          <w:sz w:val="24"/>
          <w:szCs w:val="24"/>
        </w:rPr>
      </w:pPr>
    </w:p>
    <w:p w:rsidR="00AA15F8" w:rsidRPr="008234A5" w:rsidRDefault="00AA15F8" w:rsidP="00AA15F8">
      <w:pPr>
        <w:spacing w:line="360" w:lineRule="auto"/>
        <w:rPr>
          <w:rFonts w:ascii="Times New Roman" w:hAnsi="Times New Roman" w:cs="Times New Roman"/>
          <w:b/>
          <w:sz w:val="24"/>
          <w:szCs w:val="24"/>
        </w:rPr>
      </w:pPr>
      <w:r w:rsidRPr="008234A5">
        <w:rPr>
          <w:rFonts w:ascii="Times New Roman" w:hAnsi="Times New Roman" w:cs="Times New Roman"/>
          <w:b/>
          <w:sz w:val="24"/>
          <w:szCs w:val="24"/>
        </w:rPr>
        <w:t xml:space="preserve">Hypothesis and </w:t>
      </w:r>
      <w:r w:rsidRPr="008234A5">
        <w:rPr>
          <w:rFonts w:ascii="Times New Roman" w:hAnsi="Times New Roman" w:cs="Times New Roman" w:hint="eastAsia"/>
          <w:b/>
          <w:sz w:val="24"/>
          <w:szCs w:val="24"/>
        </w:rPr>
        <w:t>Expectation</w:t>
      </w:r>
    </w:p>
    <w:p w:rsidR="00AA15F8" w:rsidRPr="008234A5" w:rsidRDefault="004D6A60" w:rsidP="00AA15F8">
      <w:pPr>
        <w:spacing w:line="360" w:lineRule="auto"/>
        <w:rPr>
          <w:rFonts w:ascii="Times New Roman" w:hAnsi="Times New Roman" w:cs="Times New Roman"/>
          <w:sz w:val="24"/>
          <w:szCs w:val="24"/>
        </w:rPr>
      </w:pPr>
      <w:r w:rsidRPr="008234A5">
        <w:rPr>
          <w:rFonts w:ascii="Times New Roman" w:hAnsi="Times New Roman" w:cs="Times New Roman" w:hint="eastAsia"/>
          <w:b/>
          <w:sz w:val="24"/>
          <w:szCs w:val="24"/>
        </w:rPr>
        <w:tab/>
      </w:r>
      <w:r w:rsidRPr="008234A5">
        <w:rPr>
          <w:rFonts w:ascii="Times New Roman" w:hAnsi="Times New Roman" w:cs="Times New Roman"/>
          <w:sz w:val="24"/>
          <w:szCs w:val="24"/>
        </w:rPr>
        <w:t xml:space="preserve">Because of the above advantages of danmaku, we expect that </w:t>
      </w:r>
      <w:r w:rsidR="004D6340">
        <w:rPr>
          <w:rFonts w:ascii="Times New Roman" w:hAnsi="Times New Roman" w:cs="Times New Roman"/>
          <w:sz w:val="24"/>
          <w:szCs w:val="24"/>
        </w:rPr>
        <w:t>audience</w:t>
      </w:r>
      <w:r w:rsidRPr="008234A5">
        <w:rPr>
          <w:rFonts w:ascii="Times New Roman" w:hAnsi="Times New Roman" w:cs="Times New Roman"/>
          <w:sz w:val="24"/>
          <w:szCs w:val="24"/>
        </w:rPr>
        <w:t>s should have different behavior pattern</w:t>
      </w:r>
      <w:r w:rsidR="00F0183F">
        <w:rPr>
          <w:rFonts w:ascii="Times New Roman" w:hAnsi="Times New Roman" w:cs="Times New Roman"/>
          <w:sz w:val="24"/>
          <w:szCs w:val="24"/>
        </w:rPr>
        <w:t>s</w:t>
      </w:r>
      <w:r w:rsidRPr="008234A5">
        <w:rPr>
          <w:rFonts w:ascii="Times New Roman" w:hAnsi="Times New Roman" w:cs="Times New Roman"/>
          <w:sz w:val="24"/>
          <w:szCs w:val="24"/>
        </w:rPr>
        <w:t xml:space="preserve"> when using danmaku and traditional comment box from the perspectives of attitude, word frequency, the length of comment, etc. </w:t>
      </w:r>
      <w:r w:rsidR="008563D3" w:rsidRPr="008234A5">
        <w:rPr>
          <w:rFonts w:ascii="Times New Roman" w:hAnsi="Times New Roman" w:cs="Times New Roman"/>
          <w:sz w:val="24"/>
          <w:szCs w:val="24"/>
        </w:rPr>
        <w:t xml:space="preserve">Specifically, we made the following hypothesizes: </w:t>
      </w:r>
    </w:p>
    <w:p w:rsidR="008563D3" w:rsidRPr="008234A5" w:rsidRDefault="008563D3" w:rsidP="008563D3">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i/>
          <w:sz w:val="24"/>
          <w:szCs w:val="24"/>
        </w:rPr>
        <w:lastRenderedPageBreak/>
        <w:t>H</w:t>
      </w:r>
      <w:r w:rsidRPr="008234A5">
        <w:rPr>
          <w:rFonts w:ascii="Times New Roman" w:hAnsi="Times New Roman" w:cs="Times New Roman" w:hint="eastAsia"/>
          <w:i/>
          <w:sz w:val="24"/>
          <w:szCs w:val="24"/>
        </w:rPr>
        <w:t>ypothesis 1</w:t>
      </w:r>
      <w:r w:rsidRPr="008234A5">
        <w:rPr>
          <w:rFonts w:ascii="Times New Roman" w:hAnsi="Times New Roman" w:cs="Times New Roman" w:hint="eastAsia"/>
          <w:sz w:val="24"/>
          <w:szCs w:val="24"/>
        </w:rPr>
        <w:t xml:space="preserve">: </w:t>
      </w:r>
      <w:r w:rsidRPr="008234A5">
        <w:rPr>
          <w:rFonts w:ascii="Times New Roman" w:hAnsi="Times New Roman" w:cs="Times New Roman"/>
          <w:sz w:val="24"/>
          <w:szCs w:val="24"/>
        </w:rPr>
        <w:t>Compared to traditional comment, the length of danmaku should be short.</w:t>
      </w:r>
    </w:p>
    <w:p w:rsidR="008563D3" w:rsidRDefault="008563D3" w:rsidP="008563D3">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i/>
          <w:sz w:val="24"/>
          <w:szCs w:val="24"/>
        </w:rPr>
        <w:t>H</w:t>
      </w:r>
      <w:r w:rsidRPr="008234A5">
        <w:rPr>
          <w:rFonts w:ascii="Times New Roman" w:hAnsi="Times New Roman" w:cs="Times New Roman" w:hint="eastAsia"/>
          <w:i/>
          <w:sz w:val="24"/>
          <w:szCs w:val="24"/>
        </w:rPr>
        <w:t>ypothesis 2</w:t>
      </w:r>
      <w:r w:rsidRPr="008234A5">
        <w:rPr>
          <w:rFonts w:ascii="Times New Roman" w:hAnsi="Times New Roman" w:cs="Times New Roman" w:hint="eastAsia"/>
          <w:sz w:val="24"/>
          <w:szCs w:val="24"/>
        </w:rPr>
        <w:t xml:space="preserve">: </w:t>
      </w:r>
      <w:r w:rsidRPr="008234A5">
        <w:rPr>
          <w:rFonts w:ascii="Times New Roman" w:hAnsi="Times New Roman" w:cs="Times New Roman"/>
          <w:sz w:val="24"/>
          <w:szCs w:val="24"/>
        </w:rPr>
        <w:t>Danmaku should have a higher sentiment analysis score than traditional comment</w:t>
      </w:r>
    </w:p>
    <w:p w:rsidR="00AC5B75" w:rsidRPr="00AC5B75" w:rsidRDefault="00AC5B75" w:rsidP="00AC5B75">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i/>
          <w:sz w:val="24"/>
          <w:szCs w:val="24"/>
        </w:rPr>
        <w:t>H</w:t>
      </w:r>
      <w:r>
        <w:rPr>
          <w:rFonts w:ascii="Times New Roman" w:hAnsi="Times New Roman" w:cs="Times New Roman" w:hint="eastAsia"/>
          <w:i/>
          <w:sz w:val="24"/>
          <w:szCs w:val="24"/>
        </w:rPr>
        <w:t>ypothesis 3</w:t>
      </w:r>
      <w:r w:rsidRPr="008234A5">
        <w:rPr>
          <w:rFonts w:ascii="Times New Roman" w:hAnsi="Times New Roman" w:cs="Times New Roman" w:hint="eastAsia"/>
          <w:sz w:val="24"/>
          <w:szCs w:val="24"/>
        </w:rPr>
        <w:t>: The number of danmaku should be larger than the number of comment for each video</w:t>
      </w:r>
    </w:p>
    <w:p w:rsidR="008563D3" w:rsidRPr="008234A5" w:rsidRDefault="008563D3" w:rsidP="008563D3">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i/>
          <w:sz w:val="24"/>
          <w:szCs w:val="24"/>
        </w:rPr>
        <w:t>H</w:t>
      </w:r>
      <w:r w:rsidR="00AC5B75">
        <w:rPr>
          <w:rFonts w:ascii="Times New Roman" w:hAnsi="Times New Roman" w:cs="Times New Roman" w:hint="eastAsia"/>
          <w:i/>
          <w:sz w:val="24"/>
          <w:szCs w:val="24"/>
        </w:rPr>
        <w:t>ypothesis 4</w:t>
      </w:r>
      <w:r w:rsidRPr="008234A5">
        <w:rPr>
          <w:rFonts w:ascii="Times New Roman" w:hAnsi="Times New Roman" w:cs="Times New Roman" w:hint="eastAsia"/>
          <w:sz w:val="24"/>
          <w:szCs w:val="24"/>
        </w:rPr>
        <w:t xml:space="preserve">: </w:t>
      </w:r>
      <w:r w:rsidRPr="008234A5">
        <w:rPr>
          <w:rFonts w:ascii="Times New Roman" w:hAnsi="Times New Roman" w:cs="Times New Roman"/>
          <w:sz w:val="24"/>
          <w:szCs w:val="24"/>
        </w:rPr>
        <w:t xml:space="preserve">Danmaku and comment should have different patterns from the perspective of word frequency analysis. </w:t>
      </w:r>
    </w:p>
    <w:p w:rsidR="008563D3" w:rsidRPr="008234A5" w:rsidRDefault="008563D3" w:rsidP="008563D3">
      <w:pPr>
        <w:pStyle w:val="a5"/>
        <w:spacing w:line="360" w:lineRule="auto"/>
        <w:ind w:left="1140"/>
        <w:rPr>
          <w:rFonts w:ascii="Times New Roman" w:hAnsi="Times New Roman" w:cs="Times New Roman"/>
          <w:sz w:val="24"/>
          <w:szCs w:val="24"/>
        </w:rPr>
      </w:pPr>
    </w:p>
    <w:p w:rsidR="00FC0D5C" w:rsidRPr="008234A5" w:rsidRDefault="00B20151" w:rsidP="00D12B4A">
      <w:pPr>
        <w:spacing w:line="360" w:lineRule="auto"/>
        <w:rPr>
          <w:rFonts w:ascii="Times New Roman" w:hAnsi="Times New Roman" w:cs="Times New Roman"/>
          <w:b/>
          <w:sz w:val="24"/>
          <w:szCs w:val="24"/>
        </w:rPr>
      </w:pPr>
      <w:r w:rsidRPr="008234A5">
        <w:rPr>
          <w:rFonts w:ascii="Times New Roman" w:hAnsi="Times New Roman" w:cs="Times New Roman" w:hint="eastAsia"/>
          <w:b/>
          <w:sz w:val="24"/>
          <w:szCs w:val="24"/>
        </w:rPr>
        <w:t>Data Collection</w:t>
      </w:r>
    </w:p>
    <w:p w:rsidR="003548F8" w:rsidRPr="008234A5" w:rsidRDefault="003548F8" w:rsidP="00D12B4A">
      <w:pPr>
        <w:spacing w:line="360" w:lineRule="auto"/>
        <w:rPr>
          <w:rFonts w:ascii="Times New Roman" w:hAnsi="Times New Roman" w:cs="Times New Roman"/>
          <w:sz w:val="24"/>
          <w:szCs w:val="24"/>
        </w:rPr>
      </w:pPr>
      <w:r w:rsidRPr="008234A5">
        <w:rPr>
          <w:rFonts w:ascii="Times New Roman" w:hAnsi="Times New Roman" w:cs="Times New Roman"/>
          <w:sz w:val="24"/>
          <w:szCs w:val="24"/>
        </w:rPr>
        <w:tab/>
        <w:t xml:space="preserve">Since bilibili.tv does not provide any formal API connector to acquire their data, I developed </w:t>
      </w:r>
      <w:r w:rsidR="003160AF" w:rsidRPr="008234A5">
        <w:rPr>
          <w:rFonts w:ascii="Times New Roman" w:hAnsi="Times New Roman" w:cs="Times New Roman"/>
          <w:sz w:val="24"/>
          <w:szCs w:val="24"/>
        </w:rPr>
        <w:t>Python scraping code that can automatically download the comment and danmaku of certain video by given video URL. The basic methodology is as follow</w:t>
      </w:r>
      <w:r w:rsidR="00F0183F">
        <w:rPr>
          <w:rFonts w:ascii="Times New Roman" w:hAnsi="Times New Roman" w:cs="Times New Roman"/>
          <w:sz w:val="24"/>
          <w:szCs w:val="24"/>
        </w:rPr>
        <w:t>s</w:t>
      </w:r>
      <w:r w:rsidR="003160AF" w:rsidRPr="008234A5">
        <w:rPr>
          <w:rFonts w:ascii="Times New Roman" w:hAnsi="Times New Roman" w:cs="Times New Roman" w:hint="eastAsia"/>
          <w:sz w:val="24"/>
          <w:szCs w:val="24"/>
        </w:rPr>
        <w:t>:</w:t>
      </w:r>
    </w:p>
    <w:p w:rsidR="003160AF" w:rsidRPr="008234A5" w:rsidRDefault="007E6A01" w:rsidP="003160AF">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hint="eastAsia"/>
          <w:sz w:val="24"/>
          <w:szCs w:val="24"/>
        </w:rPr>
        <w:t>Each video in Bilibili is assigned with an identifier AV-ID that consists of characters</w:t>
      </w:r>
      <w:r w:rsidRPr="008234A5">
        <w:rPr>
          <w:rFonts w:ascii="Times New Roman" w:hAnsi="Times New Roman" w:cs="Times New Roman"/>
          <w:sz w:val="24"/>
          <w:szCs w:val="24"/>
        </w:rPr>
        <w:t xml:space="preserve"> </w:t>
      </w:r>
      <w:r w:rsidRPr="008234A5">
        <w:rPr>
          <w:rFonts w:ascii="Times New Roman" w:hAnsi="Times New Roman" w:cs="Times New Roman" w:hint="eastAsia"/>
          <w:sz w:val="24"/>
          <w:szCs w:val="24"/>
        </w:rPr>
        <w:t>(</w:t>
      </w:r>
      <w:proofErr w:type="spellStart"/>
      <w:r w:rsidRPr="008234A5">
        <w:rPr>
          <w:rFonts w:ascii="Times New Roman" w:hAnsi="Times New Roman" w:cs="Times New Roman"/>
          <w:sz w:val="24"/>
          <w:szCs w:val="24"/>
        </w:rPr>
        <w:t>av</w:t>
      </w:r>
      <w:proofErr w:type="spellEnd"/>
      <w:r w:rsidRPr="008234A5">
        <w:rPr>
          <w:rFonts w:ascii="Times New Roman" w:hAnsi="Times New Roman" w:cs="Times New Roman" w:hint="eastAsia"/>
          <w:sz w:val="24"/>
          <w:szCs w:val="24"/>
        </w:rPr>
        <w:t>)</w:t>
      </w:r>
      <w:r w:rsidRPr="008234A5">
        <w:rPr>
          <w:rFonts w:ascii="Times New Roman" w:hAnsi="Times New Roman" w:cs="Times New Roman"/>
          <w:sz w:val="24"/>
          <w:szCs w:val="24"/>
        </w:rPr>
        <w:t xml:space="preserve"> and numbers. The URL for each video will be the combination </w:t>
      </w:r>
      <w:r w:rsidR="006873FB" w:rsidRPr="008234A5">
        <w:rPr>
          <w:rFonts w:ascii="Times New Roman" w:hAnsi="Times New Roman" w:cs="Times New Roman"/>
          <w:sz w:val="24"/>
          <w:szCs w:val="24"/>
        </w:rPr>
        <w:t>of “</w:t>
      </w:r>
      <w:r w:rsidRPr="008234A5">
        <w:rPr>
          <w:rFonts w:ascii="Times New Roman" w:hAnsi="Times New Roman" w:cs="Times New Roman"/>
          <w:sz w:val="24"/>
          <w:szCs w:val="24"/>
        </w:rPr>
        <w:t>www.bilibili.com/video/</w:t>
      </w:r>
      <w:r w:rsidR="006873FB" w:rsidRPr="008234A5">
        <w:rPr>
          <w:rFonts w:ascii="Times New Roman" w:hAnsi="Times New Roman" w:cs="Times New Roman"/>
          <w:sz w:val="24"/>
          <w:szCs w:val="24"/>
        </w:rPr>
        <w:t xml:space="preserve">” </w:t>
      </w:r>
      <w:r w:rsidRPr="008234A5">
        <w:rPr>
          <w:rFonts w:ascii="Times New Roman" w:hAnsi="Times New Roman" w:cs="Times New Roman"/>
          <w:sz w:val="24"/>
          <w:szCs w:val="24"/>
        </w:rPr>
        <w:t xml:space="preserve">and </w:t>
      </w:r>
      <w:r w:rsidR="00427BEB" w:rsidRPr="008234A5">
        <w:rPr>
          <w:rFonts w:ascii="Times New Roman" w:hAnsi="Times New Roman" w:cs="Times New Roman"/>
          <w:sz w:val="24"/>
          <w:szCs w:val="24"/>
        </w:rPr>
        <w:t>the corresponding AV</w:t>
      </w:r>
      <w:r w:rsidRPr="008234A5">
        <w:rPr>
          <w:rFonts w:ascii="Times New Roman" w:hAnsi="Times New Roman" w:cs="Times New Roman"/>
          <w:sz w:val="24"/>
          <w:szCs w:val="24"/>
        </w:rPr>
        <w:t xml:space="preserve"> number. For example, if a video’s AV number is 10591987, the URL will be www.bilibili.com/video/av10591987. </w:t>
      </w:r>
      <w:r w:rsidR="001375F6" w:rsidRPr="008234A5">
        <w:rPr>
          <w:rFonts w:ascii="Times New Roman" w:hAnsi="Times New Roman" w:cs="Times New Roman"/>
          <w:sz w:val="24"/>
          <w:szCs w:val="24"/>
        </w:rPr>
        <w:t>The number of AV-ID is also called by aid.</w:t>
      </w:r>
    </w:p>
    <w:p w:rsidR="001375F6" w:rsidRPr="008234A5" w:rsidRDefault="006873FB" w:rsidP="00A26823">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sz w:val="24"/>
          <w:szCs w:val="24"/>
        </w:rPr>
        <w:t xml:space="preserve">However, the video content, comment and danmaku cannot be directly identified by only given AV number. </w:t>
      </w:r>
      <w:r w:rsidR="007E6A01" w:rsidRPr="008234A5">
        <w:rPr>
          <w:rFonts w:ascii="Times New Roman" w:hAnsi="Times New Roman" w:cs="Times New Roman"/>
          <w:sz w:val="24"/>
          <w:szCs w:val="24"/>
        </w:rPr>
        <w:t xml:space="preserve">Bilibili </w:t>
      </w:r>
      <w:r w:rsidRPr="008234A5">
        <w:rPr>
          <w:rFonts w:ascii="Times New Roman" w:hAnsi="Times New Roman" w:cs="Times New Roman"/>
          <w:sz w:val="24"/>
          <w:szCs w:val="24"/>
        </w:rPr>
        <w:t>uses</w:t>
      </w:r>
      <w:r w:rsidR="001375F6" w:rsidRPr="008234A5">
        <w:rPr>
          <w:rFonts w:ascii="Times New Roman" w:hAnsi="Times New Roman" w:cs="Times New Roman"/>
          <w:sz w:val="24"/>
          <w:szCs w:val="24"/>
        </w:rPr>
        <w:t xml:space="preserve"> another</w:t>
      </w:r>
      <w:r w:rsidRPr="008234A5">
        <w:rPr>
          <w:rFonts w:ascii="Times New Roman" w:hAnsi="Times New Roman" w:cs="Times New Roman"/>
          <w:sz w:val="24"/>
          <w:szCs w:val="24"/>
        </w:rPr>
        <w:t xml:space="preserve"> unique ID number</w:t>
      </w:r>
      <w:r w:rsidR="001375F6" w:rsidRPr="008234A5">
        <w:rPr>
          <w:rFonts w:ascii="Times New Roman" w:hAnsi="Times New Roman" w:cs="Times New Roman"/>
          <w:sz w:val="24"/>
          <w:szCs w:val="24"/>
        </w:rPr>
        <w:t xml:space="preserve"> </w:t>
      </w:r>
      <w:r w:rsidRPr="008234A5">
        <w:rPr>
          <w:rFonts w:ascii="Times New Roman" w:hAnsi="Times New Roman" w:cs="Times New Roman"/>
          <w:sz w:val="24"/>
          <w:szCs w:val="24"/>
        </w:rPr>
        <w:t xml:space="preserve">(cid) within their own databases and servers in order to prevent web scraping. </w:t>
      </w:r>
      <w:r w:rsidR="001375F6" w:rsidRPr="008234A5">
        <w:rPr>
          <w:rFonts w:ascii="Times New Roman" w:hAnsi="Times New Roman" w:cs="Times New Roman"/>
          <w:sz w:val="24"/>
          <w:szCs w:val="24"/>
        </w:rPr>
        <w:t>Each cid is</w:t>
      </w:r>
      <w:r w:rsidRPr="008234A5">
        <w:rPr>
          <w:rFonts w:ascii="Times New Roman" w:hAnsi="Times New Roman" w:cs="Times New Roman"/>
          <w:sz w:val="24"/>
          <w:szCs w:val="24"/>
        </w:rPr>
        <w:t xml:space="preserve"> </w:t>
      </w:r>
      <w:r w:rsidR="001375F6" w:rsidRPr="008234A5">
        <w:rPr>
          <w:rFonts w:ascii="Times New Roman" w:hAnsi="Times New Roman" w:cs="Times New Roman"/>
          <w:sz w:val="24"/>
          <w:szCs w:val="24"/>
        </w:rPr>
        <w:t xml:space="preserve">a </w:t>
      </w:r>
      <w:r w:rsidRPr="008234A5">
        <w:rPr>
          <w:rFonts w:ascii="Times New Roman" w:hAnsi="Times New Roman" w:cs="Times New Roman"/>
          <w:sz w:val="24"/>
          <w:szCs w:val="24"/>
        </w:rPr>
        <w:t>unique identifier</w:t>
      </w:r>
      <w:r w:rsidR="00A26823" w:rsidRPr="008234A5">
        <w:rPr>
          <w:rFonts w:ascii="Times New Roman" w:hAnsi="Times New Roman" w:cs="Times New Roman"/>
          <w:sz w:val="24"/>
          <w:szCs w:val="24"/>
        </w:rPr>
        <w:t xml:space="preserve"> that has</w:t>
      </w:r>
      <w:r w:rsidRPr="008234A5">
        <w:rPr>
          <w:rFonts w:ascii="Times New Roman" w:hAnsi="Times New Roman" w:cs="Times New Roman"/>
          <w:sz w:val="24"/>
          <w:szCs w:val="24"/>
        </w:rPr>
        <w:t xml:space="preserve"> one-to-one relationship with AV number. </w:t>
      </w:r>
      <w:r w:rsidR="00A26823" w:rsidRPr="008234A5">
        <w:rPr>
          <w:rFonts w:ascii="Times New Roman" w:hAnsi="Times New Roman" w:cs="Times New Roman"/>
          <w:sz w:val="24"/>
          <w:szCs w:val="24"/>
        </w:rPr>
        <w:t xml:space="preserve">Although cid cannot be directly observed, it can be captured through analyzing the source code of each video’s site. </w:t>
      </w:r>
    </w:p>
    <w:p w:rsidR="007E6A01" w:rsidRPr="008234A5" w:rsidRDefault="00A26823" w:rsidP="00D76FE6">
      <w:pPr>
        <w:pStyle w:val="a5"/>
        <w:numPr>
          <w:ilvl w:val="0"/>
          <w:numId w:val="10"/>
        </w:numPr>
        <w:spacing w:line="360" w:lineRule="auto"/>
        <w:rPr>
          <w:rFonts w:ascii="Times New Roman" w:hAnsi="Times New Roman" w:cs="Times New Roman"/>
          <w:sz w:val="24"/>
          <w:szCs w:val="24"/>
        </w:rPr>
      </w:pPr>
      <w:r w:rsidRPr="008234A5">
        <w:rPr>
          <w:rFonts w:ascii="Times New Roman" w:hAnsi="Times New Roman" w:cs="Times New Roman"/>
          <w:sz w:val="24"/>
          <w:szCs w:val="24"/>
        </w:rPr>
        <w:t>Through using Chrome Developer Tools to analyze the web structure of bilibili.tv</w:t>
      </w:r>
      <w:r w:rsidR="00F0183F">
        <w:rPr>
          <w:rFonts w:ascii="Times New Roman" w:hAnsi="Times New Roman" w:cs="Times New Roman"/>
          <w:sz w:val="24"/>
          <w:szCs w:val="24"/>
        </w:rPr>
        <w:t xml:space="preserve"> and requests from</w:t>
      </w:r>
      <w:r w:rsidR="00D76FE6" w:rsidRPr="008234A5">
        <w:rPr>
          <w:rFonts w:ascii="Times New Roman" w:hAnsi="Times New Roman" w:cs="Times New Roman"/>
          <w:sz w:val="24"/>
          <w:szCs w:val="24"/>
        </w:rPr>
        <w:t xml:space="preserve"> the browser</w:t>
      </w:r>
      <w:r w:rsidRPr="008234A5">
        <w:rPr>
          <w:rFonts w:ascii="Times New Roman" w:hAnsi="Times New Roman" w:cs="Times New Roman"/>
          <w:sz w:val="24"/>
          <w:szCs w:val="24"/>
        </w:rPr>
        <w:t xml:space="preserve">, we found </w:t>
      </w:r>
      <w:r w:rsidR="00D76FE6" w:rsidRPr="008234A5">
        <w:rPr>
          <w:rFonts w:ascii="Times New Roman" w:hAnsi="Times New Roman" w:cs="Times New Roman"/>
          <w:sz w:val="24"/>
          <w:szCs w:val="24"/>
        </w:rPr>
        <w:t>that the content and comments can be obtained through the following URL: http://api.bilibili.cn/feedback?aid= and “comment.bilibili.com”. For example, comments and danmaku of the video (av10575757) can be contained through “http://api.bilibili.cn/</w:t>
      </w:r>
      <w:proofErr w:type="spellStart"/>
      <w:r w:rsidR="00D76FE6" w:rsidRPr="008234A5">
        <w:rPr>
          <w:rFonts w:ascii="Times New Roman" w:hAnsi="Times New Roman" w:cs="Times New Roman"/>
          <w:sz w:val="24"/>
          <w:szCs w:val="24"/>
        </w:rPr>
        <w:t>feedback?aid</w:t>
      </w:r>
      <w:proofErr w:type="spellEnd"/>
      <w:r w:rsidR="00D76FE6" w:rsidRPr="008234A5">
        <w:rPr>
          <w:rFonts w:ascii="Times New Roman" w:hAnsi="Times New Roman" w:cs="Times New Roman"/>
          <w:sz w:val="24"/>
          <w:szCs w:val="24"/>
        </w:rPr>
        <w:t xml:space="preserve">=10575757” and </w:t>
      </w:r>
      <w:r w:rsidR="00D76FE6" w:rsidRPr="008234A5">
        <w:rPr>
          <w:rFonts w:ascii="Times New Roman" w:hAnsi="Times New Roman" w:cs="Times New Roman"/>
          <w:sz w:val="24"/>
          <w:szCs w:val="24"/>
        </w:rPr>
        <w:lastRenderedPageBreak/>
        <w:t xml:space="preserve">“comment.bilibili.com/17459077.xml”, while “10575757” is the aid and “17459077” is the cid for this video. In addition, through using the above URLs, the danmaku will be displayed as XML format, while the traditional comment will be represented as JSON format of Unicode, not Chinese character. </w:t>
      </w:r>
    </w:p>
    <w:p w:rsidR="00E276B2" w:rsidRPr="008234A5" w:rsidRDefault="008563D3" w:rsidP="0084509D">
      <w:pPr>
        <w:spacing w:line="360" w:lineRule="auto"/>
        <w:jc w:val="center"/>
        <w:rPr>
          <w:rFonts w:ascii="Times New Roman" w:hAnsi="Times New Roman" w:cs="Times New Roman"/>
          <w:sz w:val="24"/>
          <w:szCs w:val="24"/>
        </w:rPr>
      </w:pPr>
      <w:r w:rsidRPr="008234A5">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C05BB56" wp14:editId="22F0A0B2">
                <wp:simplePos x="0" y="0"/>
                <wp:positionH relativeFrom="margin">
                  <wp:align>center</wp:align>
                </wp:positionH>
                <wp:positionV relativeFrom="paragraph">
                  <wp:posOffset>2085975</wp:posOffset>
                </wp:positionV>
                <wp:extent cx="1943100" cy="257175"/>
                <wp:effectExtent l="0" t="0" r="0" b="952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7175"/>
                        </a:xfrm>
                        <a:prstGeom prst="rect">
                          <a:avLst/>
                        </a:prstGeom>
                        <a:solidFill>
                          <a:srgbClr val="FFFFFF"/>
                        </a:solidFill>
                        <a:ln w="9525">
                          <a:noFill/>
                          <a:miter lim="800000"/>
                          <a:headEnd/>
                          <a:tailEnd/>
                        </a:ln>
                      </wps:spPr>
                      <wps:txbx>
                        <w:txbxContent>
                          <w:p w:rsidR="00E276B2" w:rsidRDefault="00E276B2" w:rsidP="00E276B2">
                            <w:r>
                              <w:t>Figure 3. Scraping of Comment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5BB56" id="_x0000_s1027" type="#_x0000_t202" style="position:absolute;left:0;text-align:left;margin-left:0;margin-top:164.25pt;width:153pt;height:20.2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" stroked="f">
                <v:textbox>
                  <w:txbxContent>
                    <w:p w:rsidR="00E276B2" w:rsidRDefault="00E276B2" w:rsidP="00E276B2">
                      <w:r>
                        <w:t>Figure 3. Scraping of Comment</w:t>
                      </w:r>
                    </w:p>
                  </w:txbxContent>
                </v:textbox>
                <w10:wrap type="square" anchorx="margin"/>
              </v:shape>
            </w:pict>
          </mc:Fallback>
        </mc:AlternateContent>
      </w:r>
      <w:r w:rsidRPr="008234A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EBC699E" wp14:editId="2D2CBD9F">
                <wp:simplePos x="0" y="0"/>
                <wp:positionH relativeFrom="margin">
                  <wp:align>center</wp:align>
                </wp:positionH>
                <wp:positionV relativeFrom="paragraph">
                  <wp:posOffset>3455670</wp:posOffset>
                </wp:positionV>
                <wp:extent cx="1943100" cy="257175"/>
                <wp:effectExtent l="0" t="0" r="0" b="952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7175"/>
                        </a:xfrm>
                        <a:prstGeom prst="rect">
                          <a:avLst/>
                        </a:prstGeom>
                        <a:solidFill>
                          <a:srgbClr val="FFFFFF"/>
                        </a:solidFill>
                        <a:ln w="9525">
                          <a:noFill/>
                          <a:miter lim="800000"/>
                          <a:headEnd/>
                          <a:tailEnd/>
                        </a:ln>
                      </wps:spPr>
                      <wps:txbx>
                        <w:txbxContent>
                          <w:p w:rsidR="00E276B2" w:rsidRDefault="00E276B2" w:rsidP="0084509D">
                            <w:pPr>
                              <w:jc w:val="center"/>
                            </w:pPr>
                            <w:r>
                              <w:t>Figure 2. Scraping of Danmaku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C699E" id="_x0000_s1028" type="#_x0000_t202" style="position:absolute;left:0;text-align:left;margin-left:0;margin-top:272.1pt;width:153pt;height:20.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" stroked="f">
                <v:textbox>
                  <w:txbxContent>
                    <w:p w:rsidR="00E276B2" w:rsidRDefault="00E276B2" w:rsidP="0084509D">
                      <w:pPr>
                        <w:jc w:val="center"/>
                      </w:pPr>
                      <w:r>
                        <w:t>Figure 2. Scraping of Danmaku</w:t>
                      </w:r>
                    </w:p>
                  </w:txbxContent>
                </v:textbox>
                <w10:wrap type="square" anchorx="margin"/>
              </v:shape>
            </w:pict>
          </mc:Fallback>
        </mc:AlternateContent>
      </w:r>
      <w:r w:rsidR="00E276B2" w:rsidRPr="008234A5">
        <w:rPr>
          <w:noProof/>
          <w:sz w:val="24"/>
          <w:szCs w:val="24"/>
        </w:rPr>
        <w:drawing>
          <wp:inline distT="0" distB="0" distL="0" distR="0" wp14:anchorId="3875CFCB" wp14:editId="4D774DBC">
            <wp:extent cx="4524375" cy="195669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322" cy="1970944"/>
                    </a:xfrm>
                    <a:prstGeom prst="rect">
                      <a:avLst/>
                    </a:prstGeom>
                  </pic:spPr>
                </pic:pic>
              </a:graphicData>
            </a:graphic>
          </wp:inline>
        </w:drawing>
      </w:r>
      <w:r w:rsidR="00E276B2" w:rsidRPr="008234A5">
        <w:rPr>
          <w:noProof/>
          <w:sz w:val="24"/>
          <w:szCs w:val="24"/>
        </w:rPr>
        <w:drawing>
          <wp:inline distT="0" distB="0" distL="0" distR="0" wp14:anchorId="5CBCBC43" wp14:editId="28DF78BB">
            <wp:extent cx="5162550" cy="9762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750" cy="980827"/>
                    </a:xfrm>
                    <a:prstGeom prst="rect">
                      <a:avLst/>
                    </a:prstGeom>
                  </pic:spPr>
                </pic:pic>
              </a:graphicData>
            </a:graphic>
          </wp:inline>
        </w:drawing>
      </w:r>
    </w:p>
    <w:p w:rsidR="008563D3" w:rsidRPr="008234A5" w:rsidRDefault="008563D3" w:rsidP="00427BEB">
      <w:pPr>
        <w:spacing w:line="360" w:lineRule="auto"/>
        <w:ind w:firstLine="720"/>
        <w:rPr>
          <w:rFonts w:ascii="Times New Roman" w:hAnsi="Times New Roman" w:cs="Times New Roman"/>
          <w:sz w:val="24"/>
          <w:szCs w:val="24"/>
        </w:rPr>
      </w:pPr>
    </w:p>
    <w:p w:rsidR="00D76FE6" w:rsidRPr="008234A5" w:rsidRDefault="00D76FE6" w:rsidP="00427BEB">
      <w:pPr>
        <w:spacing w:line="360" w:lineRule="auto"/>
        <w:ind w:firstLine="720"/>
        <w:rPr>
          <w:rFonts w:ascii="Times New Roman" w:hAnsi="Times New Roman" w:cs="Times New Roman"/>
          <w:sz w:val="24"/>
          <w:szCs w:val="24"/>
        </w:rPr>
      </w:pPr>
      <w:r w:rsidRPr="008234A5">
        <w:rPr>
          <w:rFonts w:ascii="Times New Roman" w:hAnsi="Times New Roman" w:cs="Times New Roman" w:hint="eastAsia"/>
          <w:sz w:val="24"/>
          <w:szCs w:val="24"/>
        </w:rPr>
        <w:t xml:space="preserve">Therefore, through deploying the above </w:t>
      </w:r>
      <w:r w:rsidR="009E4C91" w:rsidRPr="008234A5">
        <w:rPr>
          <w:rFonts w:ascii="Times New Roman" w:hAnsi="Times New Roman" w:cs="Times New Roman"/>
          <w:sz w:val="24"/>
          <w:szCs w:val="24"/>
        </w:rPr>
        <w:t>methodology</w:t>
      </w:r>
      <w:r w:rsidRPr="008234A5">
        <w:rPr>
          <w:rFonts w:ascii="Times New Roman" w:hAnsi="Times New Roman" w:cs="Times New Roman" w:hint="eastAsia"/>
          <w:sz w:val="24"/>
          <w:szCs w:val="24"/>
        </w:rPr>
        <w:t xml:space="preserve">, </w:t>
      </w:r>
      <w:r w:rsidRPr="008234A5">
        <w:rPr>
          <w:rFonts w:ascii="Times New Roman" w:hAnsi="Times New Roman" w:cs="Times New Roman"/>
          <w:sz w:val="24"/>
          <w:szCs w:val="24"/>
        </w:rPr>
        <w:t>I scraped</w:t>
      </w:r>
      <w:r w:rsidR="009E4C91" w:rsidRPr="008234A5">
        <w:rPr>
          <w:rFonts w:ascii="Times New Roman" w:hAnsi="Times New Roman" w:cs="Times New Roman"/>
          <w:sz w:val="24"/>
          <w:szCs w:val="24"/>
        </w:rPr>
        <w:t xml:space="preserve"> the comment and danmaku for 18 popular</w:t>
      </w:r>
      <w:r w:rsidRPr="008234A5">
        <w:rPr>
          <w:rFonts w:ascii="Times New Roman" w:hAnsi="Times New Roman" w:cs="Times New Roman"/>
          <w:sz w:val="24"/>
          <w:szCs w:val="24"/>
        </w:rPr>
        <w:t xml:space="preserve"> videos </w:t>
      </w:r>
      <w:r w:rsidR="009E4C91" w:rsidRPr="008234A5">
        <w:rPr>
          <w:rFonts w:ascii="Times New Roman" w:hAnsi="Times New Roman" w:cs="Times New Roman"/>
          <w:sz w:val="24"/>
          <w:szCs w:val="24"/>
        </w:rPr>
        <w:t xml:space="preserve">under gaming category </w:t>
      </w:r>
      <w:r w:rsidRPr="008234A5">
        <w:rPr>
          <w:rFonts w:ascii="Times New Roman" w:hAnsi="Times New Roman" w:cs="Times New Roman"/>
          <w:sz w:val="24"/>
          <w:szCs w:val="24"/>
        </w:rPr>
        <w:t xml:space="preserve">from the past 5 months (Jan 2017 – May 2017). </w:t>
      </w:r>
      <w:r w:rsidR="009E4C91" w:rsidRPr="008234A5">
        <w:rPr>
          <w:rFonts w:ascii="Times New Roman" w:hAnsi="Times New Roman" w:cs="Times New Roman"/>
          <w:sz w:val="24"/>
          <w:szCs w:val="24"/>
        </w:rPr>
        <w:t>Because of the display limitation of danmaku on bilibili.tv that each video can only display up to 3000 danmaku, the program I developed can only scrap the latest 3000 danmaku. As a result, in total there are 56,655 comments and 108,459 danmakus for 18 videos.</w:t>
      </w:r>
    </w:p>
    <w:p w:rsidR="00427BEB" w:rsidRPr="008234A5" w:rsidRDefault="00427BEB" w:rsidP="00427BEB">
      <w:pPr>
        <w:spacing w:line="360" w:lineRule="auto"/>
        <w:rPr>
          <w:rFonts w:ascii="Times New Roman" w:hAnsi="Times New Roman" w:cs="Times New Roman"/>
          <w:b/>
          <w:sz w:val="24"/>
          <w:szCs w:val="24"/>
        </w:rPr>
      </w:pPr>
    </w:p>
    <w:p w:rsidR="00427BEB" w:rsidRPr="008234A5" w:rsidRDefault="00427BEB" w:rsidP="00427BEB">
      <w:pPr>
        <w:spacing w:line="360" w:lineRule="auto"/>
        <w:rPr>
          <w:rFonts w:ascii="Times New Roman" w:hAnsi="Times New Roman" w:cs="Times New Roman"/>
          <w:sz w:val="24"/>
          <w:szCs w:val="24"/>
        </w:rPr>
      </w:pPr>
      <w:r w:rsidRPr="008234A5">
        <w:rPr>
          <w:rFonts w:ascii="Times New Roman" w:hAnsi="Times New Roman" w:cs="Times New Roman"/>
          <w:b/>
          <w:sz w:val="24"/>
          <w:szCs w:val="24"/>
        </w:rPr>
        <w:t xml:space="preserve">Building </w:t>
      </w:r>
      <w:r w:rsidRPr="008234A5">
        <w:rPr>
          <w:rFonts w:ascii="Times New Roman" w:hAnsi="Times New Roman" w:cs="Times New Roman" w:hint="eastAsia"/>
          <w:b/>
          <w:sz w:val="24"/>
          <w:szCs w:val="24"/>
        </w:rPr>
        <w:t>Sentiment Analysis Package</w:t>
      </w:r>
    </w:p>
    <w:p w:rsidR="005F0975" w:rsidRPr="008234A5" w:rsidRDefault="0035327D" w:rsidP="00B77A63">
      <w:pPr>
        <w:spacing w:line="360" w:lineRule="auto"/>
        <w:rPr>
          <w:rFonts w:ascii="Times New Roman" w:hAnsi="Times New Roman" w:cs="Times New Roman"/>
          <w:sz w:val="24"/>
          <w:szCs w:val="24"/>
        </w:rPr>
      </w:pPr>
      <w:r w:rsidRPr="008234A5">
        <w:rPr>
          <w:rFonts w:ascii="Times New Roman" w:hAnsi="Times New Roman" w:cs="Times New Roman"/>
          <w:sz w:val="24"/>
          <w:szCs w:val="24"/>
        </w:rPr>
        <w:tab/>
        <w:t>Since there is no open source sentiment analysis package for Chinese language, we developed a dictionary-based sentiment analysis method for comparison analysis</w:t>
      </w:r>
      <w:r w:rsidR="00662FDF" w:rsidRPr="008234A5">
        <w:rPr>
          <w:rFonts w:ascii="Times New Roman" w:hAnsi="Times New Roman" w:cs="Times New Roman"/>
          <w:sz w:val="24"/>
          <w:szCs w:val="24"/>
        </w:rPr>
        <w:t xml:space="preserve"> in Chinese. The basic </w:t>
      </w:r>
      <w:r w:rsidR="00B77A63" w:rsidRPr="008234A5">
        <w:rPr>
          <w:rFonts w:ascii="Times New Roman" w:hAnsi="Times New Roman" w:cs="Times New Roman"/>
          <w:sz w:val="24"/>
          <w:szCs w:val="24"/>
        </w:rPr>
        <w:t>unit for this package is a sentence clause that consists of privative word (optional), adverb</w:t>
      </w:r>
      <w:r w:rsidR="004C3A21">
        <w:rPr>
          <w:rFonts w:ascii="Times New Roman" w:hAnsi="Times New Roman" w:cs="Times New Roman"/>
          <w:sz w:val="24"/>
          <w:szCs w:val="24"/>
        </w:rPr>
        <w:t>s</w:t>
      </w:r>
      <w:r w:rsidR="00B77A63" w:rsidRPr="008234A5">
        <w:rPr>
          <w:rFonts w:ascii="Times New Roman" w:hAnsi="Times New Roman" w:cs="Times New Roman"/>
          <w:sz w:val="24"/>
          <w:szCs w:val="24"/>
        </w:rPr>
        <w:t xml:space="preserve"> of degree and sentiment word that has been manually labelled by previous research. </w:t>
      </w:r>
      <w:r w:rsidR="00B77A63" w:rsidRPr="008234A5">
        <w:rPr>
          <w:rFonts w:ascii="Times New Roman" w:hAnsi="Times New Roman" w:cs="Times New Roman" w:hint="eastAsia"/>
          <w:sz w:val="24"/>
          <w:szCs w:val="24"/>
        </w:rPr>
        <w:t>F</w:t>
      </w:r>
      <w:r w:rsidR="00B77A63" w:rsidRPr="008234A5">
        <w:rPr>
          <w:rFonts w:ascii="Times New Roman" w:hAnsi="Times New Roman" w:cs="Times New Roman"/>
          <w:sz w:val="24"/>
          <w:szCs w:val="24"/>
        </w:rPr>
        <w:t xml:space="preserve">or </w:t>
      </w:r>
      <w:r w:rsidR="00B77A63" w:rsidRPr="008234A5">
        <w:rPr>
          <w:rFonts w:ascii="Times New Roman" w:hAnsi="Times New Roman" w:cs="Times New Roman"/>
          <w:sz w:val="24"/>
          <w:szCs w:val="24"/>
        </w:rPr>
        <w:lastRenderedPageBreak/>
        <w:t xml:space="preserve">example, “not very good” can been a sentence clause, in which “not” is </w:t>
      </w:r>
      <w:r w:rsidR="00E734C3">
        <w:rPr>
          <w:rFonts w:ascii="Times New Roman" w:hAnsi="Times New Roman" w:cs="Times New Roman"/>
          <w:sz w:val="24"/>
          <w:szCs w:val="24"/>
        </w:rPr>
        <w:t>“not”</w:t>
      </w:r>
      <w:r w:rsidR="00B77A63" w:rsidRPr="008234A5">
        <w:rPr>
          <w:rFonts w:ascii="Times New Roman" w:hAnsi="Times New Roman" w:cs="Times New Roman"/>
          <w:sz w:val="24"/>
          <w:szCs w:val="24"/>
        </w:rPr>
        <w:t xml:space="preserve"> word, “very” is adverb</w:t>
      </w:r>
      <w:r w:rsidR="004C3A21">
        <w:rPr>
          <w:rFonts w:ascii="Times New Roman" w:hAnsi="Times New Roman" w:cs="Times New Roman"/>
          <w:sz w:val="24"/>
          <w:szCs w:val="24"/>
        </w:rPr>
        <w:t>s</w:t>
      </w:r>
      <w:r w:rsidR="00B77A63" w:rsidRPr="008234A5">
        <w:rPr>
          <w:rFonts w:ascii="Times New Roman" w:hAnsi="Times New Roman" w:cs="Times New Roman"/>
          <w:sz w:val="24"/>
          <w:szCs w:val="24"/>
        </w:rPr>
        <w:t xml:space="preserve"> of degree and “good” is the sentiment word that represent positive emotion. </w:t>
      </w:r>
      <w:r w:rsidR="005F0975" w:rsidRPr="008234A5">
        <w:rPr>
          <w:rFonts w:ascii="Times New Roman" w:hAnsi="Times New Roman" w:cs="Times New Roman"/>
          <w:sz w:val="24"/>
          <w:szCs w:val="24"/>
        </w:rPr>
        <w:t>Therefore, the score for “not very good” is (-1) ^1 * 1.25 * 0.747127733968.</w:t>
      </w:r>
    </w:p>
    <w:p w:rsidR="005F0975" w:rsidRPr="008234A5" w:rsidRDefault="005F0975" w:rsidP="00B77A63">
      <w:pPr>
        <w:spacing w:line="360" w:lineRule="auto"/>
        <w:rPr>
          <w:rFonts w:ascii="Times New Roman" w:hAnsi="Times New Roman" w:cs="Times New Roman"/>
          <w:sz w:val="24"/>
          <w:szCs w:val="24"/>
        </w:rPr>
      </w:pPr>
      <w:r w:rsidRPr="008234A5">
        <w:rPr>
          <w:rFonts w:ascii="Times New Roman" w:hAnsi="Times New Roman" w:cs="Times New Roman"/>
          <w:sz w:val="24"/>
          <w:szCs w:val="24"/>
        </w:rPr>
        <w:tab/>
        <w:t>For package building, we used the following dictionary:</w:t>
      </w:r>
    </w:p>
    <w:p w:rsidR="005F0975" w:rsidRPr="00E734C3" w:rsidRDefault="005F0975" w:rsidP="005F0975">
      <w:pPr>
        <w:pStyle w:val="a5"/>
        <w:numPr>
          <w:ilvl w:val="0"/>
          <w:numId w:val="14"/>
        </w:numPr>
        <w:spacing w:line="360" w:lineRule="auto"/>
        <w:rPr>
          <w:rFonts w:ascii="Times New Roman" w:hAnsi="Times New Roman" w:cs="Times New Roman"/>
          <w:b/>
          <w:i/>
          <w:sz w:val="24"/>
          <w:szCs w:val="24"/>
        </w:rPr>
      </w:pPr>
      <w:r w:rsidRPr="00E734C3">
        <w:rPr>
          <w:rFonts w:ascii="Times New Roman" w:hAnsi="Times New Roman" w:cs="Times New Roman" w:hint="eastAsia"/>
          <w:b/>
          <w:i/>
          <w:sz w:val="24"/>
          <w:szCs w:val="24"/>
        </w:rPr>
        <w:t>Sentiment word dictionary</w:t>
      </w:r>
    </w:p>
    <w:p w:rsidR="008234A5" w:rsidRPr="002F03DC" w:rsidRDefault="008234A5" w:rsidP="002F03DC">
      <w:pPr>
        <w:spacing w:line="360" w:lineRule="auto"/>
        <w:ind w:left="720"/>
        <w:rPr>
          <w:rFonts w:ascii="Times New Roman" w:hAnsi="Times New Roman" w:cs="Times New Roman"/>
          <w:sz w:val="24"/>
          <w:szCs w:val="24"/>
        </w:rPr>
      </w:pPr>
      <w:r w:rsidRPr="002F03DC">
        <w:rPr>
          <w:rFonts w:ascii="Times New Roman" w:hAnsi="Times New Roman" w:cs="Times New Roman"/>
          <w:sz w:val="24"/>
          <w:szCs w:val="24"/>
        </w:rPr>
        <w:t xml:space="preserve">Boson LLC (2014, December 29). BosonNLP sentiment word dictionary [TXT]. </w:t>
      </w:r>
      <w:r w:rsidR="00F0183F">
        <w:rPr>
          <w:rFonts w:ascii="Times New Roman" w:hAnsi="Times New Roman" w:cs="Times New Roman"/>
          <w:sz w:val="24"/>
          <w:szCs w:val="24"/>
        </w:rPr>
        <w:t>Retrieved by</w:t>
      </w:r>
      <w:r w:rsidR="002F03DC">
        <w:rPr>
          <w:rFonts w:ascii="Times New Roman" w:hAnsi="Times New Roman" w:cs="Times New Roman"/>
          <w:sz w:val="24"/>
          <w:szCs w:val="24"/>
        </w:rPr>
        <w:t xml:space="preserve"> May 5, 2017, </w:t>
      </w:r>
      <w:r w:rsidRPr="002F03DC">
        <w:rPr>
          <w:rFonts w:ascii="Times New Roman" w:hAnsi="Times New Roman" w:cs="Times New Roman"/>
          <w:sz w:val="24"/>
          <w:szCs w:val="24"/>
        </w:rPr>
        <w:t xml:space="preserve">from </w:t>
      </w:r>
      <w:hyperlink r:id="rId13" w:history="1">
        <w:r w:rsidRPr="002F03DC">
          <w:rPr>
            <w:rStyle w:val="a9"/>
            <w:rFonts w:ascii="Times New Roman" w:hAnsi="Times New Roman" w:cs="Times New Roman"/>
            <w:sz w:val="24"/>
            <w:szCs w:val="24"/>
          </w:rPr>
          <w:t>http://bosonnlp.com/dev/resource</w:t>
        </w:r>
      </w:hyperlink>
    </w:p>
    <w:p w:rsidR="005F0975" w:rsidRPr="002F03DC" w:rsidRDefault="002F03DC" w:rsidP="002F03DC">
      <w:pPr>
        <w:pStyle w:val="a5"/>
        <w:spacing w:line="360" w:lineRule="auto"/>
        <w:ind w:left="1140"/>
        <w:rPr>
          <w:rFonts w:ascii="Times New Roman" w:hAnsi="Times New Roman" w:cs="Times New Roman"/>
          <w:sz w:val="24"/>
          <w:szCs w:val="24"/>
        </w:rPr>
      </w:pPr>
      <w:r w:rsidRPr="008234A5">
        <w:rPr>
          <w:noProof/>
          <w:sz w:val="24"/>
          <w:szCs w:val="24"/>
        </w:rPr>
        <w:drawing>
          <wp:anchor distT="0" distB="0" distL="114300" distR="114300" simplePos="0" relativeHeight="251665408" behindDoc="1" locked="0" layoutInCell="1" allowOverlap="1">
            <wp:simplePos x="0" y="0"/>
            <wp:positionH relativeFrom="column">
              <wp:posOffset>723900</wp:posOffset>
            </wp:positionH>
            <wp:positionV relativeFrom="paragraph">
              <wp:posOffset>1819275</wp:posOffset>
            </wp:positionV>
            <wp:extent cx="5943600" cy="70612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06120"/>
                    </a:xfrm>
                    <a:prstGeom prst="rect">
                      <a:avLst/>
                    </a:prstGeom>
                  </pic:spPr>
                </pic:pic>
              </a:graphicData>
            </a:graphic>
          </wp:anchor>
        </w:drawing>
      </w:r>
      <w:r w:rsidRPr="008234A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07921C5" wp14:editId="1211482E">
                <wp:simplePos x="0" y="0"/>
                <wp:positionH relativeFrom="margin">
                  <wp:align>center</wp:align>
                </wp:positionH>
                <wp:positionV relativeFrom="paragraph">
                  <wp:posOffset>2533650</wp:posOffset>
                </wp:positionV>
                <wp:extent cx="2943225" cy="257175"/>
                <wp:effectExtent l="0" t="0" r="9525" b="952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57175"/>
                        </a:xfrm>
                        <a:prstGeom prst="rect">
                          <a:avLst/>
                        </a:prstGeom>
                        <a:solidFill>
                          <a:srgbClr val="FFFFFF"/>
                        </a:solidFill>
                        <a:ln w="9525">
                          <a:noFill/>
                          <a:miter lim="800000"/>
                          <a:headEnd/>
                          <a:tailEnd/>
                        </a:ln>
                      </wps:spPr>
                      <wps:txbx>
                        <w:txbxContent>
                          <w:p w:rsidR="002F03DC" w:rsidRDefault="002F03DC" w:rsidP="002F03DC">
                            <w:pPr>
                              <w:jc w:val="center"/>
                            </w:pPr>
                            <w:r>
                              <w:t>Figure 4. BosonNLP sentiment word dictionary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921C5" id="_x0000_s1029" type="#_x0000_t202" style="position:absolute;left:0;text-align:left;margin-left:0;margin-top:199.5pt;width:231.75pt;height:2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" stroked="f">
                <v:textbox>
                  <w:txbxContent>
                    <w:p w:rsidR="002F03DC" w:rsidRDefault="002F03DC" w:rsidP="002F03DC">
                      <w:pPr>
                        <w:jc w:val="center"/>
                      </w:pPr>
                      <w:r>
                        <w:t>Figure 4. BosonNLP sentiment word dictionary</w:t>
                      </w:r>
                    </w:p>
                  </w:txbxContent>
                </v:textbox>
                <w10:wrap type="square" anchorx="margin"/>
              </v:shape>
            </w:pict>
          </mc:Fallback>
        </mc:AlternateContent>
      </w:r>
      <w:r w:rsidR="005F0975" w:rsidRPr="008234A5">
        <w:rPr>
          <w:rFonts w:ascii="Times New Roman" w:hAnsi="Times New Roman" w:cs="Times New Roman" w:hint="eastAsia"/>
          <w:sz w:val="24"/>
          <w:szCs w:val="24"/>
        </w:rPr>
        <w:t>T</w:t>
      </w:r>
      <w:r>
        <w:rPr>
          <w:rFonts w:ascii="Times New Roman" w:hAnsi="Times New Roman" w:cs="Times New Roman" w:hint="eastAsia"/>
          <w:sz w:val="24"/>
          <w:szCs w:val="24"/>
        </w:rPr>
        <w:t>he</w:t>
      </w:r>
      <w:r w:rsidR="005F0975" w:rsidRPr="008234A5">
        <w:rPr>
          <w:rFonts w:ascii="Times New Roman" w:hAnsi="Times New Roman" w:cs="Times New Roman" w:hint="eastAsia"/>
          <w:sz w:val="24"/>
          <w:szCs w:val="24"/>
        </w:rPr>
        <w:t xml:space="preserve"> dictionary contains the Chinese words and</w:t>
      </w:r>
      <w:r>
        <w:rPr>
          <w:rFonts w:ascii="Times New Roman" w:hAnsi="Times New Roman" w:cs="Times New Roman" w:hint="eastAsia"/>
          <w:sz w:val="24"/>
          <w:szCs w:val="24"/>
        </w:rPr>
        <w:t xml:space="preserve"> the corresponding score that are</w:t>
      </w:r>
      <w:r w:rsidR="005F0975" w:rsidRPr="008234A5">
        <w:rPr>
          <w:rFonts w:ascii="Times New Roman" w:hAnsi="Times New Roman" w:cs="Times New Roman" w:hint="eastAsia"/>
          <w:sz w:val="24"/>
          <w:szCs w:val="24"/>
        </w:rPr>
        <w:t xml:space="preserve"> </w:t>
      </w:r>
      <w:r w:rsidR="005F0975" w:rsidRPr="008234A5">
        <w:rPr>
          <w:rFonts w:ascii="Times New Roman" w:hAnsi="Times New Roman" w:cs="Times New Roman"/>
          <w:sz w:val="24"/>
          <w:szCs w:val="24"/>
        </w:rPr>
        <w:t>manually</w:t>
      </w:r>
      <w:r w:rsidR="005F0975" w:rsidRPr="008234A5">
        <w:rPr>
          <w:rFonts w:ascii="Times New Roman" w:hAnsi="Times New Roman" w:cs="Times New Roman" w:hint="eastAsia"/>
          <w:sz w:val="24"/>
          <w:szCs w:val="24"/>
        </w:rPr>
        <w:t xml:space="preserve"> </w:t>
      </w:r>
      <w:r w:rsidR="005F0975" w:rsidRPr="008234A5">
        <w:rPr>
          <w:rFonts w:ascii="Times New Roman" w:hAnsi="Times New Roman" w:cs="Times New Roman"/>
          <w:sz w:val="24"/>
          <w:szCs w:val="24"/>
        </w:rPr>
        <w:t xml:space="preserve">labelled by previous </w:t>
      </w:r>
      <w:r w:rsidR="004D6340" w:rsidRPr="008234A5">
        <w:rPr>
          <w:rFonts w:ascii="Times New Roman" w:hAnsi="Times New Roman" w:cs="Times New Roman"/>
          <w:sz w:val="24"/>
          <w:szCs w:val="24"/>
        </w:rPr>
        <w:t>research</w:t>
      </w:r>
      <w:r w:rsidR="004D6340">
        <w:rPr>
          <w:rFonts w:ascii="Times New Roman" w:hAnsi="Times New Roman" w:cs="Times New Roman"/>
          <w:sz w:val="24"/>
          <w:szCs w:val="24"/>
        </w:rPr>
        <w:t>es</w:t>
      </w:r>
      <w:r w:rsidR="005F0975" w:rsidRPr="008234A5">
        <w:rPr>
          <w:rFonts w:ascii="Times New Roman" w:hAnsi="Times New Roman" w:cs="Times New Roman"/>
          <w:sz w:val="24"/>
          <w:szCs w:val="24"/>
        </w:rPr>
        <w:t xml:space="preserve"> and other intuitions. Since sentiment word dictionary plays an important role for the dictionary-based </w:t>
      </w:r>
      <w:r>
        <w:rPr>
          <w:rFonts w:ascii="Times New Roman" w:hAnsi="Times New Roman" w:cs="Times New Roman"/>
          <w:sz w:val="24"/>
          <w:szCs w:val="24"/>
        </w:rPr>
        <w:t xml:space="preserve">sentiment analysis package, the sentiment word dictionary should have the same context as the danmaku and comments on bilibili.tv </w:t>
      </w:r>
      <w:r w:rsidRPr="002F03DC">
        <w:rPr>
          <w:rFonts w:ascii="Times New Roman" w:hAnsi="Times New Roman" w:cs="Times New Roman"/>
          <w:sz w:val="24"/>
          <w:szCs w:val="24"/>
        </w:rPr>
        <w:t>The</w:t>
      </w:r>
      <w:r w:rsidR="005F0975" w:rsidRPr="002F03DC">
        <w:rPr>
          <w:rFonts w:ascii="Times New Roman" w:hAnsi="Times New Roman" w:cs="Times New Roman"/>
          <w:sz w:val="24"/>
          <w:szCs w:val="24"/>
        </w:rPr>
        <w:t xml:space="preserve"> dictionary is automatically generated from millions sentim</w:t>
      </w:r>
      <w:r w:rsidR="008234A5" w:rsidRPr="002F03DC">
        <w:rPr>
          <w:rFonts w:ascii="Times New Roman" w:hAnsi="Times New Roman" w:cs="Times New Roman"/>
          <w:sz w:val="24"/>
          <w:szCs w:val="24"/>
        </w:rPr>
        <w:t>ent records from news, Twitter-like</w:t>
      </w:r>
      <w:r w:rsidR="005F0975" w:rsidRPr="002F03DC">
        <w:rPr>
          <w:rFonts w:ascii="Times New Roman" w:hAnsi="Times New Roman" w:cs="Times New Roman"/>
          <w:sz w:val="24"/>
          <w:szCs w:val="24"/>
        </w:rPr>
        <w:t xml:space="preserve"> and Reddit-like social media</w:t>
      </w:r>
      <w:r w:rsidR="008234A5" w:rsidRPr="002F03DC">
        <w:rPr>
          <w:rFonts w:ascii="Times New Roman" w:hAnsi="Times New Roman" w:cs="Times New Roman"/>
          <w:sz w:val="24"/>
          <w:szCs w:val="24"/>
        </w:rPr>
        <w:t>. Therefore, the dictionary can capture a number of cyber</w:t>
      </w:r>
      <w:r w:rsidRPr="002F03DC">
        <w:rPr>
          <w:rFonts w:ascii="Times New Roman" w:hAnsi="Times New Roman" w:cs="Times New Roman"/>
          <w:sz w:val="24"/>
          <w:szCs w:val="24"/>
        </w:rPr>
        <w:t>-</w:t>
      </w:r>
      <w:r w:rsidR="008234A5" w:rsidRPr="002F03DC">
        <w:rPr>
          <w:rFonts w:ascii="Times New Roman" w:hAnsi="Times New Roman" w:cs="Times New Roman"/>
          <w:sz w:val="24"/>
          <w:szCs w:val="24"/>
        </w:rPr>
        <w:t xml:space="preserve">speak, emoji and abbreviation. </w:t>
      </w:r>
    </w:p>
    <w:p w:rsidR="008234A5" w:rsidRPr="008234A5" w:rsidRDefault="008234A5" w:rsidP="002F03DC">
      <w:pPr>
        <w:pStyle w:val="a5"/>
        <w:spacing w:line="360" w:lineRule="auto"/>
        <w:ind w:left="1140"/>
        <w:rPr>
          <w:rFonts w:ascii="Times New Roman" w:hAnsi="Times New Roman" w:cs="Times New Roman"/>
          <w:sz w:val="24"/>
          <w:szCs w:val="24"/>
        </w:rPr>
      </w:pPr>
    </w:p>
    <w:p w:rsidR="002F03DC" w:rsidRDefault="002F03DC" w:rsidP="002F03DC">
      <w:pPr>
        <w:pStyle w:val="a5"/>
        <w:spacing w:line="360" w:lineRule="auto"/>
        <w:ind w:left="1140"/>
        <w:rPr>
          <w:rFonts w:ascii="Times New Roman" w:hAnsi="Times New Roman" w:cs="Times New Roman"/>
          <w:i/>
          <w:sz w:val="24"/>
          <w:szCs w:val="24"/>
        </w:rPr>
      </w:pPr>
    </w:p>
    <w:p w:rsidR="000A7758" w:rsidRDefault="000A7758" w:rsidP="002F03DC">
      <w:pPr>
        <w:pStyle w:val="a5"/>
        <w:spacing w:line="360" w:lineRule="auto"/>
        <w:ind w:left="1140"/>
        <w:rPr>
          <w:rFonts w:ascii="Times New Roman" w:hAnsi="Times New Roman" w:cs="Times New Roman"/>
          <w:i/>
          <w:sz w:val="24"/>
          <w:szCs w:val="24"/>
        </w:rPr>
      </w:pPr>
    </w:p>
    <w:p w:rsidR="005F0975" w:rsidRDefault="00E734C3" w:rsidP="005F0975">
      <w:pPr>
        <w:pStyle w:val="a5"/>
        <w:numPr>
          <w:ilvl w:val="0"/>
          <w:numId w:val="14"/>
        </w:numPr>
        <w:spacing w:line="360" w:lineRule="auto"/>
        <w:rPr>
          <w:rFonts w:ascii="Times New Roman" w:hAnsi="Times New Roman" w:cs="Times New Roman"/>
          <w:b/>
          <w:i/>
          <w:sz w:val="24"/>
          <w:szCs w:val="24"/>
        </w:rPr>
      </w:pPr>
      <w:r>
        <w:rPr>
          <w:rFonts w:ascii="Times New Roman" w:hAnsi="Times New Roman" w:cs="Times New Roman"/>
          <w:b/>
          <w:i/>
          <w:sz w:val="24"/>
          <w:szCs w:val="24"/>
        </w:rPr>
        <w:t>“Not”</w:t>
      </w:r>
      <w:r w:rsidR="005F0975" w:rsidRPr="00E734C3">
        <w:rPr>
          <w:rFonts w:ascii="Times New Roman" w:hAnsi="Times New Roman" w:cs="Times New Roman"/>
          <w:b/>
          <w:i/>
          <w:sz w:val="24"/>
          <w:szCs w:val="24"/>
        </w:rPr>
        <w:t xml:space="preserve"> word</w:t>
      </w:r>
    </w:p>
    <w:p w:rsidR="00E734C3" w:rsidRDefault="00E734C3" w:rsidP="00E734C3">
      <w:pPr>
        <w:pStyle w:val="a5"/>
        <w:spacing w:line="360" w:lineRule="auto"/>
        <w:ind w:left="1140"/>
        <w:rPr>
          <w:rFonts w:ascii="Times New Roman" w:hAnsi="Times New Roman" w:cs="Times New Roman"/>
          <w:sz w:val="24"/>
          <w:szCs w:val="24"/>
        </w:rPr>
      </w:pPr>
      <w:r>
        <w:rPr>
          <w:rFonts w:ascii="Times New Roman" w:hAnsi="Times New Roman" w:cs="Times New Roman" w:hint="eastAsia"/>
          <w:sz w:val="24"/>
          <w:szCs w:val="24"/>
        </w:rPr>
        <w:t>The dictionary</w:t>
      </w:r>
      <w:r w:rsidR="00BC3E59">
        <w:rPr>
          <w:rFonts w:ascii="Times New Roman" w:hAnsi="Times New Roman" w:cs="Times New Roman"/>
          <w:sz w:val="24"/>
          <w:szCs w:val="24"/>
        </w:rPr>
        <w:t xml:space="preserve"> contains 45</w:t>
      </w:r>
      <w:r>
        <w:rPr>
          <w:rFonts w:ascii="Times New Roman" w:hAnsi="Times New Roman" w:cs="Times New Roman"/>
          <w:sz w:val="24"/>
          <w:szCs w:val="24"/>
        </w:rPr>
        <w:t xml:space="preserve"> words that represent the similar meaning as “not”. </w:t>
      </w:r>
      <w:r w:rsidR="00BC3E59">
        <w:rPr>
          <w:rFonts w:ascii="Times New Roman" w:hAnsi="Times New Roman" w:cs="Times New Roman"/>
          <w:sz w:val="24"/>
          <w:szCs w:val="24"/>
        </w:rPr>
        <w:t xml:space="preserve">The appearance of “not” word will directly turn the positive clause to the negative. </w:t>
      </w:r>
      <w:r w:rsidR="004C3A21">
        <w:rPr>
          <w:rFonts w:ascii="Times New Roman" w:hAnsi="Times New Roman" w:cs="Times New Roman"/>
          <w:sz w:val="24"/>
          <w:szCs w:val="24"/>
        </w:rPr>
        <w:t xml:space="preserve">The example, “not very good”, can reflect the effect of this type of word. </w:t>
      </w:r>
    </w:p>
    <w:tbl>
      <w:tblPr>
        <w:tblW w:w="7764" w:type="dxa"/>
        <w:jc w:val="center"/>
        <w:tblLook w:val="04A0" w:firstRow="1" w:lastRow="0" w:firstColumn="1" w:lastColumn="0" w:noHBand="0" w:noVBand="1"/>
      </w:tblPr>
      <w:tblGrid>
        <w:gridCol w:w="796"/>
        <w:gridCol w:w="796"/>
        <w:gridCol w:w="796"/>
        <w:gridCol w:w="796"/>
        <w:gridCol w:w="796"/>
        <w:gridCol w:w="1196"/>
        <w:gridCol w:w="796"/>
        <w:gridCol w:w="996"/>
        <w:gridCol w:w="796"/>
      </w:tblGrid>
      <w:tr w:rsidR="00BC3E59" w:rsidRPr="00BC3E59" w:rsidTr="000A7758">
        <w:trPr>
          <w:trHeight w:val="270"/>
          <w:jc w:val="center"/>
        </w:trPr>
        <w:tc>
          <w:tcPr>
            <w:tcW w:w="7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不</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不曾</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不用</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决不</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未尝</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从不</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一无</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从来不</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切莫</w:t>
            </w:r>
          </w:p>
        </w:tc>
      </w:tr>
      <w:tr w:rsidR="00BC3E59" w:rsidRPr="00BC3E59" w:rsidTr="000A7758">
        <w:trPr>
          <w:trHeight w:val="270"/>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非</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没</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无须</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休想</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未曾</w:t>
            </w:r>
          </w:p>
        </w:tc>
        <w:tc>
          <w:tcPr>
            <w:tcW w:w="11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从未</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并</w:t>
            </w:r>
          </w:p>
        </w:tc>
        <w:tc>
          <w:tcPr>
            <w:tcW w:w="9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从没</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永不</w:t>
            </w:r>
          </w:p>
        </w:tc>
      </w:tr>
      <w:tr w:rsidR="00BC3E59" w:rsidRPr="00BC3E59" w:rsidTr="000A7758">
        <w:trPr>
          <w:trHeight w:val="270"/>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无</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没有</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并非</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永不</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毋</w:t>
            </w:r>
          </w:p>
        </w:tc>
        <w:tc>
          <w:tcPr>
            <w:tcW w:w="11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从未有过</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未</w:t>
            </w:r>
          </w:p>
        </w:tc>
        <w:tc>
          <w:tcPr>
            <w:tcW w:w="9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绝非</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休想</w:t>
            </w:r>
          </w:p>
        </w:tc>
      </w:tr>
      <w:tr w:rsidR="00BC3E59" w:rsidRPr="00BC3E59" w:rsidTr="000A7758">
        <w:trPr>
          <w:trHeight w:val="270"/>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未</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请勿</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毫无</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不要</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莫</w:t>
            </w:r>
          </w:p>
        </w:tc>
        <w:tc>
          <w:tcPr>
            <w:tcW w:w="11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尚未</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尚无</w:t>
            </w:r>
          </w:p>
        </w:tc>
        <w:tc>
          <w:tcPr>
            <w:tcW w:w="9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远非</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绝不</w:t>
            </w:r>
          </w:p>
        </w:tc>
      </w:tr>
      <w:tr w:rsidR="00BC3E59" w:rsidRPr="00BC3E59" w:rsidTr="000A7758">
        <w:trPr>
          <w:trHeight w:val="270"/>
          <w:jc w:val="center"/>
        </w:trPr>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拒绝</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杜绝</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否</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proofErr w:type="gramStart"/>
            <w:r w:rsidRPr="00BC3E59">
              <w:rPr>
                <w:rFonts w:ascii="宋体" w:eastAsia="宋体" w:hAnsi="宋体" w:cs="宋体" w:hint="eastAsia"/>
                <w:color w:val="000000"/>
                <w:sz w:val="20"/>
                <w:szCs w:val="20"/>
              </w:rPr>
              <w:t>弗</w:t>
            </w:r>
            <w:proofErr w:type="gramEnd"/>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木有</w:t>
            </w:r>
          </w:p>
        </w:tc>
        <w:tc>
          <w:tcPr>
            <w:tcW w:w="11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毫不</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不必</w:t>
            </w:r>
          </w:p>
        </w:tc>
        <w:tc>
          <w:tcPr>
            <w:tcW w:w="9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禁止</w:t>
            </w:r>
          </w:p>
        </w:tc>
        <w:tc>
          <w:tcPr>
            <w:tcW w:w="796" w:type="dxa"/>
            <w:tcBorders>
              <w:top w:val="nil"/>
              <w:left w:val="nil"/>
              <w:bottom w:val="single" w:sz="4" w:space="0" w:color="auto"/>
              <w:right w:val="single" w:sz="4" w:space="0" w:color="auto"/>
            </w:tcBorders>
            <w:shd w:val="clear" w:color="auto" w:fill="auto"/>
            <w:noWrap/>
            <w:vAlign w:val="center"/>
            <w:hideMark/>
          </w:tcPr>
          <w:p w:rsidR="00BC3E59" w:rsidRPr="00BC3E59" w:rsidRDefault="00BC3E59" w:rsidP="00BC3E59">
            <w:pPr>
              <w:spacing w:after="0" w:line="240" w:lineRule="auto"/>
              <w:rPr>
                <w:rFonts w:ascii="宋体" w:eastAsia="宋体" w:hAnsi="宋体" w:cs="宋体"/>
                <w:color w:val="000000"/>
                <w:sz w:val="20"/>
                <w:szCs w:val="20"/>
              </w:rPr>
            </w:pPr>
            <w:r w:rsidRPr="00BC3E59">
              <w:rPr>
                <w:rFonts w:ascii="宋体" w:eastAsia="宋体" w:hAnsi="宋体" w:cs="宋体" w:hint="eastAsia"/>
                <w:color w:val="000000"/>
                <w:sz w:val="20"/>
                <w:szCs w:val="20"/>
              </w:rPr>
              <w:t>忌</w:t>
            </w:r>
          </w:p>
        </w:tc>
      </w:tr>
    </w:tbl>
    <w:p w:rsidR="000A7758" w:rsidRPr="000A7758" w:rsidRDefault="000A7758" w:rsidP="000A7758">
      <w:pPr>
        <w:spacing w:line="360" w:lineRule="auto"/>
        <w:rPr>
          <w:rFonts w:ascii="Times New Roman" w:hAnsi="Times New Roman" w:cs="Times New Roman"/>
          <w:sz w:val="24"/>
          <w:szCs w:val="24"/>
        </w:rPr>
      </w:pPr>
    </w:p>
    <w:p w:rsidR="004C3A21" w:rsidRPr="00E734C3" w:rsidRDefault="004C3A21" w:rsidP="00E734C3">
      <w:pPr>
        <w:pStyle w:val="a5"/>
        <w:spacing w:line="360" w:lineRule="auto"/>
        <w:ind w:left="1140"/>
        <w:rPr>
          <w:rFonts w:ascii="Times New Roman" w:hAnsi="Times New Roman" w:cs="Times New Roman"/>
          <w:sz w:val="24"/>
          <w:szCs w:val="24"/>
        </w:rPr>
      </w:pPr>
    </w:p>
    <w:p w:rsidR="005F0975" w:rsidRDefault="005F0975" w:rsidP="005F0975">
      <w:pPr>
        <w:pStyle w:val="a5"/>
        <w:numPr>
          <w:ilvl w:val="0"/>
          <w:numId w:val="14"/>
        </w:numPr>
        <w:spacing w:line="360" w:lineRule="auto"/>
        <w:rPr>
          <w:rFonts w:ascii="Times New Roman" w:hAnsi="Times New Roman" w:cs="Times New Roman"/>
          <w:b/>
          <w:i/>
          <w:sz w:val="24"/>
          <w:szCs w:val="24"/>
        </w:rPr>
      </w:pPr>
      <w:r w:rsidRPr="00E734C3">
        <w:rPr>
          <w:rFonts w:ascii="Times New Roman" w:hAnsi="Times New Roman" w:cs="Times New Roman"/>
          <w:b/>
          <w:i/>
          <w:sz w:val="24"/>
          <w:szCs w:val="24"/>
        </w:rPr>
        <w:lastRenderedPageBreak/>
        <w:t>Adverb</w:t>
      </w:r>
      <w:r w:rsidR="004C3A21">
        <w:rPr>
          <w:rFonts w:ascii="Times New Roman" w:hAnsi="Times New Roman" w:cs="Times New Roman"/>
          <w:b/>
          <w:i/>
          <w:sz w:val="24"/>
          <w:szCs w:val="24"/>
        </w:rPr>
        <w:t>s</w:t>
      </w:r>
      <w:r w:rsidRPr="00E734C3">
        <w:rPr>
          <w:rFonts w:ascii="Times New Roman" w:hAnsi="Times New Roman" w:cs="Times New Roman"/>
          <w:b/>
          <w:i/>
          <w:sz w:val="24"/>
          <w:szCs w:val="24"/>
        </w:rPr>
        <w:t xml:space="preserve"> of degree</w:t>
      </w:r>
    </w:p>
    <w:p w:rsidR="004C3A21" w:rsidRDefault="004C3A21" w:rsidP="004C3A21">
      <w:pPr>
        <w:pStyle w:val="a5"/>
        <w:spacing w:line="360" w:lineRule="auto"/>
        <w:ind w:left="1140"/>
        <w:rPr>
          <w:rFonts w:ascii="Times New Roman" w:hAnsi="Times New Roman" w:cs="Times New Roman"/>
          <w:sz w:val="24"/>
          <w:szCs w:val="24"/>
        </w:rPr>
      </w:pPr>
      <w:r>
        <w:rPr>
          <w:rFonts w:ascii="Times New Roman" w:hAnsi="Times New Roman" w:cs="Times New Roman" w:hint="eastAsia"/>
          <w:sz w:val="24"/>
          <w:szCs w:val="24"/>
        </w:rPr>
        <w:t>The dictionary contains six levels of adverb</w:t>
      </w:r>
      <w:r>
        <w:rPr>
          <w:rFonts w:ascii="Times New Roman" w:hAnsi="Times New Roman" w:cs="Times New Roman"/>
          <w:sz w:val="24"/>
          <w:szCs w:val="24"/>
        </w:rPr>
        <w:t>s</w:t>
      </w:r>
      <w:r>
        <w:rPr>
          <w:rFonts w:ascii="Times New Roman" w:hAnsi="Times New Roman" w:cs="Times New Roman" w:hint="eastAsia"/>
          <w:sz w:val="24"/>
          <w:szCs w:val="24"/>
        </w:rPr>
        <w:t xml:space="preserve"> of degree words with the corresponding score.</w:t>
      </w:r>
      <w:r>
        <w:rPr>
          <w:rFonts w:ascii="Times New Roman" w:hAnsi="Times New Roman" w:cs="Times New Roman"/>
          <w:sz w:val="24"/>
          <w:szCs w:val="24"/>
        </w:rPr>
        <w:t xml:space="preserve"> </w:t>
      </w:r>
      <w:r w:rsidR="000A7758">
        <w:rPr>
          <w:rFonts w:ascii="Times New Roman" w:hAnsi="Times New Roman" w:cs="Times New Roman"/>
          <w:sz w:val="24"/>
          <w:szCs w:val="24"/>
        </w:rPr>
        <w:t xml:space="preserve">The score represents the intensity of the emotion or action. </w:t>
      </w:r>
    </w:p>
    <w:tbl>
      <w:tblPr>
        <w:tblStyle w:val="a6"/>
        <w:tblW w:w="0" w:type="auto"/>
        <w:tblInd w:w="1140" w:type="dxa"/>
        <w:tblLook w:val="04A0" w:firstRow="1" w:lastRow="0" w:firstColumn="1" w:lastColumn="0" w:noHBand="0" w:noVBand="1"/>
      </w:tblPr>
      <w:tblGrid>
        <w:gridCol w:w="1549"/>
        <w:gridCol w:w="943"/>
        <w:gridCol w:w="3635"/>
        <w:gridCol w:w="1183"/>
      </w:tblGrid>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Level</w:t>
            </w:r>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Score</w:t>
            </w:r>
          </w:p>
        </w:tc>
        <w:tc>
          <w:tcPr>
            <w:tcW w:w="3635"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Example</w:t>
            </w:r>
          </w:p>
        </w:tc>
        <w:tc>
          <w:tcPr>
            <w:tcW w:w="118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Number</w:t>
            </w:r>
          </w:p>
        </w:tc>
      </w:tr>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xtrem</w:t>
            </w:r>
            <w:r>
              <w:rPr>
                <w:rFonts w:ascii="Times New Roman" w:hAnsi="Times New Roman" w:cs="Times New Roman"/>
                <w:sz w:val="24"/>
                <w:szCs w:val="24"/>
              </w:rPr>
              <w:t>e</w:t>
            </w:r>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2</w:t>
            </w:r>
          </w:p>
        </w:tc>
        <w:tc>
          <w:tcPr>
            <w:tcW w:w="3635" w:type="dxa"/>
          </w:tcPr>
          <w:p w:rsidR="004C3A21" w:rsidRPr="000A7758" w:rsidRDefault="004C3A21" w:rsidP="000A7758">
            <w:pPr>
              <w:rPr>
                <w:rFonts w:ascii="宋体" w:eastAsia="宋体" w:hAnsi="宋体" w:cs="宋体"/>
                <w:color w:val="000000"/>
                <w:sz w:val="20"/>
                <w:szCs w:val="20"/>
              </w:rPr>
            </w:pPr>
            <w:bookmarkStart w:id="0" w:name="_Toc7245"/>
            <w:r w:rsidRPr="000A7758">
              <w:rPr>
                <w:rFonts w:ascii="宋体" w:eastAsia="宋体" w:hAnsi="宋体" w:cs="宋体" w:hint="eastAsia"/>
                <w:color w:val="000000"/>
                <w:sz w:val="20"/>
                <w:szCs w:val="20"/>
              </w:rPr>
              <w:t>非常 绝对 十分 要命 异常 满 极 等</w:t>
            </w:r>
            <w:bookmarkEnd w:id="0"/>
          </w:p>
        </w:tc>
        <w:tc>
          <w:tcPr>
            <w:tcW w:w="118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69</w:t>
            </w:r>
          </w:p>
        </w:tc>
      </w:tr>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hint="eastAsia"/>
                <w:sz w:val="24"/>
                <w:szCs w:val="24"/>
              </w:rPr>
              <w:t>ery</w:t>
            </w:r>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1.75</w:t>
            </w:r>
          </w:p>
        </w:tc>
        <w:tc>
          <w:tcPr>
            <w:tcW w:w="3635" w:type="dxa"/>
          </w:tcPr>
          <w:p w:rsidR="004C3A21" w:rsidRPr="000A7758" w:rsidRDefault="004C3A21" w:rsidP="000A7758">
            <w:pPr>
              <w:rPr>
                <w:rFonts w:ascii="宋体" w:eastAsia="宋体" w:hAnsi="宋体" w:cs="宋体"/>
                <w:color w:val="000000"/>
                <w:sz w:val="20"/>
                <w:szCs w:val="20"/>
              </w:rPr>
            </w:pPr>
            <w:bookmarkStart w:id="1" w:name="_Toc1133"/>
            <w:r w:rsidRPr="000A7758">
              <w:rPr>
                <w:rFonts w:ascii="宋体" w:eastAsia="宋体" w:hAnsi="宋体" w:cs="宋体" w:hint="eastAsia"/>
                <w:color w:val="000000"/>
                <w:sz w:val="20"/>
                <w:szCs w:val="20"/>
              </w:rPr>
              <w:t>颇为 实在 特别 尤其 着实 太 甚 等</w:t>
            </w:r>
            <w:bookmarkEnd w:id="1"/>
          </w:p>
        </w:tc>
        <w:tc>
          <w:tcPr>
            <w:tcW w:w="118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42</w:t>
            </w:r>
          </w:p>
        </w:tc>
      </w:tr>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ore</w:t>
            </w:r>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1.25</w:t>
            </w:r>
          </w:p>
        </w:tc>
        <w:tc>
          <w:tcPr>
            <w:tcW w:w="3635" w:type="dxa"/>
          </w:tcPr>
          <w:p w:rsidR="004C3A21" w:rsidRPr="000A7758" w:rsidRDefault="004C3A21" w:rsidP="000A7758">
            <w:pPr>
              <w:rPr>
                <w:rFonts w:ascii="宋体" w:eastAsia="宋体" w:hAnsi="宋体" w:cs="宋体"/>
                <w:color w:val="000000"/>
                <w:sz w:val="20"/>
                <w:szCs w:val="20"/>
              </w:rPr>
            </w:pPr>
            <w:bookmarkStart w:id="2" w:name="_Toc7531"/>
            <w:r w:rsidRPr="000A7758">
              <w:rPr>
                <w:rFonts w:ascii="宋体" w:eastAsia="宋体" w:hAnsi="宋体" w:cs="宋体" w:hint="eastAsia"/>
                <w:color w:val="000000"/>
                <w:sz w:val="20"/>
                <w:szCs w:val="20"/>
              </w:rPr>
              <w:t>那么 愈加 这样 足足 更加 还 多 等</w:t>
            </w:r>
            <w:bookmarkEnd w:id="2"/>
          </w:p>
        </w:tc>
        <w:tc>
          <w:tcPr>
            <w:tcW w:w="118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37</w:t>
            </w:r>
          </w:p>
        </w:tc>
      </w:tr>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ish</w:t>
            </w:r>
            <w:proofErr w:type="spellEnd"/>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0.5</w:t>
            </w:r>
          </w:p>
        </w:tc>
        <w:tc>
          <w:tcPr>
            <w:tcW w:w="3635" w:type="dxa"/>
          </w:tcPr>
          <w:p w:rsidR="004C3A21" w:rsidRPr="000A7758" w:rsidRDefault="004C3A21" w:rsidP="000A7758">
            <w:pPr>
              <w:rPr>
                <w:rFonts w:ascii="宋体" w:eastAsia="宋体" w:hAnsi="宋体" w:cs="宋体"/>
                <w:color w:val="000000"/>
                <w:sz w:val="20"/>
                <w:szCs w:val="20"/>
              </w:rPr>
            </w:pPr>
            <w:bookmarkStart w:id="3" w:name="_Toc20854"/>
            <w:r w:rsidRPr="000A7758">
              <w:rPr>
                <w:rFonts w:ascii="宋体" w:eastAsia="宋体" w:hAnsi="宋体" w:cs="宋体" w:hint="eastAsia"/>
                <w:color w:val="000000"/>
                <w:sz w:val="20"/>
                <w:szCs w:val="20"/>
              </w:rPr>
              <w:t>略微 略加 稍许 有点 相当 些 蛮 等</w:t>
            </w:r>
            <w:bookmarkEnd w:id="3"/>
          </w:p>
        </w:tc>
        <w:tc>
          <w:tcPr>
            <w:tcW w:w="118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29</w:t>
            </w:r>
          </w:p>
        </w:tc>
      </w:tr>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nsufficiently </w:t>
            </w:r>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-0.5</w:t>
            </w:r>
          </w:p>
        </w:tc>
        <w:tc>
          <w:tcPr>
            <w:tcW w:w="3635" w:type="dxa"/>
          </w:tcPr>
          <w:p w:rsidR="004C3A21" w:rsidRPr="000A7758" w:rsidRDefault="004C3A21" w:rsidP="000A7758">
            <w:pPr>
              <w:rPr>
                <w:rFonts w:ascii="宋体" w:eastAsia="宋体" w:hAnsi="宋体" w:cs="宋体"/>
                <w:color w:val="000000"/>
                <w:sz w:val="20"/>
                <w:szCs w:val="20"/>
              </w:rPr>
            </w:pPr>
            <w:bookmarkStart w:id="4" w:name="_Toc29097"/>
            <w:r w:rsidRPr="000A7758">
              <w:rPr>
                <w:rFonts w:ascii="宋体" w:eastAsia="宋体" w:hAnsi="宋体" w:cs="宋体" w:hint="eastAsia"/>
                <w:color w:val="000000"/>
                <w:sz w:val="20"/>
                <w:szCs w:val="20"/>
              </w:rPr>
              <w:t>半点 不大 轻度 丝毫 相对 微 弱 等</w:t>
            </w:r>
            <w:bookmarkEnd w:id="4"/>
          </w:p>
        </w:tc>
        <w:tc>
          <w:tcPr>
            <w:tcW w:w="118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12</w:t>
            </w:r>
          </w:p>
        </w:tc>
      </w:tr>
      <w:tr w:rsidR="004C3A21" w:rsidTr="0014270F">
        <w:tc>
          <w:tcPr>
            <w:tcW w:w="1549"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Over</w:t>
            </w:r>
          </w:p>
        </w:tc>
        <w:tc>
          <w:tcPr>
            <w:tcW w:w="943" w:type="dxa"/>
          </w:tcPr>
          <w:p w:rsidR="004C3A21" w:rsidRDefault="004C3A21" w:rsidP="004C3A21">
            <w:pPr>
              <w:pStyle w:val="a5"/>
              <w:spacing w:line="360" w:lineRule="auto"/>
              <w:ind w:left="0"/>
              <w:rPr>
                <w:rFonts w:ascii="Times New Roman" w:hAnsi="Times New Roman" w:cs="Times New Roman"/>
                <w:sz w:val="24"/>
                <w:szCs w:val="24"/>
              </w:rPr>
            </w:pPr>
            <w:r>
              <w:rPr>
                <w:rFonts w:ascii="Times New Roman" w:hAnsi="Times New Roman" w:cs="Times New Roman" w:hint="eastAsia"/>
                <w:sz w:val="24"/>
                <w:szCs w:val="24"/>
              </w:rPr>
              <w:t>-0.75</w:t>
            </w:r>
          </w:p>
        </w:tc>
        <w:tc>
          <w:tcPr>
            <w:tcW w:w="3635" w:type="dxa"/>
          </w:tcPr>
          <w:p w:rsidR="004C3A21" w:rsidRPr="000A7758" w:rsidRDefault="004C3A21" w:rsidP="000A7758">
            <w:pPr>
              <w:rPr>
                <w:rFonts w:ascii="宋体" w:eastAsia="宋体" w:hAnsi="宋体" w:cs="宋体"/>
                <w:color w:val="000000"/>
                <w:sz w:val="20"/>
                <w:szCs w:val="20"/>
              </w:rPr>
            </w:pPr>
            <w:r w:rsidRPr="000A7758">
              <w:rPr>
                <w:rFonts w:ascii="宋体" w:eastAsia="宋体" w:hAnsi="宋体" w:cs="宋体" w:hint="eastAsia"/>
                <w:color w:val="000000"/>
                <w:sz w:val="20"/>
                <w:szCs w:val="20"/>
              </w:rPr>
              <w:t>过度 超额 出头 何止 开外 溢 忒 等=</w:t>
            </w:r>
          </w:p>
        </w:tc>
        <w:tc>
          <w:tcPr>
            <w:tcW w:w="1183" w:type="dxa"/>
          </w:tcPr>
          <w:p w:rsidR="004C3A21" w:rsidRDefault="004C3A21" w:rsidP="004C3A21">
            <w:pPr>
              <w:pStyle w:val="a5"/>
              <w:tabs>
                <w:tab w:val="center" w:pos="909"/>
              </w:tabs>
              <w:spacing w:line="360" w:lineRule="auto"/>
              <w:ind w:left="0"/>
              <w:rPr>
                <w:rFonts w:ascii="Times New Roman" w:hAnsi="Times New Roman" w:cs="Times New Roman"/>
                <w:sz w:val="24"/>
                <w:szCs w:val="24"/>
              </w:rPr>
            </w:pPr>
            <w:r>
              <w:rPr>
                <w:rFonts w:ascii="Times New Roman" w:hAnsi="Times New Roman" w:cs="Times New Roman" w:hint="eastAsia"/>
                <w:sz w:val="24"/>
                <w:szCs w:val="24"/>
              </w:rPr>
              <w:t>27</w:t>
            </w:r>
          </w:p>
        </w:tc>
      </w:tr>
    </w:tbl>
    <w:p w:rsidR="004C3A21" w:rsidRPr="004C3A21" w:rsidRDefault="00B60BE0" w:rsidP="004C3A21">
      <w:pPr>
        <w:pStyle w:val="a5"/>
        <w:spacing w:line="360" w:lineRule="auto"/>
        <w:ind w:left="1140"/>
        <w:rPr>
          <w:rFonts w:ascii="Times New Roman" w:hAnsi="Times New Roman" w:cs="Times New Roman"/>
          <w:sz w:val="24"/>
          <w:szCs w:val="24"/>
        </w:rPr>
      </w:pPr>
      <w:r>
        <w:rPr>
          <w:noProof/>
        </w:rPr>
        <w:drawing>
          <wp:anchor distT="0" distB="0" distL="114300" distR="114300" simplePos="0" relativeHeight="251668480" behindDoc="1" locked="0" layoutInCell="1" allowOverlap="1">
            <wp:simplePos x="0" y="0"/>
            <wp:positionH relativeFrom="column">
              <wp:posOffset>5410200</wp:posOffset>
            </wp:positionH>
            <wp:positionV relativeFrom="paragraph">
              <wp:posOffset>81280</wp:posOffset>
            </wp:positionV>
            <wp:extent cx="419100" cy="2305050"/>
            <wp:effectExtent l="0" t="0" r="0" b="0"/>
            <wp:wrapTight wrapText="bothSides">
              <wp:wrapPolygon edited="0">
                <wp:start x="0" y="0"/>
                <wp:lineTo x="0" y="21421"/>
                <wp:lineTo x="20618" y="21421"/>
                <wp:lineTo x="2061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100" cy="2305050"/>
                    </a:xfrm>
                    <a:prstGeom prst="rect">
                      <a:avLst/>
                    </a:prstGeom>
                  </pic:spPr>
                </pic:pic>
              </a:graphicData>
            </a:graphic>
          </wp:anchor>
        </w:drawing>
      </w:r>
    </w:p>
    <w:p w:rsidR="005F0975" w:rsidRPr="00D0114B" w:rsidRDefault="005F0975" w:rsidP="005F0975">
      <w:pPr>
        <w:pStyle w:val="a5"/>
        <w:numPr>
          <w:ilvl w:val="0"/>
          <w:numId w:val="14"/>
        </w:numPr>
        <w:spacing w:line="360" w:lineRule="auto"/>
        <w:rPr>
          <w:rFonts w:ascii="Times New Roman" w:hAnsi="Times New Roman" w:cs="Times New Roman"/>
          <w:b/>
          <w:i/>
          <w:sz w:val="24"/>
          <w:szCs w:val="24"/>
        </w:rPr>
      </w:pPr>
      <w:r w:rsidRPr="00D0114B">
        <w:rPr>
          <w:rFonts w:ascii="Times New Roman" w:hAnsi="Times New Roman" w:cs="Times New Roman"/>
          <w:b/>
          <w:i/>
          <w:sz w:val="24"/>
          <w:szCs w:val="24"/>
        </w:rPr>
        <w:t>Stop word</w:t>
      </w:r>
    </w:p>
    <w:p w:rsidR="000A7758" w:rsidRPr="00D0114B" w:rsidRDefault="000A7758" w:rsidP="000A7758">
      <w:pPr>
        <w:pStyle w:val="a5"/>
        <w:spacing w:line="360" w:lineRule="auto"/>
        <w:ind w:left="1140"/>
        <w:rPr>
          <w:rFonts w:ascii="Times New Roman" w:hAnsi="Times New Roman" w:cs="Times New Roman"/>
          <w:sz w:val="24"/>
          <w:szCs w:val="24"/>
        </w:rPr>
      </w:pPr>
      <w:r w:rsidRPr="00D0114B">
        <w:rPr>
          <w:rFonts w:ascii="Times New Roman" w:hAnsi="Times New Roman" w:cs="Times New Roman"/>
          <w:sz w:val="24"/>
          <w:szCs w:val="24"/>
        </w:rPr>
        <w:t>Chinese stop word lists. (2012). Retrieved May 8, 2017, from http://www.datatang.com/data/43894</w:t>
      </w:r>
    </w:p>
    <w:p w:rsidR="000A7758" w:rsidRPr="00D0114B" w:rsidRDefault="000A7758" w:rsidP="000A7758">
      <w:pPr>
        <w:pStyle w:val="a5"/>
        <w:spacing w:line="360" w:lineRule="auto"/>
        <w:ind w:left="1140"/>
        <w:rPr>
          <w:rFonts w:ascii="Times New Roman" w:hAnsi="Times New Roman" w:cs="Times New Roman"/>
          <w:sz w:val="24"/>
          <w:szCs w:val="24"/>
        </w:rPr>
      </w:pPr>
      <w:r w:rsidRPr="00D0114B">
        <w:rPr>
          <w:rFonts w:ascii="Times New Roman" w:hAnsi="Times New Roman" w:cs="Times New Roman"/>
          <w:sz w:val="24"/>
          <w:szCs w:val="24"/>
        </w:rPr>
        <w:t xml:space="preserve">The dictionary contains 1208 stop words that do not contain important significance, including punctuation mark, modal particle, pronoun, etc. </w:t>
      </w:r>
    </w:p>
    <w:p w:rsidR="000A7758" w:rsidRPr="00D0114B" w:rsidRDefault="000A7758" w:rsidP="000A7758">
      <w:pPr>
        <w:pStyle w:val="a5"/>
        <w:spacing w:line="360" w:lineRule="auto"/>
        <w:ind w:left="1140"/>
        <w:rPr>
          <w:rFonts w:ascii="Times New Roman" w:hAnsi="Times New Roman" w:cs="Times New Roman"/>
          <w:sz w:val="24"/>
          <w:szCs w:val="24"/>
        </w:rPr>
      </w:pPr>
    </w:p>
    <w:p w:rsidR="00B60BE0" w:rsidRPr="00D0114B" w:rsidRDefault="00B60BE0" w:rsidP="000A7758">
      <w:pPr>
        <w:pStyle w:val="a5"/>
        <w:spacing w:line="360" w:lineRule="auto"/>
        <w:ind w:left="1140"/>
        <w:rPr>
          <w:rFonts w:ascii="Times New Roman" w:hAnsi="Times New Roman" w:cs="Times New Roman"/>
          <w:sz w:val="24"/>
          <w:szCs w:val="24"/>
        </w:rPr>
      </w:pPr>
    </w:p>
    <w:p w:rsidR="00BC22B1" w:rsidRPr="00D0114B" w:rsidRDefault="00BC22B1" w:rsidP="00BC22B1">
      <w:pPr>
        <w:spacing w:line="360" w:lineRule="auto"/>
        <w:rPr>
          <w:rFonts w:ascii="Times New Roman" w:hAnsi="Times New Roman" w:cs="Times New Roman"/>
          <w:sz w:val="24"/>
          <w:szCs w:val="24"/>
        </w:rPr>
      </w:pPr>
    </w:p>
    <w:p w:rsidR="0024559F" w:rsidRPr="00D0114B" w:rsidRDefault="0024559F" w:rsidP="00427BEB">
      <w:pPr>
        <w:spacing w:line="360" w:lineRule="auto"/>
        <w:rPr>
          <w:rFonts w:ascii="Times New Roman" w:hAnsi="Times New Roman" w:cs="Times New Roman"/>
          <w:sz w:val="24"/>
          <w:szCs w:val="24"/>
        </w:rPr>
      </w:pPr>
      <w:r w:rsidRPr="00D0114B">
        <w:rPr>
          <w:rFonts w:ascii="Times New Roman" w:hAnsi="Times New Roman" w:cs="Times New Roman"/>
          <w:sz w:val="24"/>
          <w:szCs w:val="24"/>
        </w:rPr>
        <w:tab/>
        <w:t>Therefore, by employing the above four dictionary, the basic methodology is as follow:</w:t>
      </w:r>
    </w:p>
    <w:p w:rsidR="0024559F" w:rsidRPr="00D0114B" w:rsidRDefault="0024559F" w:rsidP="0024559F">
      <w:pPr>
        <w:pStyle w:val="a5"/>
        <w:numPr>
          <w:ilvl w:val="0"/>
          <w:numId w:val="14"/>
        </w:numPr>
        <w:spacing w:line="360" w:lineRule="auto"/>
        <w:rPr>
          <w:rFonts w:ascii="Times New Roman" w:hAnsi="Times New Roman" w:cs="Times New Roman"/>
          <w:sz w:val="24"/>
          <w:szCs w:val="24"/>
        </w:rPr>
      </w:pPr>
      <w:r w:rsidRPr="00D0114B">
        <w:rPr>
          <w:rFonts w:ascii="Times New Roman" w:hAnsi="Times New Roman" w:cs="Times New Roman"/>
          <w:sz w:val="24"/>
          <w:szCs w:val="24"/>
        </w:rPr>
        <w:t>Using “</w:t>
      </w:r>
      <w:proofErr w:type="spellStart"/>
      <w:r w:rsidRPr="00D0114B">
        <w:rPr>
          <w:rFonts w:ascii="Times New Roman" w:hAnsi="Times New Roman" w:cs="Times New Roman"/>
          <w:sz w:val="24"/>
          <w:szCs w:val="24"/>
        </w:rPr>
        <w:t>Jieba</w:t>
      </w:r>
      <w:proofErr w:type="spellEnd"/>
      <w:r w:rsidRPr="00D0114B">
        <w:rPr>
          <w:rFonts w:ascii="Times New Roman" w:hAnsi="Times New Roman" w:cs="Times New Roman"/>
          <w:sz w:val="24"/>
          <w:szCs w:val="24"/>
        </w:rPr>
        <w:t>” python package to split the danmaku</w:t>
      </w:r>
      <w:r w:rsidR="0059053C" w:rsidRPr="00D0114B">
        <w:rPr>
          <w:rFonts w:ascii="Times New Roman" w:hAnsi="Times New Roman" w:cs="Times New Roman"/>
          <w:sz w:val="24"/>
          <w:szCs w:val="24"/>
        </w:rPr>
        <w:t xml:space="preserve"> or comment </w:t>
      </w:r>
      <w:r w:rsidRPr="00D0114B">
        <w:rPr>
          <w:rFonts w:ascii="Times New Roman" w:hAnsi="Times New Roman" w:cs="Times New Roman"/>
          <w:sz w:val="24"/>
          <w:szCs w:val="24"/>
        </w:rPr>
        <w:t>into a word list</w:t>
      </w:r>
    </w:p>
    <w:p w:rsidR="0024559F" w:rsidRPr="00D0114B" w:rsidRDefault="0059053C" w:rsidP="0024559F">
      <w:pPr>
        <w:pStyle w:val="a5"/>
        <w:numPr>
          <w:ilvl w:val="0"/>
          <w:numId w:val="14"/>
        </w:numPr>
        <w:spacing w:line="360" w:lineRule="auto"/>
        <w:rPr>
          <w:rFonts w:ascii="Times New Roman" w:hAnsi="Times New Roman" w:cs="Times New Roman"/>
          <w:sz w:val="24"/>
          <w:szCs w:val="24"/>
        </w:rPr>
      </w:pPr>
      <w:r w:rsidRPr="00D0114B">
        <w:rPr>
          <w:rFonts w:ascii="Times New Roman" w:hAnsi="Times New Roman" w:cs="Times New Roman"/>
          <w:sz w:val="24"/>
          <w:szCs w:val="24"/>
        </w:rPr>
        <w:t xml:space="preserve">Removing </w:t>
      </w:r>
      <w:r w:rsidR="0024559F" w:rsidRPr="00D0114B">
        <w:rPr>
          <w:rFonts w:ascii="Times New Roman" w:hAnsi="Times New Roman" w:cs="Times New Roman"/>
          <w:sz w:val="24"/>
          <w:szCs w:val="24"/>
        </w:rPr>
        <w:t>all stop words, e.g. “this”, “that”, etc.</w:t>
      </w:r>
    </w:p>
    <w:p w:rsidR="0024559F" w:rsidRPr="00D0114B" w:rsidRDefault="0024559F" w:rsidP="0024559F">
      <w:pPr>
        <w:pStyle w:val="a5"/>
        <w:numPr>
          <w:ilvl w:val="0"/>
          <w:numId w:val="14"/>
        </w:numPr>
        <w:spacing w:line="360" w:lineRule="auto"/>
        <w:rPr>
          <w:rFonts w:ascii="Times New Roman" w:hAnsi="Times New Roman" w:cs="Times New Roman"/>
          <w:sz w:val="24"/>
          <w:szCs w:val="24"/>
        </w:rPr>
      </w:pPr>
      <w:r w:rsidRPr="00D0114B">
        <w:rPr>
          <w:rFonts w:ascii="Times New Roman" w:hAnsi="Times New Roman" w:cs="Times New Roman"/>
          <w:sz w:val="24"/>
          <w:szCs w:val="24"/>
        </w:rPr>
        <w:t>C</w:t>
      </w:r>
      <w:r w:rsidR="0059053C" w:rsidRPr="00D0114B">
        <w:rPr>
          <w:rFonts w:ascii="Times New Roman" w:hAnsi="Times New Roman" w:cs="Times New Roman"/>
          <w:sz w:val="24"/>
          <w:szCs w:val="24"/>
        </w:rPr>
        <w:t>ategorizing</w:t>
      </w:r>
      <w:r w:rsidRPr="00D0114B">
        <w:rPr>
          <w:rFonts w:ascii="Times New Roman" w:hAnsi="Times New Roman" w:cs="Times New Roman"/>
          <w:sz w:val="24"/>
          <w:szCs w:val="24"/>
        </w:rPr>
        <w:t xml:space="preserve"> the remaining words into sentiment words, “not” words and adverbs of degree and the corresponding score if exist. </w:t>
      </w:r>
    </w:p>
    <w:p w:rsidR="0024559F" w:rsidRPr="00D0114B" w:rsidRDefault="0059053C" w:rsidP="0024559F">
      <w:pPr>
        <w:pStyle w:val="a5"/>
        <w:numPr>
          <w:ilvl w:val="0"/>
          <w:numId w:val="14"/>
        </w:numPr>
        <w:spacing w:line="360" w:lineRule="auto"/>
        <w:rPr>
          <w:rFonts w:ascii="Times New Roman" w:hAnsi="Times New Roman" w:cs="Times New Roman"/>
          <w:sz w:val="24"/>
          <w:szCs w:val="24"/>
        </w:rPr>
      </w:pPr>
      <w:r w:rsidRPr="00D0114B">
        <w:rPr>
          <w:rFonts w:ascii="Times New Roman" w:hAnsi="Times New Roman" w:cs="Times New Roman"/>
          <w:sz w:val="24"/>
          <w:szCs w:val="24"/>
        </w:rPr>
        <w:t>Calculating</w:t>
      </w:r>
      <w:r w:rsidR="0024559F" w:rsidRPr="00D0114B">
        <w:rPr>
          <w:rFonts w:ascii="Times New Roman" w:hAnsi="Times New Roman" w:cs="Times New Roman"/>
          <w:sz w:val="24"/>
          <w:szCs w:val="24"/>
        </w:rPr>
        <w:t xml:space="preserve"> the sentiment score for the clause  </w:t>
      </w:r>
    </w:p>
    <w:p w:rsidR="0087788A" w:rsidRPr="00D0114B" w:rsidRDefault="00AA0E38" w:rsidP="00427BEB">
      <w:pPr>
        <w:spacing w:line="360" w:lineRule="auto"/>
        <w:rPr>
          <w:rFonts w:ascii="Times New Roman" w:hAnsi="Times New Roman" w:cs="Times New Roman"/>
          <w:sz w:val="24"/>
          <w:szCs w:val="24"/>
        </w:rPr>
      </w:pPr>
      <w:r w:rsidRPr="00D0114B">
        <w:rPr>
          <w:rFonts w:ascii="Times New Roman" w:hAnsi="Times New Roman" w:cs="Times New Roman"/>
          <w:sz w:val="24"/>
          <w:szCs w:val="24"/>
        </w:rPr>
        <w:t xml:space="preserve">However, the main disadvantage of the above methodology is that the sentiment score for comment that has multiple sentences will be the sum of all sentences’ score. In other words, there is a positive relationship between the length of the comment (or the number of sentences in that comment) and its score. </w:t>
      </w:r>
    </w:p>
    <w:p w:rsidR="00AA15F8" w:rsidRPr="00D0114B" w:rsidRDefault="00427BEB" w:rsidP="00427BEB">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lastRenderedPageBreak/>
        <w:t>Data Analysis</w:t>
      </w:r>
      <w:r w:rsidR="00AA15F8" w:rsidRPr="00D0114B">
        <w:rPr>
          <w:rFonts w:ascii="Times New Roman" w:hAnsi="Times New Roman" w:cs="Times New Roman"/>
          <w:b/>
          <w:sz w:val="24"/>
          <w:szCs w:val="24"/>
        </w:rPr>
        <w:t xml:space="preserve"> &amp; Results</w:t>
      </w:r>
    </w:p>
    <w:p w:rsidR="00AA0E38" w:rsidRPr="00D0114B" w:rsidRDefault="00AA0E38" w:rsidP="00AA0E38">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i/>
          <w:sz w:val="24"/>
          <w:szCs w:val="24"/>
        </w:rPr>
        <w:t>Hypothesis 1</w:t>
      </w:r>
      <w:r w:rsidRPr="00D0114B">
        <w:rPr>
          <w:rFonts w:ascii="Times New Roman" w:hAnsi="Times New Roman" w:cs="Times New Roman"/>
          <w:sz w:val="24"/>
          <w:szCs w:val="24"/>
        </w:rPr>
        <w:t>: Compared to traditional comment, the length of danmaku should be short.</w:t>
      </w:r>
    </w:p>
    <w:p w:rsidR="00550661" w:rsidRPr="00D0114B" w:rsidRDefault="00550661" w:rsidP="00550661">
      <w:pPr>
        <w:pStyle w:val="a5"/>
        <w:spacing w:line="360" w:lineRule="auto"/>
        <w:ind w:left="1140"/>
        <w:rPr>
          <w:rFonts w:ascii="Times New Roman" w:hAnsi="Times New Roman" w:cs="Times New Roman"/>
          <w:sz w:val="24"/>
          <w:szCs w:val="24"/>
        </w:rPr>
      </w:pPr>
      <w:r w:rsidRPr="00D0114B">
        <w:rPr>
          <w:rFonts w:ascii="Times New Roman" w:hAnsi="Times New Roman" w:cs="Times New Roman"/>
          <w:sz w:val="24"/>
          <w:szCs w:val="24"/>
        </w:rPr>
        <w:t>Descriptive Analysis</w:t>
      </w:r>
    </w:p>
    <w:tbl>
      <w:tblPr>
        <w:tblStyle w:val="a6"/>
        <w:tblW w:w="0" w:type="auto"/>
        <w:tblInd w:w="1140" w:type="dxa"/>
        <w:tblLook w:val="04A0" w:firstRow="1" w:lastRow="0" w:firstColumn="1" w:lastColumn="0" w:noHBand="0" w:noVBand="1"/>
      </w:tblPr>
      <w:tblGrid>
        <w:gridCol w:w="2216"/>
        <w:gridCol w:w="2118"/>
        <w:gridCol w:w="2032"/>
        <w:gridCol w:w="1844"/>
      </w:tblGrid>
      <w:tr w:rsidR="00550661" w:rsidRPr="00D0114B" w:rsidTr="00550661">
        <w:tc>
          <w:tcPr>
            <w:tcW w:w="2216" w:type="dxa"/>
          </w:tcPr>
          <w:p w:rsidR="00550661" w:rsidRPr="00D0114B" w:rsidRDefault="00550661" w:rsidP="00550661">
            <w:pPr>
              <w:pStyle w:val="a5"/>
              <w:spacing w:line="360" w:lineRule="auto"/>
              <w:ind w:left="0"/>
              <w:rPr>
                <w:rFonts w:ascii="Times New Roman" w:hAnsi="Times New Roman" w:cs="Times New Roman"/>
                <w:sz w:val="24"/>
                <w:szCs w:val="24"/>
              </w:rPr>
            </w:pPr>
          </w:p>
        </w:tc>
        <w:tc>
          <w:tcPr>
            <w:tcW w:w="2118"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Total number</w:t>
            </w:r>
          </w:p>
        </w:tc>
        <w:tc>
          <w:tcPr>
            <w:tcW w:w="2032"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Mean</w:t>
            </w:r>
          </w:p>
        </w:tc>
        <w:tc>
          <w:tcPr>
            <w:tcW w:w="1844"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SD</w:t>
            </w:r>
          </w:p>
        </w:tc>
      </w:tr>
      <w:tr w:rsidR="00550661" w:rsidRPr="00D0114B" w:rsidTr="00550661">
        <w:tc>
          <w:tcPr>
            <w:tcW w:w="2216"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Comment</w:t>
            </w:r>
          </w:p>
        </w:tc>
        <w:tc>
          <w:tcPr>
            <w:tcW w:w="2118" w:type="dxa"/>
          </w:tcPr>
          <w:p w:rsidR="00550661" w:rsidRPr="00D0114B" w:rsidRDefault="0011337C"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56655</w:t>
            </w:r>
          </w:p>
        </w:tc>
        <w:tc>
          <w:tcPr>
            <w:tcW w:w="2032" w:type="dxa"/>
          </w:tcPr>
          <w:p w:rsidR="00550661" w:rsidRPr="00D0114B" w:rsidRDefault="0011337C"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15.83</w:t>
            </w:r>
          </w:p>
        </w:tc>
        <w:tc>
          <w:tcPr>
            <w:tcW w:w="1844"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22.63688</w:t>
            </w:r>
          </w:p>
        </w:tc>
      </w:tr>
      <w:tr w:rsidR="00550661" w:rsidRPr="00D0114B" w:rsidTr="00550661">
        <w:tc>
          <w:tcPr>
            <w:tcW w:w="2216"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Danmaku</w:t>
            </w:r>
          </w:p>
        </w:tc>
        <w:tc>
          <w:tcPr>
            <w:tcW w:w="2118"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108459</w:t>
            </w:r>
          </w:p>
        </w:tc>
        <w:tc>
          <w:tcPr>
            <w:tcW w:w="2032" w:type="dxa"/>
          </w:tcPr>
          <w:p w:rsidR="00550661" w:rsidRPr="00D0114B" w:rsidRDefault="0011337C"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7.836</w:t>
            </w:r>
          </w:p>
        </w:tc>
        <w:tc>
          <w:tcPr>
            <w:tcW w:w="1844" w:type="dxa"/>
          </w:tcPr>
          <w:p w:rsidR="00550661" w:rsidRPr="00D0114B" w:rsidRDefault="00550661" w:rsidP="00550661">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5.221389</w:t>
            </w:r>
          </w:p>
        </w:tc>
      </w:tr>
    </w:tbl>
    <w:p w:rsidR="00AA0E38" w:rsidRPr="00D0114B" w:rsidRDefault="00AA0E38" w:rsidP="00AA0E38">
      <w:pPr>
        <w:pStyle w:val="a5"/>
        <w:spacing w:line="360" w:lineRule="auto"/>
        <w:ind w:left="1140"/>
        <w:rPr>
          <w:rFonts w:ascii="Times New Roman" w:hAnsi="Times New Roman" w:cs="Times New Roman"/>
          <w:sz w:val="24"/>
          <w:szCs w:val="24"/>
        </w:rPr>
      </w:pPr>
      <w:r w:rsidRPr="00D0114B">
        <w:rPr>
          <w:rFonts w:ascii="Times New Roman" w:hAnsi="Times New Roman" w:cs="Times New Roman"/>
          <w:noProof/>
          <w:sz w:val="24"/>
          <w:szCs w:val="24"/>
        </w:rPr>
        <w:drawing>
          <wp:inline distT="0" distB="0" distL="0" distR="0" wp14:anchorId="4362537D" wp14:editId="49755B1C">
            <wp:extent cx="5391150" cy="1590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590675"/>
                    </a:xfrm>
                    <a:prstGeom prst="rect">
                      <a:avLst/>
                    </a:prstGeom>
                  </pic:spPr>
                </pic:pic>
              </a:graphicData>
            </a:graphic>
          </wp:inline>
        </w:drawing>
      </w:r>
    </w:p>
    <w:p w:rsidR="00550661" w:rsidRPr="00D0114B" w:rsidRDefault="00550661" w:rsidP="00550661">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 xml:space="preserve">From the above table and the result of two sample t-test, since p-value is smaller than 2.2e-16, we reject the null hypothesis and conclude that </w:t>
      </w:r>
      <w:r w:rsidR="0011337C" w:rsidRPr="00D0114B">
        <w:rPr>
          <w:rFonts w:ascii="Times New Roman" w:hAnsi="Times New Roman" w:cs="Times New Roman"/>
          <w:sz w:val="24"/>
          <w:szCs w:val="24"/>
        </w:rPr>
        <w:t>the average difference between</w:t>
      </w:r>
      <w:r w:rsidRPr="00D0114B">
        <w:rPr>
          <w:rFonts w:ascii="Times New Roman" w:hAnsi="Times New Roman" w:cs="Times New Roman"/>
          <w:sz w:val="24"/>
          <w:szCs w:val="24"/>
        </w:rPr>
        <w:t xml:space="preserve"> the</w:t>
      </w:r>
      <w:r w:rsidR="0011337C" w:rsidRPr="00D0114B">
        <w:rPr>
          <w:rFonts w:ascii="Times New Roman" w:hAnsi="Times New Roman" w:cs="Times New Roman"/>
          <w:sz w:val="24"/>
          <w:szCs w:val="24"/>
        </w:rPr>
        <w:t xml:space="preserve"> length of danmaku and comment is significant and danmaku is usually shorter. </w:t>
      </w:r>
    </w:p>
    <w:p w:rsidR="00550661" w:rsidRPr="00D0114B" w:rsidRDefault="00550661" w:rsidP="00550661">
      <w:pPr>
        <w:spacing w:line="360" w:lineRule="auto"/>
        <w:rPr>
          <w:rFonts w:ascii="Times New Roman" w:hAnsi="Times New Roman" w:cs="Times New Roman"/>
          <w:sz w:val="24"/>
          <w:szCs w:val="24"/>
        </w:rPr>
      </w:pPr>
    </w:p>
    <w:p w:rsidR="00AA0E38" w:rsidRPr="00D0114B" w:rsidRDefault="00AA0E38" w:rsidP="00AA0E38">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i/>
          <w:sz w:val="24"/>
          <w:szCs w:val="24"/>
        </w:rPr>
        <w:t>Hypothesis 2</w:t>
      </w:r>
      <w:r w:rsidRPr="00D0114B">
        <w:rPr>
          <w:rFonts w:ascii="Times New Roman" w:hAnsi="Times New Roman" w:cs="Times New Roman"/>
          <w:sz w:val="24"/>
          <w:szCs w:val="24"/>
        </w:rPr>
        <w:t>: Danmaku should have a higher sentiment analysis score than traditional comment</w:t>
      </w:r>
    </w:p>
    <w:tbl>
      <w:tblPr>
        <w:tblStyle w:val="a6"/>
        <w:tblW w:w="0" w:type="auto"/>
        <w:tblInd w:w="1140" w:type="dxa"/>
        <w:tblLook w:val="04A0" w:firstRow="1" w:lastRow="0" w:firstColumn="1" w:lastColumn="0" w:noHBand="0" w:noVBand="1"/>
      </w:tblPr>
      <w:tblGrid>
        <w:gridCol w:w="1343"/>
        <w:gridCol w:w="1749"/>
        <w:gridCol w:w="2851"/>
        <w:gridCol w:w="1296"/>
      </w:tblGrid>
      <w:tr w:rsidR="0011337C" w:rsidRPr="00D0114B" w:rsidTr="0011337C">
        <w:tc>
          <w:tcPr>
            <w:tcW w:w="1343" w:type="dxa"/>
          </w:tcPr>
          <w:p w:rsidR="0011337C" w:rsidRPr="00D0114B" w:rsidRDefault="0011337C" w:rsidP="0011337C">
            <w:pPr>
              <w:pStyle w:val="a5"/>
              <w:spacing w:line="360" w:lineRule="auto"/>
              <w:ind w:left="0"/>
              <w:rPr>
                <w:rFonts w:ascii="Times New Roman" w:hAnsi="Times New Roman" w:cs="Times New Roman"/>
                <w:sz w:val="24"/>
                <w:szCs w:val="24"/>
              </w:rPr>
            </w:pPr>
          </w:p>
        </w:tc>
        <w:tc>
          <w:tcPr>
            <w:tcW w:w="1749"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Total Number</w:t>
            </w:r>
          </w:p>
        </w:tc>
        <w:tc>
          <w:tcPr>
            <w:tcW w:w="2851"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Mean of Sentiment Score</w:t>
            </w:r>
          </w:p>
        </w:tc>
        <w:tc>
          <w:tcPr>
            <w:tcW w:w="1296"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SD</w:t>
            </w:r>
          </w:p>
        </w:tc>
      </w:tr>
      <w:tr w:rsidR="0011337C" w:rsidRPr="00D0114B" w:rsidTr="0011337C">
        <w:tc>
          <w:tcPr>
            <w:tcW w:w="1343"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Comment</w:t>
            </w:r>
          </w:p>
        </w:tc>
        <w:tc>
          <w:tcPr>
            <w:tcW w:w="1749"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52683</w:t>
            </w:r>
          </w:p>
        </w:tc>
        <w:tc>
          <w:tcPr>
            <w:tcW w:w="2851" w:type="dxa"/>
          </w:tcPr>
          <w:p w:rsidR="0011337C" w:rsidRPr="00D0114B" w:rsidRDefault="002F09C9"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1.2227</w:t>
            </w:r>
          </w:p>
        </w:tc>
        <w:tc>
          <w:tcPr>
            <w:tcW w:w="1296"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2.746119</w:t>
            </w:r>
          </w:p>
        </w:tc>
      </w:tr>
      <w:tr w:rsidR="0011337C" w:rsidRPr="00D0114B" w:rsidTr="0011337C">
        <w:tc>
          <w:tcPr>
            <w:tcW w:w="1343"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Danmaku</w:t>
            </w:r>
          </w:p>
        </w:tc>
        <w:tc>
          <w:tcPr>
            <w:tcW w:w="1749"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108459</w:t>
            </w:r>
          </w:p>
        </w:tc>
        <w:tc>
          <w:tcPr>
            <w:tcW w:w="2851"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0.4024</w:t>
            </w:r>
          </w:p>
        </w:tc>
        <w:tc>
          <w:tcPr>
            <w:tcW w:w="1296" w:type="dxa"/>
          </w:tcPr>
          <w:p w:rsidR="0011337C" w:rsidRPr="00D0114B" w:rsidRDefault="0011337C" w:rsidP="0011337C">
            <w:pPr>
              <w:pStyle w:val="a5"/>
              <w:spacing w:line="360" w:lineRule="auto"/>
              <w:ind w:left="0"/>
              <w:rPr>
                <w:rFonts w:ascii="Times New Roman" w:hAnsi="Times New Roman" w:cs="Times New Roman"/>
                <w:sz w:val="24"/>
                <w:szCs w:val="24"/>
              </w:rPr>
            </w:pPr>
            <w:r w:rsidRPr="00D0114B">
              <w:rPr>
                <w:rFonts w:ascii="Times New Roman" w:hAnsi="Times New Roman" w:cs="Times New Roman"/>
                <w:sz w:val="24"/>
                <w:szCs w:val="24"/>
              </w:rPr>
              <w:t>2.211201</w:t>
            </w:r>
          </w:p>
        </w:tc>
      </w:tr>
    </w:tbl>
    <w:p w:rsidR="0011337C" w:rsidRPr="00D0114B" w:rsidRDefault="002F09C9" w:rsidP="0011337C">
      <w:pPr>
        <w:pStyle w:val="a5"/>
        <w:spacing w:line="360" w:lineRule="auto"/>
        <w:ind w:left="1140"/>
        <w:rPr>
          <w:rFonts w:ascii="Times New Roman" w:hAnsi="Times New Roman" w:cs="Times New Roman"/>
          <w:sz w:val="24"/>
          <w:szCs w:val="24"/>
        </w:rPr>
      </w:pPr>
      <w:r w:rsidRPr="00D0114B">
        <w:rPr>
          <w:rFonts w:ascii="Times New Roman" w:hAnsi="Times New Roman" w:cs="Times New Roman"/>
          <w:noProof/>
          <w:sz w:val="24"/>
          <w:szCs w:val="24"/>
        </w:rPr>
        <w:drawing>
          <wp:inline distT="0" distB="0" distL="0" distR="0" wp14:anchorId="7F8F15F6" wp14:editId="578030FF">
            <wp:extent cx="4972050" cy="17049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1704975"/>
                    </a:xfrm>
                    <a:prstGeom prst="rect">
                      <a:avLst/>
                    </a:prstGeom>
                  </pic:spPr>
                </pic:pic>
              </a:graphicData>
            </a:graphic>
          </wp:inline>
        </w:drawing>
      </w:r>
    </w:p>
    <w:p w:rsidR="00550661" w:rsidRPr="00D0114B" w:rsidRDefault="002F09C9" w:rsidP="002F09C9">
      <w:pPr>
        <w:pStyle w:val="a5"/>
        <w:spacing w:line="360" w:lineRule="auto"/>
        <w:ind w:left="1140"/>
        <w:rPr>
          <w:rFonts w:ascii="Times New Roman" w:hAnsi="Times New Roman" w:cs="Times New Roman"/>
          <w:sz w:val="24"/>
          <w:szCs w:val="24"/>
        </w:rPr>
      </w:pPr>
      <w:r w:rsidRPr="00D0114B">
        <w:rPr>
          <w:rFonts w:ascii="Times New Roman" w:hAnsi="Times New Roman" w:cs="Times New Roman"/>
          <w:noProof/>
          <w:sz w:val="24"/>
          <w:szCs w:val="24"/>
        </w:rPr>
        <w:lastRenderedPageBreak/>
        <w:drawing>
          <wp:inline distT="0" distB="0" distL="0" distR="0" wp14:anchorId="640E39D1" wp14:editId="25396DEE">
            <wp:extent cx="3933825" cy="23124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0190" cy="2316237"/>
                    </a:xfrm>
                    <a:prstGeom prst="rect">
                      <a:avLst/>
                    </a:prstGeom>
                  </pic:spPr>
                </pic:pic>
              </a:graphicData>
            </a:graphic>
          </wp:inline>
        </w:drawing>
      </w:r>
    </w:p>
    <w:p w:rsidR="0011337C" w:rsidRPr="00D0114B" w:rsidRDefault="0011337C" w:rsidP="0011337C">
      <w:pPr>
        <w:spacing w:line="360" w:lineRule="auto"/>
        <w:rPr>
          <w:rFonts w:ascii="Times New Roman" w:hAnsi="Times New Roman" w:cs="Times New Roman"/>
          <w:sz w:val="24"/>
          <w:szCs w:val="24"/>
        </w:rPr>
      </w:pPr>
      <w:r w:rsidRPr="00D0114B">
        <w:rPr>
          <w:rFonts w:ascii="Times New Roman" w:hAnsi="Times New Roman" w:cs="Times New Roman"/>
          <w:sz w:val="24"/>
          <w:szCs w:val="24"/>
        </w:rPr>
        <w:tab/>
        <w:t xml:space="preserve">Before doing the analysis, we removed </w:t>
      </w:r>
      <w:r w:rsidR="002F09C9" w:rsidRPr="00D0114B">
        <w:rPr>
          <w:rFonts w:ascii="Times New Roman" w:hAnsi="Times New Roman" w:cs="Times New Roman"/>
          <w:sz w:val="24"/>
          <w:szCs w:val="24"/>
        </w:rPr>
        <w:t>all</w:t>
      </w:r>
      <w:r w:rsidR="00F0183F" w:rsidRPr="00D0114B">
        <w:rPr>
          <w:rFonts w:ascii="Times New Roman" w:hAnsi="Times New Roman" w:cs="Times New Roman"/>
          <w:sz w:val="24"/>
          <w:szCs w:val="24"/>
        </w:rPr>
        <w:t xml:space="preserve"> comment records that are greater</w:t>
      </w:r>
      <w:r w:rsidR="002F09C9" w:rsidRPr="00D0114B">
        <w:rPr>
          <w:rFonts w:ascii="Times New Roman" w:hAnsi="Times New Roman" w:cs="Times New Roman"/>
          <w:sz w:val="24"/>
          <w:szCs w:val="24"/>
        </w:rPr>
        <w:t xml:space="preserve"> than the third quartile, because of the disadvantage of the dictionary-based sentiment analysis package we mentioned above. In other words, the comparison analysis should exclude those comments that contain multiple sentences and thus compare the sentence-level content of comments and danmaku. </w:t>
      </w:r>
    </w:p>
    <w:p w:rsidR="002F09C9" w:rsidRPr="00D0114B" w:rsidRDefault="002F09C9" w:rsidP="002F09C9">
      <w:pPr>
        <w:spacing w:line="360" w:lineRule="auto"/>
        <w:ind w:firstLine="720"/>
        <w:rPr>
          <w:rFonts w:ascii="Times New Roman" w:hAnsi="Times New Roman" w:cs="Times New Roman"/>
          <w:i/>
          <w:sz w:val="24"/>
          <w:szCs w:val="24"/>
        </w:rPr>
      </w:pPr>
      <w:r w:rsidRPr="00D0114B">
        <w:rPr>
          <w:rFonts w:ascii="Times New Roman" w:hAnsi="Times New Roman" w:cs="Times New Roman"/>
          <w:sz w:val="24"/>
          <w:szCs w:val="24"/>
        </w:rPr>
        <w:t xml:space="preserve">From the above table and the result of two sample t-test, since p-value is smaller than 2.2e-16, we reject the null hypothesis and conclude that the average difference between the sentiment score of danmaku and comment is significant. However, the result is opposite to our expectation that danmaku </w:t>
      </w:r>
      <w:r w:rsidR="00AC5B75" w:rsidRPr="00D0114B">
        <w:rPr>
          <w:rFonts w:ascii="Times New Roman" w:hAnsi="Times New Roman" w:cs="Times New Roman"/>
          <w:sz w:val="24"/>
          <w:szCs w:val="24"/>
        </w:rPr>
        <w:t xml:space="preserve">may have a higher sentiment score. </w:t>
      </w:r>
    </w:p>
    <w:p w:rsidR="002F09C9" w:rsidRPr="00D0114B" w:rsidRDefault="002F09C9" w:rsidP="0011337C">
      <w:pPr>
        <w:spacing w:line="360" w:lineRule="auto"/>
        <w:rPr>
          <w:rFonts w:ascii="Times New Roman" w:hAnsi="Times New Roman" w:cs="Times New Roman"/>
          <w:i/>
          <w:sz w:val="24"/>
          <w:szCs w:val="24"/>
        </w:rPr>
      </w:pPr>
    </w:p>
    <w:p w:rsidR="00AA0E38" w:rsidRPr="00D0114B" w:rsidRDefault="00AA0E38" w:rsidP="00AA0E38">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i/>
          <w:sz w:val="24"/>
          <w:szCs w:val="24"/>
        </w:rPr>
        <w:t>H</w:t>
      </w:r>
      <w:r w:rsidR="00AC5B75" w:rsidRPr="00D0114B">
        <w:rPr>
          <w:rFonts w:ascii="Times New Roman" w:hAnsi="Times New Roman" w:cs="Times New Roman"/>
          <w:i/>
          <w:sz w:val="24"/>
          <w:szCs w:val="24"/>
        </w:rPr>
        <w:t>ypothesis 3</w:t>
      </w:r>
      <w:r w:rsidRPr="00D0114B">
        <w:rPr>
          <w:rFonts w:ascii="Times New Roman" w:hAnsi="Times New Roman" w:cs="Times New Roman"/>
          <w:sz w:val="24"/>
          <w:szCs w:val="24"/>
        </w:rPr>
        <w:t>: The number of danmaku should be larger than the number of comment for each video</w:t>
      </w:r>
    </w:p>
    <w:tbl>
      <w:tblPr>
        <w:tblStyle w:val="a6"/>
        <w:tblW w:w="0" w:type="auto"/>
        <w:jc w:val="center"/>
        <w:tblLook w:val="04A0" w:firstRow="1" w:lastRow="0" w:firstColumn="1" w:lastColumn="0" w:noHBand="0" w:noVBand="1"/>
      </w:tblPr>
      <w:tblGrid>
        <w:gridCol w:w="1973"/>
        <w:gridCol w:w="1925"/>
        <w:gridCol w:w="2901"/>
        <w:gridCol w:w="816"/>
      </w:tblGrid>
      <w:tr w:rsidR="00AC5B75" w:rsidRPr="00D0114B" w:rsidTr="00AC5B75">
        <w:trPr>
          <w:jc w:val="center"/>
        </w:trPr>
        <w:tc>
          <w:tcPr>
            <w:tcW w:w="1973" w:type="dxa"/>
          </w:tcPr>
          <w:p w:rsidR="00AC5B75" w:rsidRPr="00D0114B" w:rsidRDefault="00AC5B75" w:rsidP="00AC5B75">
            <w:pPr>
              <w:spacing w:line="360" w:lineRule="auto"/>
              <w:rPr>
                <w:rFonts w:ascii="Times New Roman" w:hAnsi="Times New Roman" w:cs="Times New Roman"/>
                <w:sz w:val="24"/>
                <w:szCs w:val="24"/>
              </w:rPr>
            </w:pPr>
          </w:p>
        </w:tc>
        <w:tc>
          <w:tcPr>
            <w:tcW w:w="1925"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Number of video</w:t>
            </w:r>
          </w:p>
        </w:tc>
        <w:tc>
          <w:tcPr>
            <w:tcW w:w="2901"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Mean of number of records</w:t>
            </w:r>
          </w:p>
        </w:tc>
        <w:tc>
          <w:tcPr>
            <w:tcW w:w="708"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SD</w:t>
            </w:r>
          </w:p>
        </w:tc>
      </w:tr>
      <w:tr w:rsidR="00AC5B75" w:rsidRPr="00D0114B" w:rsidTr="00AC5B75">
        <w:trPr>
          <w:jc w:val="center"/>
        </w:trPr>
        <w:tc>
          <w:tcPr>
            <w:tcW w:w="1973"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Comment</w:t>
            </w:r>
          </w:p>
        </w:tc>
        <w:tc>
          <w:tcPr>
            <w:tcW w:w="1925"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18</w:t>
            </w:r>
          </w:p>
        </w:tc>
        <w:tc>
          <w:tcPr>
            <w:tcW w:w="2901"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4413.278</w:t>
            </w:r>
          </w:p>
        </w:tc>
        <w:tc>
          <w:tcPr>
            <w:tcW w:w="708"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5932</w:t>
            </w:r>
          </w:p>
        </w:tc>
      </w:tr>
      <w:tr w:rsidR="00AC5B75" w:rsidRPr="00D0114B" w:rsidTr="00AC5B75">
        <w:trPr>
          <w:jc w:val="center"/>
        </w:trPr>
        <w:tc>
          <w:tcPr>
            <w:tcW w:w="1973"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Danmaku</w:t>
            </w:r>
          </w:p>
        </w:tc>
        <w:tc>
          <w:tcPr>
            <w:tcW w:w="1925"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18</w:t>
            </w:r>
          </w:p>
        </w:tc>
        <w:tc>
          <w:tcPr>
            <w:tcW w:w="2901"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15023.56</w:t>
            </w:r>
          </w:p>
        </w:tc>
        <w:tc>
          <w:tcPr>
            <w:tcW w:w="708" w:type="dxa"/>
          </w:tcPr>
          <w:p w:rsidR="00AC5B75" w:rsidRPr="00D0114B" w:rsidRDefault="00AC5B75" w:rsidP="00AC5B75">
            <w:pPr>
              <w:spacing w:line="360" w:lineRule="auto"/>
              <w:rPr>
                <w:rFonts w:ascii="Times New Roman" w:hAnsi="Times New Roman" w:cs="Times New Roman"/>
                <w:sz w:val="24"/>
                <w:szCs w:val="24"/>
              </w:rPr>
            </w:pPr>
            <w:r w:rsidRPr="00D0114B">
              <w:rPr>
                <w:rFonts w:ascii="Times New Roman" w:hAnsi="Times New Roman" w:cs="Times New Roman"/>
                <w:sz w:val="24"/>
                <w:szCs w:val="24"/>
              </w:rPr>
              <w:t>13882</w:t>
            </w:r>
          </w:p>
        </w:tc>
      </w:tr>
    </w:tbl>
    <w:p w:rsidR="00AC5B75" w:rsidRPr="00D0114B" w:rsidRDefault="00AC5B75" w:rsidP="002E70B2">
      <w:pPr>
        <w:spacing w:line="360" w:lineRule="auto"/>
        <w:jc w:val="center"/>
        <w:rPr>
          <w:rFonts w:ascii="Times New Roman" w:hAnsi="Times New Roman" w:cs="Times New Roman"/>
          <w:sz w:val="24"/>
          <w:szCs w:val="24"/>
        </w:rPr>
      </w:pPr>
      <w:r w:rsidRPr="00D0114B">
        <w:rPr>
          <w:rFonts w:ascii="Times New Roman" w:hAnsi="Times New Roman" w:cs="Times New Roman"/>
          <w:noProof/>
          <w:sz w:val="24"/>
          <w:szCs w:val="24"/>
        </w:rPr>
        <w:drawing>
          <wp:inline distT="0" distB="0" distL="0" distR="0" wp14:anchorId="1FDC11DF" wp14:editId="58A668B5">
            <wp:extent cx="3742894" cy="1238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365" cy="1273143"/>
                    </a:xfrm>
                    <a:prstGeom prst="rect">
                      <a:avLst/>
                    </a:prstGeom>
                  </pic:spPr>
                </pic:pic>
              </a:graphicData>
            </a:graphic>
          </wp:inline>
        </w:drawing>
      </w:r>
    </w:p>
    <w:p w:rsidR="00AC5B75" w:rsidRPr="00D0114B" w:rsidRDefault="00AC5B75" w:rsidP="00AC5B75">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lastRenderedPageBreak/>
        <w:t xml:space="preserve">From the above table and the result of two sample t-test, since p-value is smaller than 2.2e-16, we reject the null hypothesis and conclude that the average difference between the number of danmaku and comment for each video is significant. And, </w:t>
      </w:r>
      <w:r w:rsidR="00E71FCB" w:rsidRPr="00D0114B">
        <w:rPr>
          <w:rFonts w:ascii="Times New Roman" w:hAnsi="Times New Roman" w:cs="Times New Roman"/>
          <w:sz w:val="24"/>
          <w:szCs w:val="24"/>
        </w:rPr>
        <w:t>the number of danmaku is usually larger than the number of comment for each video.</w:t>
      </w:r>
    </w:p>
    <w:p w:rsidR="00AC5B75" w:rsidRPr="00D0114B" w:rsidRDefault="00AC5B75" w:rsidP="002E70B2">
      <w:pPr>
        <w:spacing w:line="360" w:lineRule="auto"/>
        <w:rPr>
          <w:rFonts w:ascii="Times New Roman" w:hAnsi="Times New Roman" w:cs="Times New Roman"/>
          <w:sz w:val="24"/>
          <w:szCs w:val="24"/>
        </w:rPr>
      </w:pPr>
    </w:p>
    <w:p w:rsidR="00C74444" w:rsidRPr="00D0114B" w:rsidRDefault="00AC5B75" w:rsidP="00C74444">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i/>
          <w:sz w:val="24"/>
          <w:szCs w:val="24"/>
        </w:rPr>
        <w:t>Hypothesis 4</w:t>
      </w:r>
      <w:r w:rsidRPr="00D0114B">
        <w:rPr>
          <w:rFonts w:ascii="Times New Roman" w:hAnsi="Times New Roman" w:cs="Times New Roman"/>
          <w:sz w:val="24"/>
          <w:szCs w:val="24"/>
        </w:rPr>
        <w:t xml:space="preserve">: Danmaku and comment should have different patterns from the perspective of word frequency analysis. </w:t>
      </w:r>
    </w:p>
    <w:p w:rsidR="00AA0E38" w:rsidRPr="00D0114B" w:rsidRDefault="00C74444" w:rsidP="00BC55B3">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 xml:space="preserve">After using </w:t>
      </w:r>
      <w:proofErr w:type="spellStart"/>
      <w:r w:rsidRPr="00D0114B">
        <w:rPr>
          <w:rFonts w:ascii="Times New Roman" w:hAnsi="Times New Roman" w:cs="Times New Roman"/>
          <w:sz w:val="24"/>
          <w:szCs w:val="24"/>
        </w:rPr>
        <w:t>Jieba</w:t>
      </w:r>
      <w:proofErr w:type="spellEnd"/>
      <w:r w:rsidRPr="00D0114B">
        <w:rPr>
          <w:rFonts w:ascii="Times New Roman" w:hAnsi="Times New Roman" w:cs="Times New Roman"/>
          <w:sz w:val="24"/>
          <w:szCs w:val="24"/>
        </w:rPr>
        <w:t xml:space="preserve"> Python package to split </w:t>
      </w:r>
      <w:r w:rsidR="00BC55B3" w:rsidRPr="00D0114B">
        <w:rPr>
          <w:rFonts w:ascii="Times New Roman" w:hAnsi="Times New Roman" w:cs="Times New Roman"/>
          <w:sz w:val="24"/>
          <w:szCs w:val="24"/>
        </w:rPr>
        <w:t>conten</w:t>
      </w:r>
      <w:r w:rsidRPr="00D0114B">
        <w:rPr>
          <w:rFonts w:ascii="Times New Roman" w:hAnsi="Times New Roman" w:cs="Times New Roman"/>
          <w:sz w:val="24"/>
          <w:szCs w:val="24"/>
        </w:rPr>
        <w:t xml:space="preserve">t into words, we </w:t>
      </w:r>
      <w:r w:rsidR="00BC55B3" w:rsidRPr="00D0114B">
        <w:rPr>
          <w:rFonts w:ascii="Times New Roman" w:hAnsi="Times New Roman" w:cs="Times New Roman"/>
          <w:sz w:val="24"/>
          <w:szCs w:val="24"/>
        </w:rPr>
        <w:t>counted the top words for danmaku and comment. We list the top meaningful words in the following table. (For better review, I translated them into English)</w:t>
      </w:r>
    </w:p>
    <w:tbl>
      <w:tblPr>
        <w:tblStyle w:val="a6"/>
        <w:tblW w:w="0" w:type="auto"/>
        <w:tblLook w:val="04A0" w:firstRow="1" w:lastRow="0" w:firstColumn="1" w:lastColumn="0" w:noHBand="0" w:noVBand="1"/>
      </w:tblPr>
      <w:tblGrid>
        <w:gridCol w:w="2337"/>
        <w:gridCol w:w="2337"/>
        <w:gridCol w:w="2338"/>
        <w:gridCol w:w="2338"/>
      </w:tblGrid>
      <w:tr w:rsidR="00BC55B3" w:rsidRPr="00D0114B" w:rsidTr="00BC55B3">
        <w:tc>
          <w:tcPr>
            <w:tcW w:w="2337" w:type="dxa"/>
          </w:tcPr>
          <w:p w:rsidR="00BC55B3" w:rsidRPr="00D0114B" w:rsidRDefault="00BC55B3" w:rsidP="00BC55B3">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t>Comment</w:t>
            </w:r>
          </w:p>
        </w:tc>
        <w:tc>
          <w:tcPr>
            <w:tcW w:w="2337" w:type="dxa"/>
          </w:tcPr>
          <w:p w:rsidR="00BC55B3" w:rsidRPr="00D0114B" w:rsidRDefault="00BC55B3" w:rsidP="00BC55B3">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t>Number</w:t>
            </w:r>
          </w:p>
        </w:tc>
        <w:tc>
          <w:tcPr>
            <w:tcW w:w="2338" w:type="dxa"/>
          </w:tcPr>
          <w:p w:rsidR="00BC55B3" w:rsidRPr="00D0114B" w:rsidRDefault="00BC55B3" w:rsidP="00BC55B3">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t>Danmaku</w:t>
            </w:r>
          </w:p>
        </w:tc>
        <w:tc>
          <w:tcPr>
            <w:tcW w:w="2338" w:type="dxa"/>
          </w:tcPr>
          <w:p w:rsidR="00BC55B3" w:rsidRPr="00D0114B" w:rsidRDefault="00BC55B3" w:rsidP="00BC55B3">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t>Number</w:t>
            </w:r>
          </w:p>
        </w:tc>
      </w:tr>
      <w:tr w:rsidR="00BC55B3" w:rsidRPr="00D0114B" w:rsidTr="00BC55B3">
        <w:tc>
          <w:tcPr>
            <w:tcW w:w="2337"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The first</w:t>
            </w:r>
          </w:p>
        </w:tc>
        <w:tc>
          <w:tcPr>
            <w:tcW w:w="2337"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6174</w:t>
            </w:r>
          </w:p>
        </w:tc>
        <w:tc>
          <w:tcPr>
            <w:tcW w:w="2338"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23333</w:t>
            </w:r>
            <w:r w:rsidR="00E668E5" w:rsidRPr="00D0114B">
              <w:rPr>
                <w:rFonts w:ascii="Times New Roman" w:hAnsi="Times New Roman" w:cs="Times New Roman"/>
                <w:sz w:val="24"/>
                <w:szCs w:val="24"/>
              </w:rPr>
              <w:t xml:space="preserve"> and 3’s loop</w:t>
            </w:r>
          </w:p>
        </w:tc>
        <w:tc>
          <w:tcPr>
            <w:tcW w:w="2338"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11620</w:t>
            </w:r>
            <w:r w:rsidR="00E668E5" w:rsidRPr="00D0114B">
              <w:rPr>
                <w:rFonts w:ascii="Times New Roman" w:hAnsi="Times New Roman" w:cs="Times New Roman"/>
                <w:sz w:val="24"/>
                <w:szCs w:val="24"/>
              </w:rPr>
              <w:t>+</w:t>
            </w:r>
          </w:p>
        </w:tc>
      </w:tr>
      <w:tr w:rsidR="00BC55B3" w:rsidRPr="00D0114B" w:rsidTr="00BC55B3">
        <w:tc>
          <w:tcPr>
            <w:tcW w:w="2337"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w:t>
            </w:r>
            <w:proofErr w:type="spellStart"/>
            <w:r w:rsidRPr="00D0114B">
              <w:rPr>
                <w:rFonts w:ascii="Times New Roman" w:hAnsi="Times New Roman" w:cs="Times New Roman"/>
                <w:sz w:val="24"/>
                <w:szCs w:val="24"/>
              </w:rPr>
              <w:t>aaa</w:t>
            </w:r>
            <w:proofErr w:type="spellEnd"/>
            <w:r w:rsidRPr="00D0114B">
              <w:rPr>
                <w:rFonts w:ascii="Times New Roman" w:hAnsi="Times New Roman" w:cs="Times New Roman"/>
                <w:sz w:val="24"/>
                <w:szCs w:val="24"/>
              </w:rPr>
              <w:t>”</w:t>
            </w:r>
          </w:p>
        </w:tc>
        <w:tc>
          <w:tcPr>
            <w:tcW w:w="2337"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6126</w:t>
            </w:r>
          </w:p>
        </w:tc>
        <w:tc>
          <w:tcPr>
            <w:tcW w:w="2338"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LOL</w:t>
            </w:r>
          </w:p>
        </w:tc>
        <w:tc>
          <w:tcPr>
            <w:tcW w:w="2338" w:type="dxa"/>
          </w:tcPr>
          <w:p w:rsidR="00BC55B3" w:rsidRPr="00D0114B" w:rsidRDefault="00BC55B3" w:rsidP="00BC55B3">
            <w:pPr>
              <w:spacing w:line="360" w:lineRule="auto"/>
              <w:rPr>
                <w:rFonts w:ascii="Times New Roman" w:hAnsi="Times New Roman" w:cs="Times New Roman"/>
                <w:sz w:val="24"/>
                <w:szCs w:val="24"/>
              </w:rPr>
            </w:pPr>
            <w:r w:rsidRPr="00D0114B">
              <w:rPr>
                <w:rFonts w:ascii="Times New Roman" w:hAnsi="Times New Roman" w:cs="Times New Roman"/>
                <w:sz w:val="24"/>
                <w:szCs w:val="24"/>
              </w:rPr>
              <w:t>9176</w:t>
            </w:r>
          </w:p>
        </w:tc>
      </w:tr>
      <w:tr w:rsidR="00E668E5" w:rsidRPr="00D0114B" w:rsidTr="00BC55B3">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game</w:t>
            </w:r>
          </w:p>
        </w:tc>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3230</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Game</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1746</w:t>
            </w:r>
          </w:p>
        </w:tc>
      </w:tr>
      <w:tr w:rsidR="00E668E5" w:rsidRPr="00D0114B" w:rsidTr="00BC55B3">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video</w:t>
            </w:r>
          </w:p>
        </w:tc>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1804</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Die</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1334</w:t>
            </w:r>
          </w:p>
        </w:tc>
      </w:tr>
      <w:tr w:rsidR="00E668E5" w:rsidRPr="00D0114B" w:rsidTr="00BC55B3">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update</w:t>
            </w:r>
          </w:p>
        </w:tc>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1349</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+1</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618</w:t>
            </w:r>
          </w:p>
        </w:tc>
      </w:tr>
      <w:tr w:rsidR="00E668E5" w:rsidRPr="00D0114B" w:rsidTr="00BC55B3">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Finally</w:t>
            </w:r>
          </w:p>
        </w:tc>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927</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Danmaku</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554</w:t>
            </w:r>
          </w:p>
        </w:tc>
      </w:tr>
      <w:tr w:rsidR="00E668E5" w:rsidRPr="00D0114B" w:rsidTr="00BC55B3">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comment</w:t>
            </w:r>
          </w:p>
        </w:tc>
        <w:tc>
          <w:tcPr>
            <w:tcW w:w="2337"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837</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BGM (background music)</w:t>
            </w:r>
          </w:p>
        </w:tc>
        <w:tc>
          <w:tcPr>
            <w:tcW w:w="2338" w:type="dxa"/>
          </w:tcPr>
          <w:p w:rsidR="00E668E5" w:rsidRPr="00D0114B" w:rsidRDefault="00E668E5" w:rsidP="00E668E5">
            <w:pPr>
              <w:spacing w:line="360" w:lineRule="auto"/>
              <w:rPr>
                <w:rFonts w:ascii="Times New Roman" w:hAnsi="Times New Roman" w:cs="Times New Roman"/>
                <w:sz w:val="24"/>
                <w:szCs w:val="24"/>
              </w:rPr>
            </w:pPr>
            <w:r w:rsidRPr="00D0114B">
              <w:rPr>
                <w:rFonts w:ascii="Times New Roman" w:hAnsi="Times New Roman" w:cs="Times New Roman"/>
                <w:sz w:val="24"/>
                <w:szCs w:val="24"/>
              </w:rPr>
              <w:t>362</w:t>
            </w:r>
          </w:p>
        </w:tc>
      </w:tr>
    </w:tbl>
    <w:p w:rsidR="00BC55B3" w:rsidRPr="00D0114B" w:rsidRDefault="00E668E5" w:rsidP="00BC55B3">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 xml:space="preserve">The expression “2333” and 3’s loop like “23333333” is commonly used by Chinese users and represents the similar meaning as LOL. However, the iterative “3” can represent their intensity of the emotion of smiling. The more “3” in “233”, the stronger emotion is.  “+1” is used by Chinese internet users to represent that they </w:t>
      </w:r>
      <w:r w:rsidR="006B6F85" w:rsidRPr="00D0114B">
        <w:rPr>
          <w:rFonts w:ascii="Times New Roman" w:hAnsi="Times New Roman" w:cs="Times New Roman"/>
          <w:sz w:val="24"/>
          <w:szCs w:val="24"/>
        </w:rPr>
        <w:t>agree with the precede</w:t>
      </w:r>
      <w:r w:rsidRPr="00D0114B">
        <w:rPr>
          <w:rFonts w:ascii="Times New Roman" w:hAnsi="Times New Roman" w:cs="Times New Roman"/>
          <w:sz w:val="24"/>
          <w:szCs w:val="24"/>
        </w:rPr>
        <w:t xml:space="preserve"> danmaku. For example, </w:t>
      </w:r>
      <w:r w:rsidR="006B6F85" w:rsidRPr="00D0114B">
        <w:rPr>
          <w:rFonts w:ascii="Times New Roman" w:hAnsi="Times New Roman" w:cs="Times New Roman"/>
          <w:sz w:val="24"/>
          <w:szCs w:val="24"/>
        </w:rPr>
        <w:t xml:space="preserve">if someone leave comment like “I really like this uploader”, other people can directly use “+1” to represent that they have the same thought but don’t need to waste time and type again.  </w:t>
      </w:r>
    </w:p>
    <w:p w:rsidR="006B6F85" w:rsidRPr="00D0114B" w:rsidRDefault="006B6F85" w:rsidP="00BC55B3">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 xml:space="preserve">From the difference of top words in comment and danmaku, we found that </w:t>
      </w:r>
      <w:r w:rsidR="004D6340" w:rsidRPr="00D0114B">
        <w:rPr>
          <w:rFonts w:ascii="Times New Roman" w:hAnsi="Times New Roman" w:cs="Times New Roman"/>
          <w:sz w:val="24"/>
          <w:szCs w:val="24"/>
        </w:rPr>
        <w:t>audiences</w:t>
      </w:r>
      <w:r w:rsidRPr="00D0114B">
        <w:rPr>
          <w:rFonts w:ascii="Times New Roman" w:hAnsi="Times New Roman" w:cs="Times New Roman"/>
          <w:sz w:val="24"/>
          <w:szCs w:val="24"/>
        </w:rPr>
        <w:t xml:space="preserve"> always use danmaku to express their emotion for a particular scene and plot. For example, when game character who is controlled by uploader died because of some accidence, </w:t>
      </w:r>
      <w:r w:rsidR="004D6340" w:rsidRPr="00D0114B">
        <w:rPr>
          <w:rFonts w:ascii="Times New Roman" w:hAnsi="Times New Roman" w:cs="Times New Roman"/>
          <w:sz w:val="24"/>
          <w:szCs w:val="24"/>
        </w:rPr>
        <w:t>audiences</w:t>
      </w:r>
      <w:r w:rsidRPr="00D0114B">
        <w:rPr>
          <w:rFonts w:ascii="Times New Roman" w:hAnsi="Times New Roman" w:cs="Times New Roman"/>
          <w:sz w:val="24"/>
          <w:szCs w:val="24"/>
        </w:rPr>
        <w:t xml:space="preserve"> may leave a danmaku and friendly laugh at uploader, e.g. “23333”, “You finally die, 2333” or “No </w:t>
      </w:r>
      <w:r w:rsidRPr="00D0114B">
        <w:rPr>
          <w:rFonts w:ascii="Times New Roman" w:hAnsi="Times New Roman" w:cs="Times New Roman"/>
          <w:sz w:val="24"/>
          <w:szCs w:val="24"/>
        </w:rPr>
        <w:lastRenderedPageBreak/>
        <w:t xml:space="preserve">one can defeat me in my BGM”. On the other hand, </w:t>
      </w:r>
      <w:r w:rsidR="004D6340" w:rsidRPr="00D0114B">
        <w:rPr>
          <w:rFonts w:ascii="Times New Roman" w:hAnsi="Times New Roman" w:cs="Times New Roman"/>
          <w:sz w:val="24"/>
          <w:szCs w:val="24"/>
        </w:rPr>
        <w:t>audiences</w:t>
      </w:r>
      <w:r w:rsidRPr="00D0114B">
        <w:rPr>
          <w:rFonts w:ascii="Times New Roman" w:hAnsi="Times New Roman" w:cs="Times New Roman"/>
          <w:sz w:val="24"/>
          <w:szCs w:val="24"/>
        </w:rPr>
        <w:t xml:space="preserve"> typically use comment to represent their </w:t>
      </w:r>
      <w:r w:rsidR="00D16DAA" w:rsidRPr="00D0114B">
        <w:rPr>
          <w:rFonts w:ascii="Times New Roman" w:hAnsi="Times New Roman" w:cs="Times New Roman"/>
          <w:sz w:val="24"/>
          <w:szCs w:val="24"/>
        </w:rPr>
        <w:t xml:space="preserve">opinion and emotion for the whole video. For example, when uploader always uploads their video in a very low frequency, </w:t>
      </w:r>
      <w:r w:rsidR="004D6340" w:rsidRPr="00D0114B">
        <w:rPr>
          <w:rFonts w:ascii="Times New Roman" w:hAnsi="Times New Roman" w:cs="Times New Roman"/>
          <w:sz w:val="24"/>
          <w:szCs w:val="24"/>
        </w:rPr>
        <w:t>audiences</w:t>
      </w:r>
      <w:r w:rsidR="00D16DAA" w:rsidRPr="00D0114B">
        <w:rPr>
          <w:rFonts w:ascii="Times New Roman" w:hAnsi="Times New Roman" w:cs="Times New Roman"/>
          <w:sz w:val="24"/>
          <w:szCs w:val="24"/>
        </w:rPr>
        <w:t xml:space="preserve"> may</w:t>
      </w:r>
      <w:bookmarkStart w:id="5" w:name="_GoBack"/>
      <w:bookmarkEnd w:id="5"/>
      <w:r w:rsidR="00D16DAA" w:rsidRPr="00D0114B">
        <w:rPr>
          <w:rFonts w:ascii="Times New Roman" w:hAnsi="Times New Roman" w:cs="Times New Roman"/>
          <w:sz w:val="24"/>
          <w:szCs w:val="24"/>
        </w:rPr>
        <w:t xml:space="preserve"> leave a comment like “Finally, I waited for this video”, “I’m the first to leave the comment” or “the video is finally uploaded in my remaining life”. </w:t>
      </w:r>
    </w:p>
    <w:p w:rsidR="006B6F85" w:rsidRPr="00D0114B" w:rsidRDefault="00AA15F8" w:rsidP="00427BEB">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t>Conclusion</w:t>
      </w:r>
    </w:p>
    <w:p w:rsidR="00D16DAA" w:rsidRPr="00D0114B" w:rsidRDefault="00A513DC" w:rsidP="00427BEB">
      <w:pPr>
        <w:spacing w:line="360" w:lineRule="auto"/>
        <w:rPr>
          <w:rFonts w:ascii="Times New Roman" w:hAnsi="Times New Roman" w:cs="Times New Roman"/>
          <w:sz w:val="24"/>
          <w:szCs w:val="24"/>
        </w:rPr>
      </w:pPr>
      <w:r w:rsidRPr="00D0114B">
        <w:rPr>
          <w:rFonts w:ascii="Times New Roman" w:hAnsi="Times New Roman" w:cs="Times New Roman"/>
          <w:b/>
          <w:sz w:val="24"/>
          <w:szCs w:val="24"/>
        </w:rPr>
        <w:tab/>
      </w:r>
      <w:r w:rsidRPr="00D0114B">
        <w:rPr>
          <w:rFonts w:ascii="Times New Roman" w:hAnsi="Times New Roman" w:cs="Times New Roman"/>
          <w:sz w:val="24"/>
          <w:szCs w:val="24"/>
        </w:rPr>
        <w:t xml:space="preserve">From the above analysis, we found that the first, third and the fourth hypothesis are approved and the second hypothesis about sentiment analysis is opposite to our analysis. Therefore, we can conclude that because of the characteristics of danmaku, like high synchronization with other </w:t>
      </w:r>
      <w:r w:rsidR="004D6340" w:rsidRPr="00D0114B">
        <w:rPr>
          <w:rFonts w:ascii="Times New Roman" w:hAnsi="Times New Roman" w:cs="Times New Roman"/>
          <w:sz w:val="24"/>
          <w:szCs w:val="24"/>
        </w:rPr>
        <w:t>audiences</w:t>
      </w:r>
      <w:r w:rsidRPr="00D0114B">
        <w:rPr>
          <w:rFonts w:ascii="Times New Roman" w:hAnsi="Times New Roman" w:cs="Times New Roman"/>
          <w:sz w:val="24"/>
          <w:szCs w:val="24"/>
        </w:rPr>
        <w:t xml:space="preserve"> and appearing on appropriate timing, </w:t>
      </w:r>
      <w:r w:rsidR="004D6340" w:rsidRPr="00D0114B">
        <w:rPr>
          <w:rFonts w:ascii="Times New Roman" w:hAnsi="Times New Roman" w:cs="Times New Roman"/>
          <w:sz w:val="24"/>
          <w:szCs w:val="24"/>
        </w:rPr>
        <w:t>audiences</w:t>
      </w:r>
      <w:r w:rsidRPr="00D0114B">
        <w:rPr>
          <w:rFonts w:ascii="Times New Roman" w:hAnsi="Times New Roman" w:cs="Times New Roman"/>
          <w:sz w:val="24"/>
          <w:szCs w:val="24"/>
        </w:rPr>
        <w:t xml:space="preserve"> tend to leave a </w:t>
      </w:r>
      <w:r w:rsidR="00612698" w:rsidRPr="00D0114B">
        <w:rPr>
          <w:rFonts w:ascii="Times New Roman" w:hAnsi="Times New Roman" w:cs="Times New Roman"/>
          <w:sz w:val="24"/>
          <w:szCs w:val="24"/>
        </w:rPr>
        <w:t xml:space="preserve">relatively short danmaku </w:t>
      </w:r>
      <w:r w:rsidRPr="00D0114B">
        <w:rPr>
          <w:rFonts w:ascii="Times New Roman" w:hAnsi="Times New Roman" w:cs="Times New Roman"/>
          <w:sz w:val="24"/>
          <w:szCs w:val="24"/>
        </w:rPr>
        <w:t xml:space="preserve">to express their emotion </w:t>
      </w:r>
      <w:r w:rsidR="00612698" w:rsidRPr="00D0114B">
        <w:rPr>
          <w:rFonts w:ascii="Times New Roman" w:hAnsi="Times New Roman" w:cs="Times New Roman"/>
          <w:sz w:val="24"/>
          <w:szCs w:val="24"/>
        </w:rPr>
        <w:t xml:space="preserve">for a particular scene </w:t>
      </w:r>
      <w:r w:rsidRPr="00D0114B">
        <w:rPr>
          <w:rFonts w:ascii="Times New Roman" w:hAnsi="Times New Roman" w:cs="Times New Roman"/>
          <w:sz w:val="24"/>
          <w:szCs w:val="24"/>
        </w:rPr>
        <w:t xml:space="preserve">and interact with uploader and other </w:t>
      </w:r>
      <w:r w:rsidR="004D6340" w:rsidRPr="00D0114B">
        <w:rPr>
          <w:rFonts w:ascii="Times New Roman" w:hAnsi="Times New Roman" w:cs="Times New Roman"/>
          <w:sz w:val="24"/>
          <w:szCs w:val="24"/>
        </w:rPr>
        <w:t>audiences</w:t>
      </w:r>
      <w:r w:rsidR="00612698" w:rsidRPr="00D0114B">
        <w:rPr>
          <w:rFonts w:ascii="Times New Roman" w:hAnsi="Times New Roman" w:cs="Times New Roman"/>
          <w:sz w:val="24"/>
          <w:szCs w:val="24"/>
        </w:rPr>
        <w:t xml:space="preserve">. Also, because </w:t>
      </w:r>
      <w:r w:rsidR="004D6340" w:rsidRPr="00D0114B">
        <w:rPr>
          <w:rFonts w:ascii="Times New Roman" w:hAnsi="Times New Roman" w:cs="Times New Roman"/>
          <w:sz w:val="24"/>
          <w:szCs w:val="24"/>
        </w:rPr>
        <w:t>audiences</w:t>
      </w:r>
      <w:r w:rsidR="00612698" w:rsidRPr="00D0114B">
        <w:rPr>
          <w:rFonts w:ascii="Times New Roman" w:hAnsi="Times New Roman" w:cs="Times New Roman"/>
          <w:sz w:val="24"/>
          <w:szCs w:val="24"/>
        </w:rPr>
        <w:t xml:space="preserve"> do not need to describe the context of their danmaku, they usually tend to leave more danmaku than traditional comments. However, if </w:t>
      </w:r>
      <w:r w:rsidR="004D6340" w:rsidRPr="00D0114B">
        <w:rPr>
          <w:rFonts w:ascii="Times New Roman" w:hAnsi="Times New Roman" w:cs="Times New Roman"/>
          <w:sz w:val="24"/>
          <w:szCs w:val="24"/>
        </w:rPr>
        <w:t>audiences</w:t>
      </w:r>
      <w:r w:rsidR="00612698" w:rsidRPr="00D0114B">
        <w:rPr>
          <w:rFonts w:ascii="Times New Roman" w:hAnsi="Times New Roman" w:cs="Times New Roman"/>
          <w:sz w:val="24"/>
          <w:szCs w:val="24"/>
        </w:rPr>
        <w:t xml:space="preserve"> hold various emotions and opposite opinions toward a particular plot, it is also much easier for </w:t>
      </w:r>
      <w:r w:rsidR="004D6340" w:rsidRPr="00D0114B">
        <w:rPr>
          <w:rFonts w:ascii="Times New Roman" w:hAnsi="Times New Roman" w:cs="Times New Roman"/>
          <w:sz w:val="24"/>
          <w:szCs w:val="24"/>
        </w:rPr>
        <w:t>audiences</w:t>
      </w:r>
      <w:r w:rsidR="00612698" w:rsidRPr="00D0114B">
        <w:rPr>
          <w:rFonts w:ascii="Times New Roman" w:hAnsi="Times New Roman" w:cs="Times New Roman"/>
          <w:sz w:val="24"/>
          <w:szCs w:val="24"/>
        </w:rPr>
        <w:t xml:space="preserve"> to have a pointless quarrel with each other, leading to a low sentiment score</w:t>
      </w:r>
    </w:p>
    <w:p w:rsidR="00AA15F8" w:rsidRPr="00D0114B" w:rsidRDefault="00AA15F8" w:rsidP="00427BEB">
      <w:pPr>
        <w:spacing w:line="360" w:lineRule="auto"/>
        <w:rPr>
          <w:rFonts w:ascii="Times New Roman" w:hAnsi="Times New Roman" w:cs="Times New Roman"/>
          <w:b/>
          <w:sz w:val="24"/>
          <w:szCs w:val="24"/>
        </w:rPr>
      </w:pPr>
      <w:r w:rsidRPr="00D0114B">
        <w:rPr>
          <w:rFonts w:ascii="Times New Roman" w:hAnsi="Times New Roman" w:cs="Times New Roman"/>
          <w:b/>
          <w:sz w:val="24"/>
          <w:szCs w:val="24"/>
        </w:rPr>
        <w:t>Limitation</w:t>
      </w:r>
    </w:p>
    <w:p w:rsidR="00612698" w:rsidRPr="00D0114B" w:rsidRDefault="00612698" w:rsidP="00612698">
      <w:pPr>
        <w:spacing w:line="360" w:lineRule="auto"/>
        <w:rPr>
          <w:rFonts w:ascii="Times New Roman" w:hAnsi="Times New Roman" w:cs="Times New Roman"/>
          <w:sz w:val="24"/>
          <w:szCs w:val="24"/>
        </w:rPr>
      </w:pPr>
      <w:r w:rsidRPr="00D0114B">
        <w:rPr>
          <w:rFonts w:ascii="Times New Roman" w:hAnsi="Times New Roman" w:cs="Times New Roman"/>
          <w:b/>
          <w:sz w:val="24"/>
          <w:szCs w:val="24"/>
        </w:rPr>
        <w:tab/>
      </w:r>
      <w:r w:rsidRPr="00D0114B">
        <w:rPr>
          <w:rFonts w:ascii="Times New Roman" w:hAnsi="Times New Roman" w:cs="Times New Roman"/>
          <w:sz w:val="24"/>
          <w:szCs w:val="24"/>
        </w:rPr>
        <w:t xml:space="preserve">During the research, there are three </w:t>
      </w:r>
      <w:r w:rsidR="002E70B2" w:rsidRPr="00D0114B">
        <w:rPr>
          <w:rFonts w:ascii="Times New Roman" w:hAnsi="Times New Roman" w:cs="Times New Roman"/>
          <w:sz w:val="24"/>
          <w:szCs w:val="24"/>
        </w:rPr>
        <w:t>limitations that more or less affect</w:t>
      </w:r>
      <w:r w:rsidRPr="00D0114B">
        <w:rPr>
          <w:rFonts w:ascii="Times New Roman" w:hAnsi="Times New Roman" w:cs="Times New Roman"/>
          <w:sz w:val="24"/>
          <w:szCs w:val="24"/>
        </w:rPr>
        <w:t xml:space="preserve"> the reliability of the analysis results and conclusion. </w:t>
      </w:r>
    </w:p>
    <w:p w:rsidR="00612698" w:rsidRPr="00D0114B" w:rsidRDefault="002E70B2" w:rsidP="002E70B2">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sz w:val="24"/>
          <w:szCs w:val="24"/>
        </w:rPr>
        <w:t>Biased data collection:</w:t>
      </w:r>
    </w:p>
    <w:p w:rsidR="002E70B2" w:rsidRPr="00D0114B" w:rsidRDefault="002E70B2" w:rsidP="002E70B2">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 xml:space="preserve">Because of convenience sampling, we only scraped and analyzed the comments and danmakus from game video and popular updaters. Different video topics may affect the word frequency and relative conclusion. </w:t>
      </w:r>
    </w:p>
    <w:p w:rsidR="00612698" w:rsidRPr="00D0114B" w:rsidRDefault="002E70B2" w:rsidP="002E70B2">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sz w:val="24"/>
          <w:szCs w:val="24"/>
        </w:rPr>
        <w:t>Chinese word segmentation</w:t>
      </w:r>
    </w:p>
    <w:p w:rsidR="00612698" w:rsidRPr="00D0114B" w:rsidRDefault="002E70B2" w:rsidP="002E70B2">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 xml:space="preserve">All words in English have been naturally spitted by space, like XXX YYY ZZZ, while words in Chinese are aggregated together, like XXXYYYZZZ. Therefore, to guarantee the reliability of sentiment analysis result, the main work is to appropriately split the sentence into words. </w:t>
      </w:r>
      <w:r w:rsidR="00FF5940" w:rsidRPr="00D0114B">
        <w:rPr>
          <w:rFonts w:ascii="Times New Roman" w:hAnsi="Times New Roman" w:cs="Times New Roman"/>
          <w:sz w:val="24"/>
          <w:szCs w:val="24"/>
        </w:rPr>
        <w:t xml:space="preserve">Although we have added some words that are frequently used by </w:t>
      </w:r>
      <w:r w:rsidR="004D6340" w:rsidRPr="00D0114B">
        <w:rPr>
          <w:rFonts w:ascii="Times New Roman" w:hAnsi="Times New Roman" w:cs="Times New Roman"/>
          <w:sz w:val="24"/>
          <w:szCs w:val="24"/>
        </w:rPr>
        <w:t>audiences</w:t>
      </w:r>
      <w:r w:rsidR="00FF5940" w:rsidRPr="00D0114B">
        <w:rPr>
          <w:rFonts w:ascii="Times New Roman" w:hAnsi="Times New Roman" w:cs="Times New Roman"/>
          <w:sz w:val="24"/>
          <w:szCs w:val="24"/>
        </w:rPr>
        <w:t xml:space="preserve"> on bilibili.tv </w:t>
      </w:r>
      <w:r w:rsidR="00FF5940" w:rsidRPr="00D0114B">
        <w:rPr>
          <w:rFonts w:ascii="Times New Roman" w:hAnsi="Times New Roman" w:cs="Times New Roman"/>
          <w:sz w:val="24"/>
          <w:szCs w:val="24"/>
        </w:rPr>
        <w:lastRenderedPageBreak/>
        <w:t>into the “</w:t>
      </w:r>
      <w:proofErr w:type="spellStart"/>
      <w:r w:rsidR="00FF5940" w:rsidRPr="00D0114B">
        <w:rPr>
          <w:rFonts w:ascii="Times New Roman" w:hAnsi="Times New Roman" w:cs="Times New Roman"/>
          <w:sz w:val="24"/>
          <w:szCs w:val="24"/>
        </w:rPr>
        <w:t>Jieba</w:t>
      </w:r>
      <w:proofErr w:type="spellEnd"/>
      <w:r w:rsidR="00FF5940" w:rsidRPr="00D0114B">
        <w:rPr>
          <w:rFonts w:ascii="Times New Roman" w:hAnsi="Times New Roman" w:cs="Times New Roman"/>
          <w:sz w:val="24"/>
          <w:szCs w:val="24"/>
        </w:rPr>
        <w:t xml:space="preserve">” package, the package still cannot perfectly split the sentence, e.g. the name of uploader. </w:t>
      </w:r>
    </w:p>
    <w:p w:rsidR="00612698" w:rsidRPr="00D0114B" w:rsidRDefault="00612698" w:rsidP="00FF5940">
      <w:pPr>
        <w:pStyle w:val="a5"/>
        <w:numPr>
          <w:ilvl w:val="0"/>
          <w:numId w:val="10"/>
        </w:numPr>
        <w:spacing w:line="360" w:lineRule="auto"/>
        <w:rPr>
          <w:rFonts w:ascii="Times New Roman" w:hAnsi="Times New Roman" w:cs="Times New Roman"/>
          <w:sz w:val="24"/>
          <w:szCs w:val="24"/>
        </w:rPr>
      </w:pPr>
      <w:r w:rsidRPr="00D0114B">
        <w:rPr>
          <w:rFonts w:ascii="Times New Roman" w:hAnsi="Times New Roman" w:cs="Times New Roman"/>
          <w:sz w:val="24"/>
          <w:szCs w:val="24"/>
        </w:rPr>
        <w:t>Dictionary-based sentiment analysis</w:t>
      </w:r>
    </w:p>
    <w:p w:rsidR="00612698" w:rsidRPr="00D0114B" w:rsidRDefault="00FF5940" w:rsidP="00FF5940">
      <w:pPr>
        <w:spacing w:line="360" w:lineRule="auto"/>
        <w:ind w:firstLine="720"/>
        <w:rPr>
          <w:rFonts w:ascii="Times New Roman" w:hAnsi="Times New Roman" w:cs="Times New Roman"/>
          <w:sz w:val="24"/>
          <w:szCs w:val="24"/>
        </w:rPr>
      </w:pPr>
      <w:r w:rsidRPr="00D0114B">
        <w:rPr>
          <w:rFonts w:ascii="Times New Roman" w:hAnsi="Times New Roman" w:cs="Times New Roman"/>
          <w:sz w:val="24"/>
          <w:szCs w:val="24"/>
        </w:rPr>
        <w:t>Compared to machine learning-based sentiment analysis method, one of the main disadvantage of dictionary-based method is that t</w:t>
      </w:r>
      <w:r w:rsidR="00612698" w:rsidRPr="00D0114B">
        <w:rPr>
          <w:rFonts w:ascii="Times New Roman" w:hAnsi="Times New Roman" w:cs="Times New Roman"/>
          <w:sz w:val="24"/>
          <w:szCs w:val="24"/>
        </w:rPr>
        <w:t xml:space="preserve">he evaluation is </w:t>
      </w:r>
      <w:r w:rsidRPr="00D0114B">
        <w:rPr>
          <w:rFonts w:ascii="Times New Roman" w:hAnsi="Times New Roman" w:cs="Times New Roman"/>
          <w:sz w:val="24"/>
          <w:szCs w:val="24"/>
        </w:rPr>
        <w:t xml:space="preserve">highly </w:t>
      </w:r>
      <w:r w:rsidR="00612698" w:rsidRPr="00D0114B">
        <w:rPr>
          <w:rFonts w:ascii="Times New Roman" w:hAnsi="Times New Roman" w:cs="Times New Roman"/>
          <w:sz w:val="24"/>
          <w:szCs w:val="24"/>
        </w:rPr>
        <w:t>depend</w:t>
      </w:r>
      <w:r w:rsidR="00F0183F" w:rsidRPr="00D0114B">
        <w:rPr>
          <w:rFonts w:ascii="Times New Roman" w:hAnsi="Times New Roman" w:cs="Times New Roman"/>
          <w:sz w:val="24"/>
          <w:szCs w:val="24"/>
        </w:rPr>
        <w:t>ing</w:t>
      </w:r>
      <w:r w:rsidR="00612698" w:rsidRPr="00D0114B">
        <w:rPr>
          <w:rFonts w:ascii="Times New Roman" w:hAnsi="Times New Roman" w:cs="Times New Roman"/>
          <w:sz w:val="24"/>
          <w:szCs w:val="24"/>
        </w:rPr>
        <w:t xml:space="preserve"> on polarity lexicon that was derived from human raters and p</w:t>
      </w:r>
      <w:r w:rsidRPr="00D0114B">
        <w:rPr>
          <w:rFonts w:ascii="Times New Roman" w:hAnsi="Times New Roman" w:cs="Times New Roman"/>
          <w:sz w:val="24"/>
          <w:szCs w:val="24"/>
        </w:rPr>
        <w:t xml:space="preserve">revious researcher’s intuitions. Although the polarity lexicon we found is generated from Twitter-like and Reddit-like social media, there is still </w:t>
      </w:r>
      <w:r w:rsidR="00F0183F" w:rsidRPr="00D0114B">
        <w:rPr>
          <w:rFonts w:ascii="Times New Roman" w:hAnsi="Times New Roman" w:cs="Times New Roman"/>
          <w:sz w:val="24"/>
          <w:szCs w:val="24"/>
        </w:rPr>
        <w:t xml:space="preserve">a </w:t>
      </w:r>
      <w:r w:rsidRPr="00D0114B">
        <w:rPr>
          <w:rFonts w:ascii="Times New Roman" w:hAnsi="Times New Roman" w:cs="Times New Roman"/>
          <w:sz w:val="24"/>
          <w:szCs w:val="24"/>
        </w:rPr>
        <w:t>d</w:t>
      </w:r>
      <w:r w:rsidR="00612698" w:rsidRPr="00D0114B">
        <w:rPr>
          <w:rFonts w:ascii="Times New Roman" w:hAnsi="Times New Roman" w:cs="Times New Roman"/>
          <w:sz w:val="24"/>
          <w:szCs w:val="24"/>
        </w:rPr>
        <w:t>ifference between the</w:t>
      </w:r>
      <w:r w:rsidRPr="00D0114B">
        <w:rPr>
          <w:rFonts w:ascii="Times New Roman" w:hAnsi="Times New Roman" w:cs="Times New Roman"/>
          <w:sz w:val="24"/>
          <w:szCs w:val="24"/>
        </w:rPr>
        <w:t xml:space="preserve"> context of</w:t>
      </w:r>
      <w:r w:rsidR="00612698" w:rsidRPr="00D0114B">
        <w:rPr>
          <w:rFonts w:ascii="Times New Roman" w:hAnsi="Times New Roman" w:cs="Times New Roman"/>
          <w:sz w:val="24"/>
          <w:szCs w:val="24"/>
        </w:rPr>
        <w:t xml:space="preserve"> dictionary and </w:t>
      </w:r>
      <w:r w:rsidRPr="00D0114B">
        <w:rPr>
          <w:rFonts w:ascii="Times New Roman" w:hAnsi="Times New Roman" w:cs="Times New Roman"/>
          <w:sz w:val="24"/>
          <w:szCs w:val="24"/>
        </w:rPr>
        <w:t xml:space="preserve">bilibili.tv. </w:t>
      </w:r>
    </w:p>
    <w:p w:rsidR="00D0114B" w:rsidRDefault="00D0114B" w:rsidP="00FF5940">
      <w:pPr>
        <w:spacing w:line="360" w:lineRule="auto"/>
        <w:ind w:firstLine="720"/>
        <w:rPr>
          <w:rFonts w:ascii="Times New Roman" w:hAnsi="Times New Roman" w:cs="Times New Roman"/>
          <w:sz w:val="24"/>
          <w:szCs w:val="24"/>
        </w:rPr>
      </w:pPr>
    </w:p>
    <w:p w:rsidR="00D0114B" w:rsidRPr="00D0114B" w:rsidRDefault="00D0114B" w:rsidP="00D0114B">
      <w:pPr>
        <w:spacing w:line="360" w:lineRule="auto"/>
        <w:rPr>
          <w:rFonts w:ascii="Times New Roman" w:hAnsi="Times New Roman" w:cs="Times New Roman"/>
        </w:rPr>
      </w:pPr>
    </w:p>
    <w:p w:rsidR="00D0114B" w:rsidRPr="00D0114B" w:rsidRDefault="00D0114B" w:rsidP="00D0114B">
      <w:pPr>
        <w:spacing w:line="360" w:lineRule="auto"/>
        <w:rPr>
          <w:rFonts w:ascii="Times New Roman" w:hAnsi="Times New Roman" w:cs="Times New Roman"/>
        </w:rPr>
      </w:pPr>
      <w:r w:rsidRPr="00D0114B">
        <w:rPr>
          <w:rFonts w:ascii="Times New Roman" w:hAnsi="Times New Roman" w:cs="Times New Roman"/>
        </w:rPr>
        <w:t>All codes and relative datasets can be found in this link:</w:t>
      </w:r>
      <w:r w:rsidRPr="00D0114B">
        <w:t xml:space="preserve"> </w:t>
      </w:r>
      <w:r w:rsidRPr="00D0114B">
        <w:rPr>
          <w:rFonts w:ascii="Times New Roman" w:hAnsi="Times New Roman" w:cs="Times New Roman"/>
        </w:rPr>
        <w:t>https://github.com/rex1517liu2368/INST741</w:t>
      </w:r>
    </w:p>
    <w:sectPr w:rsidR="00D0114B" w:rsidRPr="00D0114B" w:rsidSect="0063317C">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324" w:rsidRDefault="00041324" w:rsidP="002419DB">
      <w:pPr>
        <w:spacing w:after="0" w:line="240" w:lineRule="auto"/>
      </w:pPr>
      <w:r>
        <w:separator/>
      </w:r>
    </w:p>
  </w:endnote>
  <w:endnote w:type="continuationSeparator" w:id="0">
    <w:p w:rsidR="00041324" w:rsidRDefault="00041324" w:rsidP="00241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543697"/>
      <w:docPartObj>
        <w:docPartGallery w:val="Page Numbers (Bottom of Page)"/>
        <w:docPartUnique/>
      </w:docPartObj>
    </w:sdtPr>
    <w:sdtEndPr/>
    <w:sdtContent>
      <w:p w:rsidR="003548F8" w:rsidRDefault="003548F8">
        <w:pPr>
          <w:pStyle w:val="a4"/>
          <w:jc w:val="right"/>
        </w:pPr>
        <w:r>
          <w:fldChar w:fldCharType="begin"/>
        </w:r>
        <w:r>
          <w:instrText>PAGE   \* MERGEFORMAT</w:instrText>
        </w:r>
        <w:r>
          <w:fldChar w:fldCharType="separate"/>
        </w:r>
        <w:r w:rsidR="00D0114B" w:rsidRPr="00D0114B">
          <w:rPr>
            <w:noProof/>
            <w:lang w:val="zh-CN"/>
          </w:rPr>
          <w:t>9</w:t>
        </w:r>
        <w:r>
          <w:fldChar w:fldCharType="end"/>
        </w:r>
      </w:p>
    </w:sdtContent>
  </w:sdt>
  <w:p w:rsidR="00950286" w:rsidRDefault="009502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324" w:rsidRDefault="00041324" w:rsidP="002419DB">
      <w:pPr>
        <w:spacing w:after="0" w:line="240" w:lineRule="auto"/>
      </w:pPr>
      <w:r>
        <w:separator/>
      </w:r>
    </w:p>
  </w:footnote>
  <w:footnote w:type="continuationSeparator" w:id="0">
    <w:p w:rsidR="00041324" w:rsidRDefault="00041324" w:rsidP="00241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721163"/>
      <w:docPartObj>
        <w:docPartGallery w:val="Page Numbers (Top of Page)"/>
        <w:docPartUnique/>
      </w:docPartObj>
    </w:sdtPr>
    <w:sdtEndPr/>
    <w:sdtContent>
      <w:p w:rsidR="00950286" w:rsidRDefault="00E7548B" w:rsidP="0063317C">
        <w:pPr>
          <w:pStyle w:val="a3"/>
        </w:pPr>
        <w:r>
          <w:t>INST 741</w:t>
        </w:r>
        <w:r w:rsidR="00950286">
          <w:t xml:space="preserve"> Final Project </w:t>
        </w:r>
        <w:r w:rsidR="00950286">
          <w:tab/>
        </w:r>
      </w:p>
      <w:p w:rsidR="00950286" w:rsidRDefault="00950286" w:rsidP="0063317C">
        <w:pPr>
          <w:pStyle w:val="a3"/>
        </w:pPr>
        <w:r>
          <w:t>Y</w:t>
        </w:r>
        <w:r>
          <w:rPr>
            <w:rFonts w:hint="eastAsia"/>
          </w:rPr>
          <w:t xml:space="preserve">ue </w:t>
        </w:r>
        <w:r w:rsidR="00E7548B">
          <w:t>Liu</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F40CE"/>
    <w:multiLevelType w:val="hybridMultilevel"/>
    <w:tmpl w:val="B92C3F9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DA10ECA"/>
    <w:multiLevelType w:val="hybridMultilevel"/>
    <w:tmpl w:val="B6348376"/>
    <w:lvl w:ilvl="0" w:tplc="04090001">
      <w:start w:val="1"/>
      <w:numFmt w:val="bullet"/>
      <w:lvlText w:val=""/>
      <w:lvlJc w:val="left"/>
      <w:pPr>
        <w:ind w:left="987" w:hanging="420"/>
      </w:pPr>
      <w:rPr>
        <w:rFonts w:ascii="Symbol" w:hAnsi="Symbol"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12A91EBC"/>
    <w:multiLevelType w:val="hybridMultilevel"/>
    <w:tmpl w:val="FD12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D1275"/>
    <w:multiLevelType w:val="hybridMultilevel"/>
    <w:tmpl w:val="CC50CB30"/>
    <w:lvl w:ilvl="0" w:tplc="E1FE5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A6C51"/>
    <w:multiLevelType w:val="hybridMultilevel"/>
    <w:tmpl w:val="1916BF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D60F02"/>
    <w:multiLevelType w:val="hybridMultilevel"/>
    <w:tmpl w:val="50E0F1F2"/>
    <w:lvl w:ilvl="0" w:tplc="92B6E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F388F"/>
    <w:multiLevelType w:val="hybridMultilevel"/>
    <w:tmpl w:val="7ED4118A"/>
    <w:lvl w:ilvl="0" w:tplc="51CA07EE">
      <w:numFmt w:val="bullet"/>
      <w:lvlText w:val="-"/>
      <w:lvlJc w:val="left"/>
      <w:pPr>
        <w:ind w:left="1353" w:hanging="360"/>
      </w:pPr>
      <w:rPr>
        <w:rFonts w:ascii="Times New Roman" w:eastAsiaTheme="minorEastAsia" w:hAnsi="Times New Roman" w:cs="Times New Roman"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7" w15:restartNumberingAfterBreak="0">
    <w:nsid w:val="30FF51A6"/>
    <w:multiLevelType w:val="hybridMultilevel"/>
    <w:tmpl w:val="12B0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F4A44"/>
    <w:multiLevelType w:val="multilevel"/>
    <w:tmpl w:val="A26EFF6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15:restartNumberingAfterBreak="0">
    <w:nsid w:val="36B33E6F"/>
    <w:multiLevelType w:val="hybridMultilevel"/>
    <w:tmpl w:val="1190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B7168"/>
    <w:multiLevelType w:val="hybridMultilevel"/>
    <w:tmpl w:val="759452EE"/>
    <w:lvl w:ilvl="0" w:tplc="040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2D823A3"/>
    <w:multiLevelType w:val="hybridMultilevel"/>
    <w:tmpl w:val="EFB483E8"/>
    <w:lvl w:ilvl="0" w:tplc="494E8172">
      <w:start w:val="1"/>
      <w:numFmt w:val="bullet"/>
      <w:lvlText w:val="–"/>
      <w:lvlJc w:val="left"/>
      <w:pPr>
        <w:tabs>
          <w:tab w:val="num" w:pos="720"/>
        </w:tabs>
        <w:ind w:left="720" w:hanging="360"/>
      </w:pPr>
      <w:rPr>
        <w:rFonts w:ascii="Arial" w:hAnsi="Arial" w:hint="default"/>
      </w:rPr>
    </w:lvl>
    <w:lvl w:ilvl="1" w:tplc="62527E48">
      <w:start w:val="1"/>
      <w:numFmt w:val="bullet"/>
      <w:lvlText w:val="–"/>
      <w:lvlJc w:val="left"/>
      <w:pPr>
        <w:tabs>
          <w:tab w:val="num" w:pos="1440"/>
        </w:tabs>
        <w:ind w:left="1440" w:hanging="360"/>
      </w:pPr>
      <w:rPr>
        <w:rFonts w:ascii="Arial" w:hAnsi="Arial" w:hint="default"/>
      </w:rPr>
    </w:lvl>
    <w:lvl w:ilvl="2" w:tplc="027EFE7C">
      <w:numFmt w:val="bullet"/>
      <w:lvlText w:val="-"/>
      <w:lvlJc w:val="left"/>
      <w:pPr>
        <w:ind w:left="1353" w:hanging="360"/>
      </w:pPr>
      <w:rPr>
        <w:rFonts w:ascii="Times New Roman" w:eastAsiaTheme="minorEastAsia" w:hAnsi="Times New Roman" w:cs="Times New Roman" w:hint="default"/>
      </w:rPr>
    </w:lvl>
    <w:lvl w:ilvl="3" w:tplc="A07E6C28" w:tentative="1">
      <w:start w:val="1"/>
      <w:numFmt w:val="bullet"/>
      <w:lvlText w:val="–"/>
      <w:lvlJc w:val="left"/>
      <w:pPr>
        <w:tabs>
          <w:tab w:val="num" w:pos="2880"/>
        </w:tabs>
        <w:ind w:left="2880" w:hanging="360"/>
      </w:pPr>
      <w:rPr>
        <w:rFonts w:ascii="Arial" w:hAnsi="Arial" w:hint="default"/>
      </w:rPr>
    </w:lvl>
    <w:lvl w:ilvl="4" w:tplc="C254832C" w:tentative="1">
      <w:start w:val="1"/>
      <w:numFmt w:val="bullet"/>
      <w:lvlText w:val="–"/>
      <w:lvlJc w:val="left"/>
      <w:pPr>
        <w:tabs>
          <w:tab w:val="num" w:pos="3600"/>
        </w:tabs>
        <w:ind w:left="3600" w:hanging="360"/>
      </w:pPr>
      <w:rPr>
        <w:rFonts w:ascii="Arial" w:hAnsi="Arial" w:hint="default"/>
      </w:rPr>
    </w:lvl>
    <w:lvl w:ilvl="5" w:tplc="B3262BAC" w:tentative="1">
      <w:start w:val="1"/>
      <w:numFmt w:val="bullet"/>
      <w:lvlText w:val="–"/>
      <w:lvlJc w:val="left"/>
      <w:pPr>
        <w:tabs>
          <w:tab w:val="num" w:pos="4320"/>
        </w:tabs>
        <w:ind w:left="4320" w:hanging="360"/>
      </w:pPr>
      <w:rPr>
        <w:rFonts w:ascii="Arial" w:hAnsi="Arial" w:hint="default"/>
      </w:rPr>
    </w:lvl>
    <w:lvl w:ilvl="6" w:tplc="B67C3CDA" w:tentative="1">
      <w:start w:val="1"/>
      <w:numFmt w:val="bullet"/>
      <w:lvlText w:val="–"/>
      <w:lvlJc w:val="left"/>
      <w:pPr>
        <w:tabs>
          <w:tab w:val="num" w:pos="5040"/>
        </w:tabs>
        <w:ind w:left="5040" w:hanging="360"/>
      </w:pPr>
      <w:rPr>
        <w:rFonts w:ascii="Arial" w:hAnsi="Arial" w:hint="default"/>
      </w:rPr>
    </w:lvl>
    <w:lvl w:ilvl="7" w:tplc="03D45D1A" w:tentative="1">
      <w:start w:val="1"/>
      <w:numFmt w:val="bullet"/>
      <w:lvlText w:val="–"/>
      <w:lvlJc w:val="left"/>
      <w:pPr>
        <w:tabs>
          <w:tab w:val="num" w:pos="5760"/>
        </w:tabs>
        <w:ind w:left="5760" w:hanging="360"/>
      </w:pPr>
      <w:rPr>
        <w:rFonts w:ascii="Arial" w:hAnsi="Arial" w:hint="default"/>
      </w:rPr>
    </w:lvl>
    <w:lvl w:ilvl="8" w:tplc="0EE271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180BDE"/>
    <w:multiLevelType w:val="hybridMultilevel"/>
    <w:tmpl w:val="DDEE6CA8"/>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70250E47"/>
    <w:multiLevelType w:val="hybridMultilevel"/>
    <w:tmpl w:val="E9307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5"/>
  </w:num>
  <w:num w:numId="6">
    <w:abstractNumId w:val="7"/>
  </w:num>
  <w:num w:numId="7">
    <w:abstractNumId w:val="9"/>
  </w:num>
  <w:num w:numId="8">
    <w:abstractNumId w:val="13"/>
  </w:num>
  <w:num w:numId="9">
    <w:abstractNumId w:val="3"/>
  </w:num>
  <w:num w:numId="10">
    <w:abstractNumId w:val="10"/>
  </w:num>
  <w:num w:numId="11">
    <w:abstractNumId w:val="11"/>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DB"/>
    <w:rsid w:val="00003343"/>
    <w:rsid w:val="00005A91"/>
    <w:rsid w:val="000125F3"/>
    <w:rsid w:val="00016AFB"/>
    <w:rsid w:val="00041324"/>
    <w:rsid w:val="0005497F"/>
    <w:rsid w:val="0007116E"/>
    <w:rsid w:val="000853F9"/>
    <w:rsid w:val="000A7758"/>
    <w:rsid w:val="000C692C"/>
    <w:rsid w:val="000C74CB"/>
    <w:rsid w:val="000E6A31"/>
    <w:rsid w:val="000E71FC"/>
    <w:rsid w:val="00100122"/>
    <w:rsid w:val="001073FA"/>
    <w:rsid w:val="0011337C"/>
    <w:rsid w:val="0012732E"/>
    <w:rsid w:val="00136120"/>
    <w:rsid w:val="001375F6"/>
    <w:rsid w:val="001402B7"/>
    <w:rsid w:val="0014270F"/>
    <w:rsid w:val="001B0842"/>
    <w:rsid w:val="001C2F8A"/>
    <w:rsid w:val="002048D2"/>
    <w:rsid w:val="00205A2B"/>
    <w:rsid w:val="00214D04"/>
    <w:rsid w:val="0022358F"/>
    <w:rsid w:val="00230DCB"/>
    <w:rsid w:val="002419DB"/>
    <w:rsid w:val="0024559F"/>
    <w:rsid w:val="00290A6B"/>
    <w:rsid w:val="002B5005"/>
    <w:rsid w:val="002D642C"/>
    <w:rsid w:val="002E70B2"/>
    <w:rsid w:val="002F03DC"/>
    <w:rsid w:val="002F09C9"/>
    <w:rsid w:val="002F4CC0"/>
    <w:rsid w:val="003103C8"/>
    <w:rsid w:val="003112A7"/>
    <w:rsid w:val="003160AF"/>
    <w:rsid w:val="00320D04"/>
    <w:rsid w:val="00323374"/>
    <w:rsid w:val="00352DCD"/>
    <w:rsid w:val="0035327D"/>
    <w:rsid w:val="003548F8"/>
    <w:rsid w:val="00362A2C"/>
    <w:rsid w:val="0036486C"/>
    <w:rsid w:val="003679E0"/>
    <w:rsid w:val="00377373"/>
    <w:rsid w:val="00394B48"/>
    <w:rsid w:val="00394D10"/>
    <w:rsid w:val="003A7A13"/>
    <w:rsid w:val="003C3ACE"/>
    <w:rsid w:val="003E6BC7"/>
    <w:rsid w:val="003F4B1E"/>
    <w:rsid w:val="003F7C6C"/>
    <w:rsid w:val="004056A6"/>
    <w:rsid w:val="00427BEB"/>
    <w:rsid w:val="004629E8"/>
    <w:rsid w:val="00477175"/>
    <w:rsid w:val="00481BB4"/>
    <w:rsid w:val="004A66A3"/>
    <w:rsid w:val="004C3A21"/>
    <w:rsid w:val="004D6340"/>
    <w:rsid w:val="004D6A60"/>
    <w:rsid w:val="004E2453"/>
    <w:rsid w:val="004E65D4"/>
    <w:rsid w:val="0050011F"/>
    <w:rsid w:val="0052571C"/>
    <w:rsid w:val="00550661"/>
    <w:rsid w:val="00551CBD"/>
    <w:rsid w:val="005726AC"/>
    <w:rsid w:val="0059053C"/>
    <w:rsid w:val="005B3BCD"/>
    <w:rsid w:val="005E3432"/>
    <w:rsid w:val="005F0975"/>
    <w:rsid w:val="0060120F"/>
    <w:rsid w:val="00612698"/>
    <w:rsid w:val="0063317C"/>
    <w:rsid w:val="00653E9C"/>
    <w:rsid w:val="00662FDF"/>
    <w:rsid w:val="006873FB"/>
    <w:rsid w:val="006901FF"/>
    <w:rsid w:val="00695321"/>
    <w:rsid w:val="006B10FC"/>
    <w:rsid w:val="006B6F85"/>
    <w:rsid w:val="006F7053"/>
    <w:rsid w:val="00700F16"/>
    <w:rsid w:val="00706ABD"/>
    <w:rsid w:val="00724C54"/>
    <w:rsid w:val="0074593E"/>
    <w:rsid w:val="0075305A"/>
    <w:rsid w:val="00765619"/>
    <w:rsid w:val="0078475F"/>
    <w:rsid w:val="007C4134"/>
    <w:rsid w:val="007C49B9"/>
    <w:rsid w:val="007C5F03"/>
    <w:rsid w:val="007D2732"/>
    <w:rsid w:val="007E6A01"/>
    <w:rsid w:val="007E7A4C"/>
    <w:rsid w:val="007F0037"/>
    <w:rsid w:val="007F62E2"/>
    <w:rsid w:val="00800D7F"/>
    <w:rsid w:val="0080177E"/>
    <w:rsid w:val="008047DF"/>
    <w:rsid w:val="00810406"/>
    <w:rsid w:val="00811C01"/>
    <w:rsid w:val="008234A5"/>
    <w:rsid w:val="0084509D"/>
    <w:rsid w:val="008461C8"/>
    <w:rsid w:val="008560DF"/>
    <w:rsid w:val="008563D3"/>
    <w:rsid w:val="00857444"/>
    <w:rsid w:val="00863336"/>
    <w:rsid w:val="008737EF"/>
    <w:rsid w:val="0087788A"/>
    <w:rsid w:val="008C1F8C"/>
    <w:rsid w:val="008F2038"/>
    <w:rsid w:val="00902317"/>
    <w:rsid w:val="00921113"/>
    <w:rsid w:val="0094096A"/>
    <w:rsid w:val="00950286"/>
    <w:rsid w:val="00957C3F"/>
    <w:rsid w:val="00963754"/>
    <w:rsid w:val="009763DF"/>
    <w:rsid w:val="009769A6"/>
    <w:rsid w:val="009804CF"/>
    <w:rsid w:val="009A772B"/>
    <w:rsid w:val="009B2C0C"/>
    <w:rsid w:val="009B3F89"/>
    <w:rsid w:val="009B5876"/>
    <w:rsid w:val="009E0209"/>
    <w:rsid w:val="009E4C91"/>
    <w:rsid w:val="00A16186"/>
    <w:rsid w:val="00A26823"/>
    <w:rsid w:val="00A513DC"/>
    <w:rsid w:val="00A74EE4"/>
    <w:rsid w:val="00A7682E"/>
    <w:rsid w:val="00AA0E38"/>
    <w:rsid w:val="00AA15F8"/>
    <w:rsid w:val="00AC5B75"/>
    <w:rsid w:val="00AD696C"/>
    <w:rsid w:val="00AD70B3"/>
    <w:rsid w:val="00AE7C92"/>
    <w:rsid w:val="00B10B85"/>
    <w:rsid w:val="00B20151"/>
    <w:rsid w:val="00B40908"/>
    <w:rsid w:val="00B44306"/>
    <w:rsid w:val="00B45106"/>
    <w:rsid w:val="00B60BE0"/>
    <w:rsid w:val="00B77A63"/>
    <w:rsid w:val="00B812A3"/>
    <w:rsid w:val="00B82CA4"/>
    <w:rsid w:val="00B93809"/>
    <w:rsid w:val="00BC22B1"/>
    <w:rsid w:val="00BC22BA"/>
    <w:rsid w:val="00BC3E59"/>
    <w:rsid w:val="00BC55B3"/>
    <w:rsid w:val="00BD225E"/>
    <w:rsid w:val="00BD572B"/>
    <w:rsid w:val="00C0048E"/>
    <w:rsid w:val="00C00C62"/>
    <w:rsid w:val="00C06EF4"/>
    <w:rsid w:val="00C13046"/>
    <w:rsid w:val="00C20246"/>
    <w:rsid w:val="00C210D3"/>
    <w:rsid w:val="00C35859"/>
    <w:rsid w:val="00C423A1"/>
    <w:rsid w:val="00C441C9"/>
    <w:rsid w:val="00C46819"/>
    <w:rsid w:val="00C74444"/>
    <w:rsid w:val="00CA4C57"/>
    <w:rsid w:val="00CE4DE3"/>
    <w:rsid w:val="00CF0553"/>
    <w:rsid w:val="00D0114B"/>
    <w:rsid w:val="00D12B4A"/>
    <w:rsid w:val="00D15642"/>
    <w:rsid w:val="00D16A86"/>
    <w:rsid w:val="00D16DAA"/>
    <w:rsid w:val="00D401E0"/>
    <w:rsid w:val="00D74A34"/>
    <w:rsid w:val="00D76FE6"/>
    <w:rsid w:val="00D916FD"/>
    <w:rsid w:val="00DA1ECA"/>
    <w:rsid w:val="00DA33A1"/>
    <w:rsid w:val="00DC7509"/>
    <w:rsid w:val="00DF6BAF"/>
    <w:rsid w:val="00E15DCA"/>
    <w:rsid w:val="00E276B2"/>
    <w:rsid w:val="00E64208"/>
    <w:rsid w:val="00E668E5"/>
    <w:rsid w:val="00E71FCB"/>
    <w:rsid w:val="00E734C3"/>
    <w:rsid w:val="00E7548B"/>
    <w:rsid w:val="00E826D1"/>
    <w:rsid w:val="00E9208D"/>
    <w:rsid w:val="00EF11F3"/>
    <w:rsid w:val="00F0183F"/>
    <w:rsid w:val="00F17E33"/>
    <w:rsid w:val="00F268E4"/>
    <w:rsid w:val="00F34491"/>
    <w:rsid w:val="00F52F20"/>
    <w:rsid w:val="00F601FF"/>
    <w:rsid w:val="00FA3D3A"/>
    <w:rsid w:val="00FB7CAA"/>
    <w:rsid w:val="00FC0D5C"/>
    <w:rsid w:val="00FD7CFF"/>
    <w:rsid w:val="00FE5CC8"/>
    <w:rsid w:val="00FF04FA"/>
    <w:rsid w:val="00FF4A3D"/>
    <w:rsid w:val="00FF5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54165C-723C-480D-89E6-2A5C55F1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2A7"/>
  </w:style>
  <w:style w:type="paragraph" w:styleId="1">
    <w:name w:val="heading 1"/>
    <w:basedOn w:val="a"/>
    <w:next w:val="a"/>
    <w:link w:val="1Char"/>
    <w:uiPriority w:val="9"/>
    <w:qFormat/>
    <w:rsid w:val="00012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9DB"/>
    <w:pPr>
      <w:tabs>
        <w:tab w:val="center" w:pos="4320"/>
        <w:tab w:val="right" w:pos="8640"/>
      </w:tabs>
      <w:spacing w:after="0" w:line="240" w:lineRule="auto"/>
    </w:pPr>
  </w:style>
  <w:style w:type="character" w:customStyle="1" w:styleId="Char">
    <w:name w:val="页眉 Char"/>
    <w:basedOn w:val="a0"/>
    <w:link w:val="a3"/>
    <w:uiPriority w:val="99"/>
    <w:rsid w:val="002419DB"/>
  </w:style>
  <w:style w:type="paragraph" w:styleId="a4">
    <w:name w:val="footer"/>
    <w:basedOn w:val="a"/>
    <w:link w:val="Char0"/>
    <w:uiPriority w:val="99"/>
    <w:unhideWhenUsed/>
    <w:rsid w:val="002419DB"/>
    <w:pPr>
      <w:tabs>
        <w:tab w:val="center" w:pos="4320"/>
        <w:tab w:val="right" w:pos="8640"/>
      </w:tabs>
      <w:spacing w:after="0" w:line="240" w:lineRule="auto"/>
    </w:pPr>
  </w:style>
  <w:style w:type="character" w:customStyle="1" w:styleId="Char0">
    <w:name w:val="页脚 Char"/>
    <w:basedOn w:val="a0"/>
    <w:link w:val="a4"/>
    <w:uiPriority w:val="99"/>
    <w:rsid w:val="002419DB"/>
  </w:style>
  <w:style w:type="paragraph" w:styleId="a5">
    <w:name w:val="List Paragraph"/>
    <w:basedOn w:val="a"/>
    <w:uiPriority w:val="34"/>
    <w:qFormat/>
    <w:rsid w:val="003112A7"/>
    <w:pPr>
      <w:ind w:left="720"/>
      <w:contextualSpacing/>
    </w:pPr>
  </w:style>
  <w:style w:type="paragraph" w:styleId="HTML">
    <w:name w:val="HTML Preformatted"/>
    <w:basedOn w:val="a"/>
    <w:link w:val="HTMLChar"/>
    <w:uiPriority w:val="99"/>
    <w:unhideWhenUsed/>
    <w:rsid w:val="00D1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D15642"/>
    <w:rPr>
      <w:rFonts w:ascii="Courier New" w:eastAsia="Times New Roman" w:hAnsi="Courier New" w:cs="Courier New"/>
      <w:sz w:val="20"/>
      <w:szCs w:val="20"/>
    </w:rPr>
  </w:style>
  <w:style w:type="table" w:styleId="a6">
    <w:name w:val="Table Grid"/>
    <w:basedOn w:val="a1"/>
    <w:uiPriority w:val="39"/>
    <w:rsid w:val="00800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jb">
    <w:name w:val="gcwxi2kcpjb"/>
    <w:basedOn w:val="a0"/>
    <w:rsid w:val="00C35859"/>
  </w:style>
  <w:style w:type="character" w:styleId="a7">
    <w:name w:val="Placeholder Text"/>
    <w:basedOn w:val="a0"/>
    <w:uiPriority w:val="99"/>
    <w:semiHidden/>
    <w:rsid w:val="00016AFB"/>
    <w:rPr>
      <w:color w:val="808080"/>
    </w:rPr>
  </w:style>
  <w:style w:type="paragraph" w:styleId="a8">
    <w:name w:val="Normal (Web)"/>
    <w:basedOn w:val="a"/>
    <w:uiPriority w:val="99"/>
    <w:semiHidden/>
    <w:unhideWhenUsed/>
    <w:rsid w:val="00477175"/>
    <w:pPr>
      <w:spacing w:before="100" w:beforeAutospacing="1" w:after="100" w:afterAutospacing="1" w:line="240" w:lineRule="auto"/>
    </w:pPr>
    <w:rPr>
      <w:rFonts w:ascii="宋体" w:eastAsia="宋体" w:hAnsi="宋体" w:cs="宋体"/>
      <w:sz w:val="24"/>
      <w:szCs w:val="24"/>
    </w:rPr>
  </w:style>
  <w:style w:type="character" w:customStyle="1" w:styleId="1Char">
    <w:name w:val="标题 1 Char"/>
    <w:basedOn w:val="a0"/>
    <w:link w:val="1"/>
    <w:uiPriority w:val="9"/>
    <w:rsid w:val="000125F3"/>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125F3"/>
    <w:pPr>
      <w:outlineLvl w:val="9"/>
    </w:pPr>
  </w:style>
  <w:style w:type="paragraph" w:styleId="2">
    <w:name w:val="toc 2"/>
    <w:basedOn w:val="a"/>
    <w:next w:val="a"/>
    <w:autoRedefine/>
    <w:uiPriority w:val="39"/>
    <w:unhideWhenUsed/>
    <w:rsid w:val="000125F3"/>
    <w:pPr>
      <w:spacing w:after="100"/>
      <w:ind w:left="220"/>
    </w:pPr>
    <w:rPr>
      <w:rFonts w:cs="Times New Roman"/>
    </w:rPr>
  </w:style>
  <w:style w:type="paragraph" w:styleId="10">
    <w:name w:val="toc 1"/>
    <w:basedOn w:val="a"/>
    <w:next w:val="a"/>
    <w:autoRedefine/>
    <w:uiPriority w:val="39"/>
    <w:unhideWhenUsed/>
    <w:rsid w:val="000125F3"/>
    <w:pPr>
      <w:spacing w:after="100"/>
    </w:pPr>
    <w:rPr>
      <w:rFonts w:cs="Times New Roman"/>
    </w:rPr>
  </w:style>
  <w:style w:type="paragraph" w:styleId="3">
    <w:name w:val="toc 3"/>
    <w:basedOn w:val="a"/>
    <w:next w:val="a"/>
    <w:autoRedefine/>
    <w:uiPriority w:val="39"/>
    <w:unhideWhenUsed/>
    <w:rsid w:val="000125F3"/>
    <w:pPr>
      <w:spacing w:after="100"/>
      <w:ind w:left="440"/>
    </w:pPr>
    <w:rPr>
      <w:rFonts w:cs="Times New Roman"/>
    </w:rPr>
  </w:style>
  <w:style w:type="character" w:styleId="a9">
    <w:name w:val="Hyperlink"/>
    <w:basedOn w:val="a0"/>
    <w:uiPriority w:val="99"/>
    <w:unhideWhenUsed/>
    <w:rsid w:val="007E6A01"/>
    <w:rPr>
      <w:color w:val="0563C1" w:themeColor="hyperlink"/>
      <w:u w:val="single"/>
    </w:rPr>
  </w:style>
  <w:style w:type="character" w:customStyle="1" w:styleId="apple-converted-space">
    <w:name w:val="apple-converted-space"/>
    <w:basedOn w:val="a0"/>
    <w:rsid w:val="0082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7184">
      <w:bodyDiv w:val="1"/>
      <w:marLeft w:val="0"/>
      <w:marRight w:val="0"/>
      <w:marTop w:val="0"/>
      <w:marBottom w:val="0"/>
      <w:divBdr>
        <w:top w:val="none" w:sz="0" w:space="0" w:color="auto"/>
        <w:left w:val="none" w:sz="0" w:space="0" w:color="auto"/>
        <w:bottom w:val="none" w:sz="0" w:space="0" w:color="auto"/>
        <w:right w:val="none" w:sz="0" w:space="0" w:color="auto"/>
      </w:divBdr>
    </w:div>
    <w:div w:id="178586975">
      <w:bodyDiv w:val="1"/>
      <w:marLeft w:val="0"/>
      <w:marRight w:val="0"/>
      <w:marTop w:val="0"/>
      <w:marBottom w:val="0"/>
      <w:divBdr>
        <w:top w:val="none" w:sz="0" w:space="0" w:color="auto"/>
        <w:left w:val="none" w:sz="0" w:space="0" w:color="auto"/>
        <w:bottom w:val="none" w:sz="0" w:space="0" w:color="auto"/>
        <w:right w:val="none" w:sz="0" w:space="0" w:color="auto"/>
      </w:divBdr>
    </w:div>
    <w:div w:id="233125116">
      <w:bodyDiv w:val="1"/>
      <w:marLeft w:val="0"/>
      <w:marRight w:val="0"/>
      <w:marTop w:val="0"/>
      <w:marBottom w:val="0"/>
      <w:divBdr>
        <w:top w:val="none" w:sz="0" w:space="0" w:color="auto"/>
        <w:left w:val="none" w:sz="0" w:space="0" w:color="auto"/>
        <w:bottom w:val="none" w:sz="0" w:space="0" w:color="auto"/>
        <w:right w:val="none" w:sz="0" w:space="0" w:color="auto"/>
      </w:divBdr>
    </w:div>
    <w:div w:id="236601478">
      <w:bodyDiv w:val="1"/>
      <w:marLeft w:val="0"/>
      <w:marRight w:val="0"/>
      <w:marTop w:val="0"/>
      <w:marBottom w:val="0"/>
      <w:divBdr>
        <w:top w:val="none" w:sz="0" w:space="0" w:color="auto"/>
        <w:left w:val="none" w:sz="0" w:space="0" w:color="auto"/>
        <w:bottom w:val="none" w:sz="0" w:space="0" w:color="auto"/>
        <w:right w:val="none" w:sz="0" w:space="0" w:color="auto"/>
      </w:divBdr>
    </w:div>
    <w:div w:id="240679785">
      <w:bodyDiv w:val="1"/>
      <w:marLeft w:val="0"/>
      <w:marRight w:val="0"/>
      <w:marTop w:val="0"/>
      <w:marBottom w:val="0"/>
      <w:divBdr>
        <w:top w:val="none" w:sz="0" w:space="0" w:color="auto"/>
        <w:left w:val="none" w:sz="0" w:space="0" w:color="auto"/>
        <w:bottom w:val="none" w:sz="0" w:space="0" w:color="auto"/>
        <w:right w:val="none" w:sz="0" w:space="0" w:color="auto"/>
      </w:divBdr>
    </w:div>
    <w:div w:id="301271156">
      <w:bodyDiv w:val="1"/>
      <w:marLeft w:val="0"/>
      <w:marRight w:val="0"/>
      <w:marTop w:val="0"/>
      <w:marBottom w:val="0"/>
      <w:divBdr>
        <w:top w:val="none" w:sz="0" w:space="0" w:color="auto"/>
        <w:left w:val="none" w:sz="0" w:space="0" w:color="auto"/>
        <w:bottom w:val="none" w:sz="0" w:space="0" w:color="auto"/>
        <w:right w:val="none" w:sz="0" w:space="0" w:color="auto"/>
      </w:divBdr>
    </w:div>
    <w:div w:id="303126893">
      <w:bodyDiv w:val="1"/>
      <w:marLeft w:val="0"/>
      <w:marRight w:val="0"/>
      <w:marTop w:val="0"/>
      <w:marBottom w:val="0"/>
      <w:divBdr>
        <w:top w:val="none" w:sz="0" w:space="0" w:color="auto"/>
        <w:left w:val="none" w:sz="0" w:space="0" w:color="auto"/>
        <w:bottom w:val="none" w:sz="0" w:space="0" w:color="auto"/>
        <w:right w:val="none" w:sz="0" w:space="0" w:color="auto"/>
      </w:divBdr>
      <w:divsChild>
        <w:div w:id="1982034272">
          <w:marLeft w:val="1166"/>
          <w:marRight w:val="0"/>
          <w:marTop w:val="0"/>
          <w:marBottom w:val="0"/>
          <w:divBdr>
            <w:top w:val="none" w:sz="0" w:space="0" w:color="auto"/>
            <w:left w:val="none" w:sz="0" w:space="0" w:color="auto"/>
            <w:bottom w:val="none" w:sz="0" w:space="0" w:color="auto"/>
            <w:right w:val="none" w:sz="0" w:space="0" w:color="auto"/>
          </w:divBdr>
        </w:div>
        <w:div w:id="280957913">
          <w:marLeft w:val="1166"/>
          <w:marRight w:val="0"/>
          <w:marTop w:val="0"/>
          <w:marBottom w:val="0"/>
          <w:divBdr>
            <w:top w:val="none" w:sz="0" w:space="0" w:color="auto"/>
            <w:left w:val="none" w:sz="0" w:space="0" w:color="auto"/>
            <w:bottom w:val="none" w:sz="0" w:space="0" w:color="auto"/>
            <w:right w:val="none" w:sz="0" w:space="0" w:color="auto"/>
          </w:divBdr>
        </w:div>
        <w:div w:id="56368069">
          <w:marLeft w:val="1800"/>
          <w:marRight w:val="0"/>
          <w:marTop w:val="0"/>
          <w:marBottom w:val="0"/>
          <w:divBdr>
            <w:top w:val="none" w:sz="0" w:space="0" w:color="auto"/>
            <w:left w:val="none" w:sz="0" w:space="0" w:color="auto"/>
            <w:bottom w:val="none" w:sz="0" w:space="0" w:color="auto"/>
            <w:right w:val="none" w:sz="0" w:space="0" w:color="auto"/>
          </w:divBdr>
        </w:div>
        <w:div w:id="772015404">
          <w:marLeft w:val="1166"/>
          <w:marRight w:val="0"/>
          <w:marTop w:val="0"/>
          <w:marBottom w:val="0"/>
          <w:divBdr>
            <w:top w:val="none" w:sz="0" w:space="0" w:color="auto"/>
            <w:left w:val="none" w:sz="0" w:space="0" w:color="auto"/>
            <w:bottom w:val="none" w:sz="0" w:space="0" w:color="auto"/>
            <w:right w:val="none" w:sz="0" w:space="0" w:color="auto"/>
          </w:divBdr>
        </w:div>
        <w:div w:id="37508999">
          <w:marLeft w:val="1800"/>
          <w:marRight w:val="0"/>
          <w:marTop w:val="0"/>
          <w:marBottom w:val="0"/>
          <w:divBdr>
            <w:top w:val="none" w:sz="0" w:space="0" w:color="auto"/>
            <w:left w:val="none" w:sz="0" w:space="0" w:color="auto"/>
            <w:bottom w:val="none" w:sz="0" w:space="0" w:color="auto"/>
            <w:right w:val="none" w:sz="0" w:space="0" w:color="auto"/>
          </w:divBdr>
        </w:div>
        <w:div w:id="1662005048">
          <w:marLeft w:val="1800"/>
          <w:marRight w:val="0"/>
          <w:marTop w:val="0"/>
          <w:marBottom w:val="0"/>
          <w:divBdr>
            <w:top w:val="none" w:sz="0" w:space="0" w:color="auto"/>
            <w:left w:val="none" w:sz="0" w:space="0" w:color="auto"/>
            <w:bottom w:val="none" w:sz="0" w:space="0" w:color="auto"/>
            <w:right w:val="none" w:sz="0" w:space="0" w:color="auto"/>
          </w:divBdr>
        </w:div>
      </w:divsChild>
    </w:div>
    <w:div w:id="318769974">
      <w:bodyDiv w:val="1"/>
      <w:marLeft w:val="0"/>
      <w:marRight w:val="0"/>
      <w:marTop w:val="0"/>
      <w:marBottom w:val="0"/>
      <w:divBdr>
        <w:top w:val="none" w:sz="0" w:space="0" w:color="auto"/>
        <w:left w:val="none" w:sz="0" w:space="0" w:color="auto"/>
        <w:bottom w:val="none" w:sz="0" w:space="0" w:color="auto"/>
        <w:right w:val="none" w:sz="0" w:space="0" w:color="auto"/>
      </w:divBdr>
    </w:div>
    <w:div w:id="596787843">
      <w:bodyDiv w:val="1"/>
      <w:marLeft w:val="0"/>
      <w:marRight w:val="0"/>
      <w:marTop w:val="0"/>
      <w:marBottom w:val="0"/>
      <w:divBdr>
        <w:top w:val="none" w:sz="0" w:space="0" w:color="auto"/>
        <w:left w:val="none" w:sz="0" w:space="0" w:color="auto"/>
        <w:bottom w:val="none" w:sz="0" w:space="0" w:color="auto"/>
        <w:right w:val="none" w:sz="0" w:space="0" w:color="auto"/>
      </w:divBdr>
    </w:div>
    <w:div w:id="705329025">
      <w:bodyDiv w:val="1"/>
      <w:marLeft w:val="0"/>
      <w:marRight w:val="0"/>
      <w:marTop w:val="0"/>
      <w:marBottom w:val="0"/>
      <w:divBdr>
        <w:top w:val="none" w:sz="0" w:space="0" w:color="auto"/>
        <w:left w:val="none" w:sz="0" w:space="0" w:color="auto"/>
        <w:bottom w:val="none" w:sz="0" w:space="0" w:color="auto"/>
        <w:right w:val="none" w:sz="0" w:space="0" w:color="auto"/>
      </w:divBdr>
    </w:div>
    <w:div w:id="744303962">
      <w:bodyDiv w:val="1"/>
      <w:marLeft w:val="0"/>
      <w:marRight w:val="0"/>
      <w:marTop w:val="0"/>
      <w:marBottom w:val="0"/>
      <w:divBdr>
        <w:top w:val="none" w:sz="0" w:space="0" w:color="auto"/>
        <w:left w:val="none" w:sz="0" w:space="0" w:color="auto"/>
        <w:bottom w:val="none" w:sz="0" w:space="0" w:color="auto"/>
        <w:right w:val="none" w:sz="0" w:space="0" w:color="auto"/>
      </w:divBdr>
    </w:div>
    <w:div w:id="861631400">
      <w:bodyDiv w:val="1"/>
      <w:marLeft w:val="0"/>
      <w:marRight w:val="0"/>
      <w:marTop w:val="0"/>
      <w:marBottom w:val="0"/>
      <w:divBdr>
        <w:top w:val="none" w:sz="0" w:space="0" w:color="auto"/>
        <w:left w:val="none" w:sz="0" w:space="0" w:color="auto"/>
        <w:bottom w:val="none" w:sz="0" w:space="0" w:color="auto"/>
        <w:right w:val="none" w:sz="0" w:space="0" w:color="auto"/>
      </w:divBdr>
    </w:div>
    <w:div w:id="928270159">
      <w:bodyDiv w:val="1"/>
      <w:marLeft w:val="0"/>
      <w:marRight w:val="0"/>
      <w:marTop w:val="0"/>
      <w:marBottom w:val="0"/>
      <w:divBdr>
        <w:top w:val="none" w:sz="0" w:space="0" w:color="auto"/>
        <w:left w:val="none" w:sz="0" w:space="0" w:color="auto"/>
        <w:bottom w:val="none" w:sz="0" w:space="0" w:color="auto"/>
        <w:right w:val="none" w:sz="0" w:space="0" w:color="auto"/>
      </w:divBdr>
    </w:div>
    <w:div w:id="1011834421">
      <w:bodyDiv w:val="1"/>
      <w:marLeft w:val="0"/>
      <w:marRight w:val="0"/>
      <w:marTop w:val="0"/>
      <w:marBottom w:val="0"/>
      <w:divBdr>
        <w:top w:val="none" w:sz="0" w:space="0" w:color="auto"/>
        <w:left w:val="none" w:sz="0" w:space="0" w:color="auto"/>
        <w:bottom w:val="none" w:sz="0" w:space="0" w:color="auto"/>
        <w:right w:val="none" w:sz="0" w:space="0" w:color="auto"/>
      </w:divBdr>
      <w:divsChild>
        <w:div w:id="92944319">
          <w:marLeft w:val="1166"/>
          <w:marRight w:val="0"/>
          <w:marTop w:val="0"/>
          <w:marBottom w:val="0"/>
          <w:divBdr>
            <w:top w:val="none" w:sz="0" w:space="0" w:color="auto"/>
            <w:left w:val="none" w:sz="0" w:space="0" w:color="auto"/>
            <w:bottom w:val="none" w:sz="0" w:space="0" w:color="auto"/>
            <w:right w:val="none" w:sz="0" w:space="0" w:color="auto"/>
          </w:divBdr>
        </w:div>
      </w:divsChild>
    </w:div>
    <w:div w:id="1061252390">
      <w:bodyDiv w:val="1"/>
      <w:marLeft w:val="0"/>
      <w:marRight w:val="0"/>
      <w:marTop w:val="0"/>
      <w:marBottom w:val="0"/>
      <w:divBdr>
        <w:top w:val="none" w:sz="0" w:space="0" w:color="auto"/>
        <w:left w:val="none" w:sz="0" w:space="0" w:color="auto"/>
        <w:bottom w:val="none" w:sz="0" w:space="0" w:color="auto"/>
        <w:right w:val="none" w:sz="0" w:space="0" w:color="auto"/>
      </w:divBdr>
    </w:div>
    <w:div w:id="1126004445">
      <w:bodyDiv w:val="1"/>
      <w:marLeft w:val="0"/>
      <w:marRight w:val="0"/>
      <w:marTop w:val="0"/>
      <w:marBottom w:val="0"/>
      <w:divBdr>
        <w:top w:val="none" w:sz="0" w:space="0" w:color="auto"/>
        <w:left w:val="none" w:sz="0" w:space="0" w:color="auto"/>
        <w:bottom w:val="none" w:sz="0" w:space="0" w:color="auto"/>
        <w:right w:val="none" w:sz="0" w:space="0" w:color="auto"/>
      </w:divBdr>
      <w:divsChild>
        <w:div w:id="748817865">
          <w:marLeft w:val="1166"/>
          <w:marRight w:val="0"/>
          <w:marTop w:val="0"/>
          <w:marBottom w:val="0"/>
          <w:divBdr>
            <w:top w:val="none" w:sz="0" w:space="0" w:color="auto"/>
            <w:left w:val="none" w:sz="0" w:space="0" w:color="auto"/>
            <w:bottom w:val="none" w:sz="0" w:space="0" w:color="auto"/>
            <w:right w:val="none" w:sz="0" w:space="0" w:color="auto"/>
          </w:divBdr>
        </w:div>
        <w:div w:id="1247572400">
          <w:marLeft w:val="1166"/>
          <w:marRight w:val="0"/>
          <w:marTop w:val="0"/>
          <w:marBottom w:val="0"/>
          <w:divBdr>
            <w:top w:val="none" w:sz="0" w:space="0" w:color="auto"/>
            <w:left w:val="none" w:sz="0" w:space="0" w:color="auto"/>
            <w:bottom w:val="none" w:sz="0" w:space="0" w:color="auto"/>
            <w:right w:val="none" w:sz="0" w:space="0" w:color="auto"/>
          </w:divBdr>
        </w:div>
        <w:div w:id="83692638">
          <w:marLeft w:val="1800"/>
          <w:marRight w:val="0"/>
          <w:marTop w:val="0"/>
          <w:marBottom w:val="0"/>
          <w:divBdr>
            <w:top w:val="none" w:sz="0" w:space="0" w:color="auto"/>
            <w:left w:val="none" w:sz="0" w:space="0" w:color="auto"/>
            <w:bottom w:val="none" w:sz="0" w:space="0" w:color="auto"/>
            <w:right w:val="none" w:sz="0" w:space="0" w:color="auto"/>
          </w:divBdr>
        </w:div>
        <w:div w:id="1712264472">
          <w:marLeft w:val="1166"/>
          <w:marRight w:val="0"/>
          <w:marTop w:val="0"/>
          <w:marBottom w:val="0"/>
          <w:divBdr>
            <w:top w:val="none" w:sz="0" w:space="0" w:color="auto"/>
            <w:left w:val="none" w:sz="0" w:space="0" w:color="auto"/>
            <w:bottom w:val="none" w:sz="0" w:space="0" w:color="auto"/>
            <w:right w:val="none" w:sz="0" w:space="0" w:color="auto"/>
          </w:divBdr>
        </w:div>
        <w:div w:id="2029257884">
          <w:marLeft w:val="1800"/>
          <w:marRight w:val="0"/>
          <w:marTop w:val="0"/>
          <w:marBottom w:val="0"/>
          <w:divBdr>
            <w:top w:val="none" w:sz="0" w:space="0" w:color="auto"/>
            <w:left w:val="none" w:sz="0" w:space="0" w:color="auto"/>
            <w:bottom w:val="none" w:sz="0" w:space="0" w:color="auto"/>
            <w:right w:val="none" w:sz="0" w:space="0" w:color="auto"/>
          </w:divBdr>
        </w:div>
        <w:div w:id="1879273268">
          <w:marLeft w:val="1800"/>
          <w:marRight w:val="0"/>
          <w:marTop w:val="0"/>
          <w:marBottom w:val="0"/>
          <w:divBdr>
            <w:top w:val="none" w:sz="0" w:space="0" w:color="auto"/>
            <w:left w:val="none" w:sz="0" w:space="0" w:color="auto"/>
            <w:bottom w:val="none" w:sz="0" w:space="0" w:color="auto"/>
            <w:right w:val="none" w:sz="0" w:space="0" w:color="auto"/>
          </w:divBdr>
        </w:div>
      </w:divsChild>
    </w:div>
    <w:div w:id="1171870247">
      <w:bodyDiv w:val="1"/>
      <w:marLeft w:val="0"/>
      <w:marRight w:val="0"/>
      <w:marTop w:val="0"/>
      <w:marBottom w:val="0"/>
      <w:divBdr>
        <w:top w:val="none" w:sz="0" w:space="0" w:color="auto"/>
        <w:left w:val="none" w:sz="0" w:space="0" w:color="auto"/>
        <w:bottom w:val="none" w:sz="0" w:space="0" w:color="auto"/>
        <w:right w:val="none" w:sz="0" w:space="0" w:color="auto"/>
      </w:divBdr>
    </w:div>
    <w:div w:id="1208763767">
      <w:bodyDiv w:val="1"/>
      <w:marLeft w:val="0"/>
      <w:marRight w:val="0"/>
      <w:marTop w:val="0"/>
      <w:marBottom w:val="0"/>
      <w:divBdr>
        <w:top w:val="none" w:sz="0" w:space="0" w:color="auto"/>
        <w:left w:val="none" w:sz="0" w:space="0" w:color="auto"/>
        <w:bottom w:val="none" w:sz="0" w:space="0" w:color="auto"/>
        <w:right w:val="none" w:sz="0" w:space="0" w:color="auto"/>
      </w:divBdr>
    </w:div>
    <w:div w:id="1219319606">
      <w:bodyDiv w:val="1"/>
      <w:marLeft w:val="0"/>
      <w:marRight w:val="0"/>
      <w:marTop w:val="0"/>
      <w:marBottom w:val="0"/>
      <w:divBdr>
        <w:top w:val="none" w:sz="0" w:space="0" w:color="auto"/>
        <w:left w:val="none" w:sz="0" w:space="0" w:color="auto"/>
        <w:bottom w:val="none" w:sz="0" w:space="0" w:color="auto"/>
        <w:right w:val="none" w:sz="0" w:space="0" w:color="auto"/>
      </w:divBdr>
    </w:div>
    <w:div w:id="1230774488">
      <w:bodyDiv w:val="1"/>
      <w:marLeft w:val="0"/>
      <w:marRight w:val="0"/>
      <w:marTop w:val="0"/>
      <w:marBottom w:val="0"/>
      <w:divBdr>
        <w:top w:val="none" w:sz="0" w:space="0" w:color="auto"/>
        <w:left w:val="none" w:sz="0" w:space="0" w:color="auto"/>
        <w:bottom w:val="none" w:sz="0" w:space="0" w:color="auto"/>
        <w:right w:val="none" w:sz="0" w:space="0" w:color="auto"/>
      </w:divBdr>
    </w:div>
    <w:div w:id="1289161976">
      <w:bodyDiv w:val="1"/>
      <w:marLeft w:val="0"/>
      <w:marRight w:val="0"/>
      <w:marTop w:val="0"/>
      <w:marBottom w:val="0"/>
      <w:divBdr>
        <w:top w:val="none" w:sz="0" w:space="0" w:color="auto"/>
        <w:left w:val="none" w:sz="0" w:space="0" w:color="auto"/>
        <w:bottom w:val="none" w:sz="0" w:space="0" w:color="auto"/>
        <w:right w:val="none" w:sz="0" w:space="0" w:color="auto"/>
      </w:divBdr>
    </w:div>
    <w:div w:id="1443570437">
      <w:bodyDiv w:val="1"/>
      <w:marLeft w:val="0"/>
      <w:marRight w:val="0"/>
      <w:marTop w:val="0"/>
      <w:marBottom w:val="0"/>
      <w:divBdr>
        <w:top w:val="none" w:sz="0" w:space="0" w:color="auto"/>
        <w:left w:val="none" w:sz="0" w:space="0" w:color="auto"/>
        <w:bottom w:val="none" w:sz="0" w:space="0" w:color="auto"/>
        <w:right w:val="none" w:sz="0" w:space="0" w:color="auto"/>
      </w:divBdr>
    </w:div>
    <w:div w:id="1554855262">
      <w:bodyDiv w:val="1"/>
      <w:marLeft w:val="0"/>
      <w:marRight w:val="0"/>
      <w:marTop w:val="0"/>
      <w:marBottom w:val="0"/>
      <w:divBdr>
        <w:top w:val="none" w:sz="0" w:space="0" w:color="auto"/>
        <w:left w:val="none" w:sz="0" w:space="0" w:color="auto"/>
        <w:bottom w:val="none" w:sz="0" w:space="0" w:color="auto"/>
        <w:right w:val="none" w:sz="0" w:space="0" w:color="auto"/>
      </w:divBdr>
    </w:div>
    <w:div w:id="1567574133">
      <w:bodyDiv w:val="1"/>
      <w:marLeft w:val="0"/>
      <w:marRight w:val="0"/>
      <w:marTop w:val="0"/>
      <w:marBottom w:val="0"/>
      <w:divBdr>
        <w:top w:val="none" w:sz="0" w:space="0" w:color="auto"/>
        <w:left w:val="none" w:sz="0" w:space="0" w:color="auto"/>
        <w:bottom w:val="none" w:sz="0" w:space="0" w:color="auto"/>
        <w:right w:val="none" w:sz="0" w:space="0" w:color="auto"/>
      </w:divBdr>
    </w:div>
    <w:div w:id="1711959046">
      <w:bodyDiv w:val="1"/>
      <w:marLeft w:val="0"/>
      <w:marRight w:val="0"/>
      <w:marTop w:val="0"/>
      <w:marBottom w:val="0"/>
      <w:divBdr>
        <w:top w:val="none" w:sz="0" w:space="0" w:color="auto"/>
        <w:left w:val="none" w:sz="0" w:space="0" w:color="auto"/>
        <w:bottom w:val="none" w:sz="0" w:space="0" w:color="auto"/>
        <w:right w:val="none" w:sz="0" w:space="0" w:color="auto"/>
      </w:divBdr>
    </w:div>
    <w:div w:id="1746801778">
      <w:bodyDiv w:val="1"/>
      <w:marLeft w:val="0"/>
      <w:marRight w:val="0"/>
      <w:marTop w:val="0"/>
      <w:marBottom w:val="0"/>
      <w:divBdr>
        <w:top w:val="none" w:sz="0" w:space="0" w:color="auto"/>
        <w:left w:val="none" w:sz="0" w:space="0" w:color="auto"/>
        <w:bottom w:val="none" w:sz="0" w:space="0" w:color="auto"/>
        <w:right w:val="none" w:sz="0" w:space="0" w:color="auto"/>
      </w:divBdr>
    </w:div>
    <w:div w:id="1854681803">
      <w:bodyDiv w:val="1"/>
      <w:marLeft w:val="0"/>
      <w:marRight w:val="0"/>
      <w:marTop w:val="0"/>
      <w:marBottom w:val="0"/>
      <w:divBdr>
        <w:top w:val="none" w:sz="0" w:space="0" w:color="auto"/>
        <w:left w:val="none" w:sz="0" w:space="0" w:color="auto"/>
        <w:bottom w:val="none" w:sz="0" w:space="0" w:color="auto"/>
        <w:right w:val="none" w:sz="0" w:space="0" w:color="auto"/>
      </w:divBdr>
    </w:div>
    <w:div w:id="1858616517">
      <w:bodyDiv w:val="1"/>
      <w:marLeft w:val="0"/>
      <w:marRight w:val="0"/>
      <w:marTop w:val="0"/>
      <w:marBottom w:val="0"/>
      <w:divBdr>
        <w:top w:val="none" w:sz="0" w:space="0" w:color="auto"/>
        <w:left w:val="none" w:sz="0" w:space="0" w:color="auto"/>
        <w:bottom w:val="none" w:sz="0" w:space="0" w:color="auto"/>
        <w:right w:val="none" w:sz="0" w:space="0" w:color="auto"/>
      </w:divBdr>
    </w:div>
    <w:div w:id="1886407053">
      <w:bodyDiv w:val="1"/>
      <w:marLeft w:val="0"/>
      <w:marRight w:val="0"/>
      <w:marTop w:val="0"/>
      <w:marBottom w:val="0"/>
      <w:divBdr>
        <w:top w:val="none" w:sz="0" w:space="0" w:color="auto"/>
        <w:left w:val="none" w:sz="0" w:space="0" w:color="auto"/>
        <w:bottom w:val="none" w:sz="0" w:space="0" w:color="auto"/>
        <w:right w:val="none" w:sz="0" w:space="0" w:color="auto"/>
      </w:divBdr>
    </w:div>
    <w:div w:id="1888294774">
      <w:bodyDiv w:val="1"/>
      <w:marLeft w:val="0"/>
      <w:marRight w:val="0"/>
      <w:marTop w:val="0"/>
      <w:marBottom w:val="0"/>
      <w:divBdr>
        <w:top w:val="none" w:sz="0" w:space="0" w:color="auto"/>
        <w:left w:val="none" w:sz="0" w:space="0" w:color="auto"/>
        <w:bottom w:val="none" w:sz="0" w:space="0" w:color="auto"/>
        <w:right w:val="none" w:sz="0" w:space="0" w:color="auto"/>
      </w:divBdr>
    </w:div>
    <w:div w:id="1954287792">
      <w:bodyDiv w:val="1"/>
      <w:marLeft w:val="0"/>
      <w:marRight w:val="0"/>
      <w:marTop w:val="0"/>
      <w:marBottom w:val="0"/>
      <w:divBdr>
        <w:top w:val="none" w:sz="0" w:space="0" w:color="auto"/>
        <w:left w:val="none" w:sz="0" w:space="0" w:color="auto"/>
        <w:bottom w:val="none" w:sz="0" w:space="0" w:color="auto"/>
        <w:right w:val="none" w:sz="0" w:space="0" w:color="auto"/>
      </w:divBdr>
    </w:div>
    <w:div w:id="1984657365">
      <w:bodyDiv w:val="1"/>
      <w:marLeft w:val="0"/>
      <w:marRight w:val="0"/>
      <w:marTop w:val="0"/>
      <w:marBottom w:val="0"/>
      <w:divBdr>
        <w:top w:val="none" w:sz="0" w:space="0" w:color="auto"/>
        <w:left w:val="none" w:sz="0" w:space="0" w:color="auto"/>
        <w:bottom w:val="none" w:sz="0" w:space="0" w:color="auto"/>
        <w:right w:val="none" w:sz="0" w:space="0" w:color="auto"/>
      </w:divBdr>
    </w:div>
    <w:div w:id="2097943439">
      <w:bodyDiv w:val="1"/>
      <w:marLeft w:val="0"/>
      <w:marRight w:val="0"/>
      <w:marTop w:val="0"/>
      <w:marBottom w:val="0"/>
      <w:divBdr>
        <w:top w:val="none" w:sz="0" w:space="0" w:color="auto"/>
        <w:left w:val="none" w:sz="0" w:space="0" w:color="auto"/>
        <w:bottom w:val="none" w:sz="0" w:space="0" w:color="auto"/>
        <w:right w:val="none" w:sz="0" w:space="0" w:color="auto"/>
      </w:divBdr>
      <w:divsChild>
        <w:div w:id="36005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sonnlp.com/dev/resource"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10984-737A-41AE-84BE-B1475744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13</Pages>
  <Words>2330</Words>
  <Characters>13287</Characters>
  <Application>Microsoft Office Word</Application>
  <DocSecurity>0</DocSecurity>
  <Lines>110</Lines>
  <Paragraphs>31</Paragraphs>
  <ScaleCrop>false</ScaleCrop>
  <Company>Microsoft</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Liu, Yue</cp:lastModifiedBy>
  <cp:revision>30</cp:revision>
  <dcterms:created xsi:type="dcterms:W3CDTF">2017-05-14T14:03:00Z</dcterms:created>
  <dcterms:modified xsi:type="dcterms:W3CDTF">2017-05-17T03:48:00Z</dcterms:modified>
</cp:coreProperties>
</file>