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539" w:rsidRDefault="004C7539" w:rsidP="004C7539">
      <w:pPr>
        <w:pStyle w:val="a3"/>
      </w:pPr>
      <w:bookmarkStart w:id="0" w:name="_khadtkwnhdju" w:colFirst="0" w:colLast="0"/>
      <w:bookmarkEnd w:id="0"/>
      <w:r>
        <w:t>Интеграция с ГИИС ДМДК</w:t>
      </w:r>
    </w:p>
    <w:p w:rsidR="004C7539" w:rsidRDefault="004C7539" w:rsidP="004C7539">
      <w:pPr>
        <w:pStyle w:val="2"/>
        <w:keepNext w:val="0"/>
        <w:keepLines w:val="0"/>
        <w:shd w:val="clear" w:color="auto" w:fill="FFFFFF"/>
        <w:spacing w:before="480"/>
        <w:ind w:firstLine="850"/>
        <w:jc w:val="both"/>
        <w:rPr>
          <w:lang w:val="ru-RU"/>
        </w:rPr>
      </w:pPr>
      <w:r>
        <w:rPr>
          <w:lang w:val="ru-RU"/>
        </w:rPr>
        <w:t>Настрой</w:t>
      </w:r>
      <w:r w:rsidR="00194209">
        <w:rPr>
          <w:lang w:val="ru-RU"/>
        </w:rPr>
        <w:t xml:space="preserve">ки для выполнения продаж через </w:t>
      </w:r>
      <w:r>
        <w:rPr>
          <w:lang w:val="ru-RU"/>
        </w:rPr>
        <w:t>ТМ</w:t>
      </w:r>
    </w:p>
    <w:p w:rsidR="00A65C65" w:rsidRPr="00A65C65" w:rsidRDefault="00A65C65" w:rsidP="00A65C65">
      <w:pPr>
        <w:rPr>
          <w:lang w:eastAsia="ru-RU"/>
        </w:rPr>
      </w:pPr>
      <w:r>
        <w:rPr>
          <w:lang w:eastAsia="ru-RU"/>
        </w:rPr>
        <w:t xml:space="preserve">Сам ТМ ГИИС ДМДК настраивается по инструкции с сайта </w:t>
      </w:r>
      <w:r w:rsidRPr="00A65C65">
        <w:rPr>
          <w:lang w:eastAsia="ru-RU"/>
        </w:rPr>
        <w:t>dmdk.ru</w:t>
      </w:r>
      <w:r>
        <w:rPr>
          <w:lang w:eastAsia="ru-RU"/>
        </w:rPr>
        <w:t>. Имея рабочий ТМ и адрес можно выполнять настройку в 1С.</w:t>
      </w:r>
    </w:p>
    <w:p w:rsidR="004C7539" w:rsidRDefault="004C7539" w:rsidP="004C7539">
      <w:pPr>
        <w:pStyle w:val="a5"/>
        <w:numPr>
          <w:ilvl w:val="0"/>
          <w:numId w:val="1"/>
        </w:numPr>
        <w:spacing w:before="240" w:after="240"/>
        <w:jc w:val="both"/>
      </w:pPr>
      <w:r>
        <w:t>Настроить соответствие организаций(филиалов) ГИИС ДМДК к организациям базы.</w:t>
      </w:r>
    </w:p>
    <w:p w:rsidR="004C7539" w:rsidRDefault="004C7539" w:rsidP="004C7539">
      <w:pPr>
        <w:pStyle w:val="a5"/>
        <w:spacing w:before="240" w:after="240"/>
        <w:ind w:left="1210"/>
        <w:jc w:val="both"/>
      </w:pPr>
    </w:p>
    <w:p w:rsidR="004C7539" w:rsidRDefault="004C7539" w:rsidP="004C7539">
      <w:pPr>
        <w:pStyle w:val="a5"/>
        <w:spacing w:before="240" w:after="240"/>
        <w:ind w:left="1210"/>
        <w:jc w:val="both"/>
      </w:pPr>
      <w:r>
        <w:t>Перед настройкой соответствия, если ведется учет по филиалам (одна организация в базе 1С и несколько организаций в ГИИС ДМДК), то нужно в настройках установить флаг «Использовать места деятельности».</w:t>
      </w:r>
    </w:p>
    <w:p w:rsidR="004C7539" w:rsidRDefault="00FF1F24" w:rsidP="004C7539">
      <w:pPr>
        <w:pStyle w:val="a5"/>
        <w:spacing w:before="240" w:after="240"/>
        <w:ind w:left="1210"/>
        <w:jc w:val="both"/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372.25pt;height:279.15pt">
            <v:imagedata r:id="rId5" o:title="Снимок — копия (2)"/>
          </v:shape>
        </w:pict>
      </w:r>
    </w:p>
    <w:p w:rsidR="004C7539" w:rsidRDefault="004C7539" w:rsidP="004C7539">
      <w:pPr>
        <w:pStyle w:val="a5"/>
        <w:spacing w:before="240" w:after="240"/>
        <w:ind w:left="1210"/>
        <w:jc w:val="both"/>
      </w:pPr>
    </w:p>
    <w:p w:rsidR="004C7539" w:rsidRDefault="004C7539" w:rsidP="004C7539">
      <w:pPr>
        <w:pStyle w:val="a5"/>
        <w:spacing w:before="240" w:after="240"/>
        <w:ind w:left="1210"/>
        <w:jc w:val="both"/>
      </w:pPr>
      <w:r>
        <w:t xml:space="preserve">Он позволяет в настройках соответствия организацию </w:t>
      </w:r>
      <w:proofErr w:type="spellStart"/>
      <w:r>
        <w:t>гиис</w:t>
      </w:r>
      <w:proofErr w:type="spellEnd"/>
      <w:r>
        <w:t xml:space="preserve"> </w:t>
      </w:r>
      <w:proofErr w:type="spellStart"/>
      <w:r>
        <w:t>дмдк</w:t>
      </w:r>
      <w:proofErr w:type="spellEnd"/>
      <w:r>
        <w:t xml:space="preserve"> сопоставить к складам.</w:t>
      </w:r>
      <w:r>
        <w:rPr>
          <w:noProof/>
          <w:lang w:eastAsia="ru-RU"/>
        </w:rPr>
        <w:drawing>
          <wp:inline distT="0" distB="0" distL="0" distR="0">
            <wp:extent cx="4658360" cy="2105025"/>
            <wp:effectExtent l="0" t="0" r="8890" b="9525"/>
            <wp:docPr id="5" name="Рисунок 5" descr="Снимок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539" w:rsidRDefault="004C7539" w:rsidP="004C7539">
      <w:pPr>
        <w:pStyle w:val="a5"/>
        <w:spacing w:before="240" w:after="240"/>
        <w:ind w:left="1210"/>
        <w:jc w:val="both"/>
      </w:pPr>
    </w:p>
    <w:p w:rsidR="004C7539" w:rsidRDefault="004C7539" w:rsidP="004C7539">
      <w:pPr>
        <w:pStyle w:val="a5"/>
        <w:numPr>
          <w:ilvl w:val="0"/>
          <w:numId w:val="1"/>
        </w:numPr>
        <w:spacing w:before="240" w:after="240"/>
        <w:jc w:val="both"/>
      </w:pPr>
      <w:r>
        <w:lastRenderedPageBreak/>
        <w:t>Для каждой организации ГИИС ДМДК</w:t>
      </w:r>
      <w:r w:rsidR="00C956AC">
        <w:t>, соответствующей организации(складу),</w:t>
      </w:r>
      <w:r>
        <w:t xml:space="preserve"> по которой будет выполняться </w:t>
      </w:r>
      <w:r w:rsidR="00194209">
        <w:t xml:space="preserve">продажа через </w:t>
      </w:r>
      <w:r w:rsidR="00C956AC">
        <w:t>ТМ</w:t>
      </w:r>
      <w:r>
        <w:t xml:space="preserve"> в этой базе необходимо добавить настройки подключения</w:t>
      </w:r>
      <w:r w:rsidR="00C956AC">
        <w:t xml:space="preserve"> и зап</w:t>
      </w:r>
      <w:r w:rsidR="00194209">
        <w:t xml:space="preserve">олнить в них адрес подключения </w:t>
      </w:r>
      <w:r w:rsidR="00C956AC">
        <w:t>ТМ</w:t>
      </w:r>
      <w:r>
        <w:t>.</w:t>
      </w:r>
    </w:p>
    <w:p w:rsidR="004C7539" w:rsidRDefault="004C7539" w:rsidP="004C7539">
      <w:pPr>
        <w:pStyle w:val="a5"/>
        <w:spacing w:before="240" w:after="240"/>
        <w:ind w:left="1210"/>
        <w:jc w:val="both"/>
      </w:pPr>
    </w:p>
    <w:p w:rsidR="004C7539" w:rsidRDefault="00FF1F24" w:rsidP="004C7539">
      <w:pPr>
        <w:pStyle w:val="a5"/>
        <w:spacing w:before="240" w:after="240"/>
        <w:ind w:left="1210"/>
        <w:jc w:val="both"/>
      </w:pPr>
      <w:r>
        <w:rPr>
          <w:noProof/>
          <w:lang w:eastAsia="ru-RU"/>
        </w:rPr>
        <w:pict>
          <v:shape id="_x0000_i1031" type="#_x0000_t75" style="width:389.2pt;height:189.5pt">
            <v:imagedata r:id="rId7" o:title="Снимок2"/>
          </v:shape>
        </w:pict>
      </w:r>
    </w:p>
    <w:p w:rsidR="004C7539" w:rsidRDefault="004C7539" w:rsidP="004C7539">
      <w:pPr>
        <w:pStyle w:val="a5"/>
        <w:spacing w:before="240" w:after="240"/>
        <w:ind w:left="1210"/>
        <w:jc w:val="both"/>
      </w:pPr>
    </w:p>
    <w:p w:rsidR="003938B9" w:rsidRDefault="00C956AC" w:rsidP="00BD7C2A">
      <w:pPr>
        <w:pStyle w:val="a5"/>
        <w:numPr>
          <w:ilvl w:val="0"/>
          <w:numId w:val="1"/>
        </w:numPr>
        <w:spacing w:before="240" w:after="240"/>
        <w:jc w:val="both"/>
      </w:pPr>
      <w:r>
        <w:t>Для проверки заполнения настроек</w:t>
      </w:r>
      <w:r w:rsidR="00BD7C2A">
        <w:t xml:space="preserve"> можно воспользоваться сервисом</w:t>
      </w:r>
    </w:p>
    <w:p w:rsidR="003938B9" w:rsidRDefault="003938B9" w:rsidP="003938B9">
      <w:pPr>
        <w:pStyle w:val="a5"/>
        <w:spacing w:before="240" w:after="240"/>
        <w:ind w:left="1210"/>
        <w:jc w:val="both"/>
      </w:pPr>
    </w:p>
    <w:p w:rsidR="004C7539" w:rsidRDefault="00FF1F24" w:rsidP="003938B9">
      <w:pPr>
        <w:pStyle w:val="a5"/>
        <w:spacing w:before="240" w:after="240"/>
        <w:ind w:left="1210"/>
        <w:jc w:val="both"/>
      </w:pPr>
      <w:r>
        <w:pict>
          <v:shape id="_x0000_i1042" type="#_x0000_t75" style="width:398.7pt;height:299.55pt">
            <v:imagedata r:id="rId8" o:title="Снимок — копия"/>
          </v:shape>
        </w:pict>
      </w:r>
    </w:p>
    <w:p w:rsidR="00FF1F24" w:rsidRDefault="00FF1F24" w:rsidP="003938B9">
      <w:pPr>
        <w:pStyle w:val="a5"/>
        <w:spacing w:before="240" w:after="240"/>
        <w:ind w:left="1210"/>
        <w:jc w:val="both"/>
      </w:pPr>
      <w:bookmarkStart w:id="1" w:name="_GoBack"/>
      <w:bookmarkEnd w:id="1"/>
    </w:p>
    <w:p w:rsidR="003938B9" w:rsidRDefault="003938B9" w:rsidP="004C7539">
      <w:pPr>
        <w:pStyle w:val="a5"/>
        <w:spacing w:before="240" w:after="240"/>
        <w:ind w:left="1210"/>
        <w:jc w:val="both"/>
      </w:pPr>
      <w:r>
        <w:t>В сервисе нужно заполнить организацию и склад, если используются места деятельности, и выполнить проверку. Система выд</w:t>
      </w:r>
      <w:r w:rsidR="00844C55">
        <w:t>аст результат в виде сообщения</w:t>
      </w:r>
      <w:r>
        <w:t xml:space="preserve">. </w:t>
      </w:r>
      <w:r w:rsidR="00844C55">
        <w:t>Если настройка правильная, то «Адрес</w:t>
      </w:r>
      <w:r w:rsidR="00194209">
        <w:t xml:space="preserve"> </w:t>
      </w:r>
      <w:r>
        <w:t>ТМ заполнен</w:t>
      </w:r>
      <w:r w:rsidR="00844C55">
        <w:t xml:space="preserve">». Иначе </w:t>
      </w:r>
      <w:r>
        <w:t>описание проблемы, которую нужно устранить, чтобы для этой организации(склад</w:t>
      </w:r>
      <w:r w:rsidR="00844C55">
        <w:t>а</w:t>
      </w:r>
      <w:r w:rsidR="00194209">
        <w:t xml:space="preserve">) продажа выполнялась через </w:t>
      </w:r>
      <w:r>
        <w:t>ТМ.</w:t>
      </w:r>
    </w:p>
    <w:p w:rsidR="003938B9" w:rsidRDefault="003938B9" w:rsidP="004C7539">
      <w:pPr>
        <w:pStyle w:val="a5"/>
        <w:spacing w:before="240" w:after="240"/>
        <w:ind w:left="1210"/>
        <w:jc w:val="both"/>
      </w:pPr>
    </w:p>
    <w:p w:rsidR="0092642B" w:rsidRDefault="00FF1F24" w:rsidP="003938B9">
      <w:pPr>
        <w:pStyle w:val="a5"/>
        <w:spacing w:before="240" w:after="240"/>
        <w:ind w:left="1210"/>
        <w:jc w:val="both"/>
      </w:pPr>
      <w:r>
        <w:lastRenderedPageBreak/>
        <w:pict>
          <v:shape id="_x0000_i1029" type="#_x0000_t75" style="width:347.1pt;height:137.2pt">
            <v:imagedata r:id="rId9" o:title="Снимок3"/>
          </v:shape>
        </w:pict>
      </w:r>
    </w:p>
    <w:sectPr w:rsidR="00926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E26A8"/>
    <w:multiLevelType w:val="hybridMultilevel"/>
    <w:tmpl w:val="3440C8FA"/>
    <w:lvl w:ilvl="0" w:tplc="CD78148A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BA5"/>
    <w:rsid w:val="000911A5"/>
    <w:rsid w:val="0017702A"/>
    <w:rsid w:val="00194209"/>
    <w:rsid w:val="003938B9"/>
    <w:rsid w:val="004C7539"/>
    <w:rsid w:val="00844C55"/>
    <w:rsid w:val="009E338C"/>
    <w:rsid w:val="00A65C65"/>
    <w:rsid w:val="00BD7C2A"/>
    <w:rsid w:val="00C956AC"/>
    <w:rsid w:val="00D662FE"/>
    <w:rsid w:val="00E47BA5"/>
    <w:rsid w:val="00FF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8E8EF61"/>
  <w15:chartTrackingRefBased/>
  <w15:docId w15:val="{3896E46D-7AA3-46A9-B7ED-29AEB20B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7539"/>
  </w:style>
  <w:style w:type="paragraph" w:styleId="2">
    <w:name w:val="heading 2"/>
    <w:basedOn w:val="a"/>
    <w:next w:val="a"/>
    <w:link w:val="20"/>
    <w:rsid w:val="004C7539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C7539"/>
    <w:rPr>
      <w:rFonts w:ascii="Arial" w:eastAsia="Arial" w:hAnsi="Arial" w:cs="Arial"/>
      <w:sz w:val="32"/>
      <w:szCs w:val="32"/>
      <w:lang w:val="ru" w:eastAsia="ru-RU"/>
    </w:rPr>
  </w:style>
  <w:style w:type="paragraph" w:styleId="a3">
    <w:name w:val="Title"/>
    <w:basedOn w:val="a"/>
    <w:next w:val="a"/>
    <w:link w:val="a4"/>
    <w:rsid w:val="004C7539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ru" w:eastAsia="ru-RU"/>
    </w:rPr>
  </w:style>
  <w:style w:type="character" w:customStyle="1" w:styleId="a4">
    <w:name w:val="Заголовок Знак"/>
    <w:basedOn w:val="a0"/>
    <w:link w:val="a3"/>
    <w:rsid w:val="004C7539"/>
    <w:rPr>
      <w:rFonts w:ascii="Arial" w:eastAsia="Arial" w:hAnsi="Arial" w:cs="Arial"/>
      <w:sz w:val="52"/>
      <w:szCs w:val="52"/>
      <w:lang w:val="ru" w:eastAsia="ru-RU"/>
    </w:rPr>
  </w:style>
  <w:style w:type="paragraph" w:styleId="a5">
    <w:name w:val="List Paragraph"/>
    <w:basedOn w:val="a"/>
    <w:uiPriority w:val="34"/>
    <w:qFormat/>
    <w:rsid w:val="004C7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Дмитренко Евгений  Валентинович</dc:creator>
  <cp:keywords/>
  <dc:description/>
  <cp:lastModifiedBy>Дмитренко Евгений  Валентинович</cp:lastModifiedBy>
  <cp:revision>11</cp:revision>
  <dcterms:created xsi:type="dcterms:W3CDTF">2025-02-14T06:16:00Z</dcterms:created>
  <dcterms:modified xsi:type="dcterms:W3CDTF">2025-02-28T11:19:00Z</dcterms:modified>
</cp:coreProperties>
</file>