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BOND AGREEMENT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(AI-Powered Fleet Route Optimization &amp; Last-Mile Delivery Platform)</w:t>
      </w:r>
    </w:p>
    <w:p>
      <w:pPr>
        <w:spacing w:after="120"/>
      </w:pPr>
      <w:r>
        <w:t xml:space="preserve">This Bond Agreement (“Agreement”) is made on this </w:t>
      </w:r>
      <w:r>
        <w:rPr>
          <w:b/>
          <w:bCs/>
        </w:rPr>
        <w:t xml:space="preserve">9th day of June, 2026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BY AND BETWEEN</w:t>
      </w:r>
    </w:p>
    <w:p>
      <w:pPr>
        <w:spacing w:after="120"/>
      </w:pPr>
      <w:r>
        <w:rPr>
          <w:b/>
          <w:bCs/>
        </w:rPr>
        <w:t xml:space="preserve">ROUTEWISE Logistics Technologies LLP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(hereinafter referred to as the “Company”), which expression shall include its successors, affiliates, and permitted assigns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Manish Chowdhury – Coordinator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Ritika Bhatt – Project Head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Suhail Ansari – Backend Engineer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Preethi Narayanan – Data Analyst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(Hereinafter collectively referred to as the “Project Team Members”)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1. PROJECT DESCRIPTION</w:t>
      </w:r>
    </w:p>
    <w:p>
      <w:pPr>
        <w:spacing w:after="120"/>
      </w:pPr>
      <w:r>
        <w:t xml:space="preserve">The Project Team Members agree to design, develop, and deliver </w:t>
      </w:r>
      <w:r>
        <w:rPr>
          <w:b/>
          <w:bCs/>
        </w:rPr>
        <w:t xml:space="preserve">AI-Powered Fleet Route Optimization &amp; Last-Mile Delivery Platform</w:t>
      </w:r>
      <w:r>
        <w:t xml:space="preserve">, including but not limited to AI route-optimization models, GPS/telematics integrations, dispatch software, dashboards, mobile applications, and related technologies (“Project”).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2. INVESTMENT</w:t>
      </w:r>
    </w:p>
    <w:p>
      <w:pPr>
        <w:spacing w:after="120"/>
      </w:pPr>
      <w:r>
        <w:t xml:space="preserve">All financial, technical, infrastructure, and operational investment for the Project shall be </w:t>
      </w:r>
      <w:r>
        <w:rPr>
          <w:b/>
          <w:bCs/>
        </w:rPr>
        <w:t xml:space="preserve">fully borne by the Company</w:t>
      </w:r>
      <w:r>
        <w:t xml:space="preserve">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 financial contribution from the Project Team Members shall confer any ownership rights.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3. OWNERSHIP &amp; INTELLECTUAL PROPERTY RIGHTS (ABSOLUTE CLAUSE)</w:t>
      </w:r>
    </w:p>
    <w:p>
      <w:pPr>
        <w:spacing w:after="120"/>
      </w:pPr>
      <w:r>
        <w:t xml:space="preserve">a) The Company shall retain </w:t>
      </w:r>
      <w:r>
        <w:rPr>
          <w:b/>
          <w:bCs/>
        </w:rPr>
        <w:t xml:space="preserve">100% sole, exclusive, irrevocable, and perpetual ownership</w:t>
      </w:r>
      <w:r>
        <w:t xml:space="preserve"> of: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Source code, software, and applications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AI/ML route-optimization models, datasets, algorithms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Telematics and GPS integration architecture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Documentation, operations research, architecture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Enhancements, upgrades, derivatives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b) The Project Team Members hereby: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Irrevocably assign all present and future rights to the Company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Waive all moral rights, claims, or ownership interests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c) This assignment shall survive termination of this Agreement.</w:t>
      </w:r>
    </w:p>
    <w:p>
      <w:pPr>
        <w:spacing w:after="120"/>
      </w:pPr>
      <w:r>
        <w:t xml:space="preserve">d) Any violation shall result in </w:t>
      </w:r>
      <w:r>
        <w:rPr>
          <w:b/>
          <w:bCs/>
        </w:rPr>
        <w:t xml:space="preserve">immediate legal action including civil and criminal liability</w:t>
      </w:r>
      <w:r>
        <w:t xml:space="preserve">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4. COMMERCIALIZATION RIGHTS</w:t>
      </w:r>
    </w:p>
    <w:p>
      <w:pPr>
        <w:spacing w:after="120"/>
      </w:pPr>
      <w:r>
        <w:t xml:space="preserve">All commercialization, licensing, branding, pricing, partnerships, and revenue decisions shall be </w:t>
      </w:r>
      <w:r>
        <w:rPr>
          <w:b/>
          <w:bCs/>
        </w:rPr>
        <w:t xml:space="preserve">exclusively controlled by the Company</w:t>
      </w:r>
      <w:r>
        <w:t xml:space="preserve">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5. PROFIT SHARING (CONDITIONAL &amp; PERFORMANCE-BASED)</w:t>
      </w:r>
    </w:p>
    <w:p>
      <w:pPr>
        <w:spacing w:after="120"/>
      </w:pPr>
      <w:r>
        <w:t xml:space="preserve">a) The Company may allocate up to </w:t>
      </w:r>
      <w:r>
        <w:rPr>
          <w:b/>
          <w:bCs/>
        </w:rPr>
        <w:t xml:space="preserve">40% of net realized profits</w:t>
      </w:r>
      <w:r>
        <w:t xml:space="preserve"> (post tax, expenses, reinvestment, and reserves) to the Project Team Members.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b) Distribution structure: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Manish Chowdhury – 15%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Ritika Bhatt – 9%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Suhail Ansari – 8%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Preethi Narayanan – 8%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c) Profit sharing is: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Not guaranteed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Subject to active participation and performance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Payable only upon actual revenue realization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d) The Company reserves the right 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Modify or suspend payouts during losses or reinvestment phases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Withhold payments in case of breach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6. CONFIDENTIALITY (STRICT CLAUSE)</w:t>
      </w:r>
    </w:p>
    <w:p>
      <w:pPr>
        <w:spacing w:after="120"/>
      </w:pPr>
      <w:r>
        <w:t xml:space="preserve">All technical, financial, operational, and strategic information shall be treated as </w:t>
      </w:r>
      <w:r>
        <w:rPr>
          <w:b/>
          <w:bCs/>
        </w:rPr>
        <w:t xml:space="preserve">strictly confidential</w:t>
      </w:r>
      <w:r>
        <w:t xml:space="preserve">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obligation: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Applies during and after termination (minimum 5 years)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Covers verbal, written, digital, and inferred information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7. NON-COMPETE &amp; NON-SOLICITATION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a) The Project Team Members shall not: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Engage in similar or competing projects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Build or assist competing fleet-optimization, dispatch, or last-mile delivery systems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b) Duration: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During the Agreement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2 years post termination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c) Members shall not: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Poach clients, employees, or partners of the Company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8. BREACH &amp; PENALTY (₹ STRONG ENFORCEMENT CLAUSE)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 case of breach of any clause including but not limited 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IP theft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Confidentiality violation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Unauthorized commercialization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Competing activity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defaulting member shall:</w:t>
      </w:r>
    </w:p>
    <w:p>
      <w:pPr>
        <w:spacing w:after="120"/>
      </w:pPr>
      <w:r>
        <w:t xml:space="preserve">a) Compensate for </w:t>
      </w:r>
      <w:r>
        <w:rPr>
          <w:b/>
          <w:bCs/>
        </w:rPr>
        <w:t xml:space="preserve">actual damages, losses, and legal costs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b) Be subject 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Immediate termination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Injunction orders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Civil and criminal proceedings under applicable Indian laws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9. TERMINATION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Company reserves the right to terminate this Agreement: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Without notice in case of breach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With 15 days’ notice for operational reasons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Upon termination: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All access, materials, and data must be returned immediately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No rights shall survive except obligations (IP, confidentiality, non-compete)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10. DISPUTE RESOLUTION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Any disputes shall be: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Subject to jurisdiction of courts in Mumbai, India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Optionally resolved via arbitration under the Arbitration and Conciliation Act, 1996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11. GOVERNING LAW</w:t>
      </w:r>
    </w:p>
    <w:p>
      <w:pPr>
        <w:spacing w:after="120"/>
      </w:pPr>
      <w:r>
        <w:t xml:space="preserve">This Agreement shall be governed by the laws of </w:t>
      </w:r>
      <w:r>
        <w:rPr>
          <w:b/>
          <w:bCs/>
        </w:rPr>
        <w:t xml:space="preserve">India</w:t>
      </w:r>
      <w:r>
        <w:t xml:space="preserve">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IN WITNESS WHEREOF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parties have executed this Agreement on the date first mentioned above.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For ROUTEWISE Logistics Technologies LLP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Signature: ______________________</w:t>
      </w:r>
    </w:p>
    <w:p>
      <w:pPr>
        <w:spacing w:before="200"/>
      </w:pPr>
      <w:r>
        <w:rPr>
          <w:b/>
          <w:bCs/>
        </w:rPr>
        <w:t xml:space="preserve">Project Team Members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Manish Chowdhury – Signature: ______________________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Ritika Bhatt – Signature: ______________________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Suhail Ansari – Signature: ______________________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Preethi Narayanan – Signature: ______________________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ROUTEWISE Logistics Technologies LLP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2026-08-08T03:30:38.544Z</dcterms:created>
  <dcterms:modified xsi:type="dcterms:W3CDTF">2026-08-08T03:30:38.544Z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