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D1" w:rsidRDefault="0073037D" w:rsidP="00B30EF3">
      <w:pPr>
        <w:pStyle w:val="a5"/>
      </w:pPr>
      <w:r>
        <w:t>A</w:t>
      </w:r>
      <w:r>
        <w:rPr>
          <w:rFonts w:hint="eastAsia"/>
        </w:rPr>
        <w:t>rmadillo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）数学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例程</w:t>
      </w:r>
    </w:p>
    <w:p w:rsidR="0073037D" w:rsidRDefault="0073037D" w:rsidP="00B30EF3">
      <w:pPr>
        <w:ind w:firstLine="420"/>
      </w:pPr>
      <w:r>
        <w:rPr>
          <w:rFonts w:hint="eastAsia"/>
        </w:rPr>
        <w:t>引言：</w:t>
      </w:r>
      <w:r>
        <w:rPr>
          <w:rFonts w:hint="eastAsia"/>
        </w:rPr>
        <w:t>Armadillo</w:t>
      </w:r>
      <w:r>
        <w:rPr>
          <w:rFonts w:hint="eastAsia"/>
        </w:rPr>
        <w:t>数学库包含丰富的向量、矩阵运算，为</w:t>
      </w:r>
      <w:r>
        <w:rPr>
          <w:rFonts w:hint="eastAsia"/>
        </w:rPr>
        <w:t>C++</w:t>
      </w:r>
      <w:r>
        <w:rPr>
          <w:rFonts w:hint="eastAsia"/>
        </w:rPr>
        <w:t>程序开发带来极大便利。本文演示将该数学库继承到</w:t>
      </w:r>
      <w:r>
        <w:rPr>
          <w:rFonts w:hint="eastAsia"/>
        </w:rPr>
        <w:t>VS2010</w:t>
      </w:r>
      <w:r>
        <w:rPr>
          <w:rFonts w:hint="eastAsia"/>
        </w:rPr>
        <w:t>工程中的步骤。</w:t>
      </w:r>
    </w:p>
    <w:p w:rsidR="00333FC2" w:rsidRDefault="00333FC2" w:rsidP="00B30EF3">
      <w:pPr>
        <w:pStyle w:val="1"/>
        <w:spacing w:before="160" w:after="160" w:line="360" w:lineRule="auto"/>
      </w:pPr>
      <w:r>
        <w:rPr>
          <w:rFonts w:hint="eastAsia"/>
        </w:rPr>
        <w:t>1</w:t>
      </w:r>
      <w:r>
        <w:rPr>
          <w:rFonts w:hint="eastAsia"/>
        </w:rPr>
        <w:t>准备工作</w:t>
      </w:r>
    </w:p>
    <w:p w:rsidR="00333FC2" w:rsidRDefault="00333FC2" w:rsidP="00B30EF3">
      <w:pPr>
        <w:ind w:firstLine="420"/>
      </w:pPr>
      <w:r>
        <w:rPr>
          <w:rFonts w:hint="eastAsia"/>
        </w:rPr>
        <w:t>首先需要下载</w:t>
      </w:r>
      <w:r>
        <w:rPr>
          <w:rFonts w:hint="eastAsia"/>
        </w:rPr>
        <w:t>Armadillo</w:t>
      </w:r>
      <w:r>
        <w:rPr>
          <w:rFonts w:hint="eastAsia"/>
        </w:rPr>
        <w:t>数学库，下载地址为：</w:t>
      </w:r>
      <w:hyperlink r:id="rId5" w:history="1">
        <w:r w:rsidRPr="007252C6">
          <w:rPr>
            <w:rStyle w:val="a3"/>
          </w:rPr>
          <w:t>http://arma.sourceforge.net/download.html</w:t>
        </w:r>
      </w:hyperlink>
    </w:p>
    <w:p w:rsidR="00333FC2" w:rsidRDefault="004E5385">
      <w:r>
        <w:rPr>
          <w:rFonts w:hint="eastAsia"/>
        </w:rPr>
        <w:t>下载回来的是一个包括头文件、库文件、例子程序等的压缩包，解压后文件夹结构如下：</w:t>
      </w:r>
      <w:r>
        <w:br/>
      </w:r>
      <w:r>
        <w:rPr>
          <w:noProof/>
        </w:rPr>
        <w:drawing>
          <wp:inline distT="0" distB="0" distL="0" distR="0" wp14:anchorId="7B92699A" wp14:editId="032416D9">
            <wp:extent cx="5274310" cy="333001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85" w:rsidRDefault="004E5385">
      <w:r>
        <w:t>E</w:t>
      </w:r>
      <w:r>
        <w:rPr>
          <w:rFonts w:hint="eastAsia"/>
        </w:rPr>
        <w:t>xamples</w:t>
      </w:r>
      <w:r>
        <w:rPr>
          <w:rFonts w:hint="eastAsia"/>
        </w:rPr>
        <w:t>的目录结构如下图所示：</w:t>
      </w:r>
      <w:r>
        <w:br/>
      </w:r>
      <w:r>
        <w:rPr>
          <w:noProof/>
        </w:rPr>
        <w:lastRenderedPageBreak/>
        <w:drawing>
          <wp:inline distT="0" distB="0" distL="0" distR="0" wp14:anchorId="40D8A0BD" wp14:editId="4F370C23">
            <wp:extent cx="5274310" cy="33214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85" w:rsidRDefault="004E5385" w:rsidP="00B30EF3">
      <w:pPr>
        <w:ind w:firstLine="420"/>
      </w:pPr>
      <w:r>
        <w:rPr>
          <w:rFonts w:hint="eastAsia"/>
        </w:rPr>
        <w:t>以上两张图中跟数学库移植直接相关的是</w:t>
      </w:r>
      <w:r>
        <w:rPr>
          <w:rFonts w:hint="eastAsia"/>
        </w:rPr>
        <w:t>include</w:t>
      </w:r>
      <w:r>
        <w:rPr>
          <w:rFonts w:hint="eastAsia"/>
        </w:rPr>
        <w:t>文件夹和</w:t>
      </w:r>
      <w:r>
        <w:rPr>
          <w:rFonts w:hint="eastAsia"/>
        </w:rPr>
        <w:t>lib_win32</w:t>
      </w:r>
      <w:r>
        <w:rPr>
          <w:rFonts w:hint="eastAsia"/>
        </w:rPr>
        <w:t>文件，前者包含了所需的头文件，后者包含了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window</w:t>
      </w:r>
      <w:r>
        <w:rPr>
          <w:rFonts w:hint="eastAsia"/>
        </w:rPr>
        <w:t>系统程序所需的</w:t>
      </w:r>
      <w:r>
        <w:rPr>
          <w:rFonts w:hint="eastAsia"/>
        </w:rPr>
        <w:t>lib</w:t>
      </w:r>
      <w:r>
        <w:rPr>
          <w:rFonts w:hint="eastAsia"/>
        </w:rPr>
        <w:t>文件和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文件。另外在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文件和</w:t>
      </w:r>
      <w:r>
        <w:rPr>
          <w:rFonts w:hint="eastAsia"/>
        </w:rPr>
        <w:t>html</w:t>
      </w:r>
      <w:r>
        <w:rPr>
          <w:rFonts w:hint="eastAsia"/>
        </w:rPr>
        <w:t>文件中可以获得丰富的帮助信息。</w:t>
      </w:r>
    </w:p>
    <w:p w:rsidR="00333FC2" w:rsidRDefault="00333FC2" w:rsidP="00B30EF3">
      <w:pPr>
        <w:pStyle w:val="1"/>
        <w:spacing w:before="160" w:after="160" w:line="360" w:lineRule="auto"/>
      </w:pPr>
      <w:r>
        <w:rPr>
          <w:rFonts w:hint="eastAsia"/>
        </w:rPr>
        <w:t>2</w:t>
      </w:r>
      <w:r>
        <w:rPr>
          <w:rFonts w:hint="eastAsia"/>
        </w:rPr>
        <w:t>工程建立</w:t>
      </w:r>
    </w:p>
    <w:p w:rsidR="004E5385" w:rsidRDefault="004E5385" w:rsidP="00B30EF3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VS2010</w:t>
      </w:r>
      <w:r>
        <w:rPr>
          <w:rFonts w:hint="eastAsia"/>
        </w:rPr>
        <w:t>，选择新建工程</w:t>
      </w:r>
      <w:r w:rsidR="00C04455">
        <w:rPr>
          <w:rFonts w:hint="eastAsia"/>
        </w:rPr>
        <w:t>。在工程向导中选择</w:t>
      </w:r>
      <w:r w:rsidR="00C04455">
        <w:rPr>
          <w:rFonts w:hint="eastAsia"/>
        </w:rPr>
        <w:t>Win32</w:t>
      </w:r>
      <w:r w:rsidR="00C04455">
        <w:rPr>
          <w:rFonts w:hint="eastAsia"/>
        </w:rPr>
        <w:t>控制台程序，工程命名为</w:t>
      </w:r>
      <w:proofErr w:type="spellStart"/>
      <w:r w:rsidR="00C04455">
        <w:rPr>
          <w:rFonts w:hint="eastAsia"/>
        </w:rPr>
        <w:t>armadilloTest</w:t>
      </w:r>
      <w:proofErr w:type="spellEnd"/>
      <w:r w:rsidR="00C04455">
        <w:rPr>
          <w:rFonts w:hint="eastAsia"/>
        </w:rPr>
        <w:t>，其他默认，如下图所示：</w:t>
      </w:r>
      <w:r w:rsidR="00C04455">
        <w:br/>
      </w:r>
      <w:r w:rsidR="00C04455">
        <w:rPr>
          <w:noProof/>
        </w:rPr>
        <w:drawing>
          <wp:inline distT="0" distB="0" distL="0" distR="0" wp14:anchorId="4E44B77A" wp14:editId="2D46A596">
            <wp:extent cx="5274310" cy="3837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2" w:rsidRDefault="00333FC2" w:rsidP="00B30EF3">
      <w:pPr>
        <w:pStyle w:val="1"/>
        <w:spacing w:before="160" w:after="160" w:line="36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数学</w:t>
      </w:r>
      <w:proofErr w:type="gramStart"/>
      <w:r>
        <w:rPr>
          <w:rFonts w:hint="eastAsia"/>
        </w:rPr>
        <w:t>库相关</w:t>
      </w:r>
      <w:proofErr w:type="gramEnd"/>
      <w:r>
        <w:rPr>
          <w:rFonts w:hint="eastAsia"/>
        </w:rPr>
        <w:t>配置</w:t>
      </w:r>
    </w:p>
    <w:p w:rsidR="00C04455" w:rsidRDefault="00C04455" w:rsidP="00B30EF3">
      <w:pPr>
        <w:ind w:firstLine="420"/>
      </w:pPr>
      <w:r w:rsidRPr="00B30EF3">
        <w:rPr>
          <w:rFonts w:hint="eastAsia"/>
          <w:b/>
        </w:rPr>
        <w:t>第一步</w:t>
      </w:r>
      <w:r>
        <w:rPr>
          <w:rFonts w:hint="eastAsia"/>
        </w:rPr>
        <w:t>：将</w:t>
      </w:r>
      <w:r>
        <w:rPr>
          <w:rFonts w:hint="eastAsia"/>
        </w:rPr>
        <w:t>include</w:t>
      </w:r>
      <w:r>
        <w:rPr>
          <w:rFonts w:hint="eastAsia"/>
        </w:rPr>
        <w:t>文件夹及</w:t>
      </w:r>
      <w:r>
        <w:rPr>
          <w:rFonts w:hint="eastAsia"/>
        </w:rPr>
        <w:t>lib_win32</w:t>
      </w:r>
      <w:r>
        <w:rPr>
          <w:rFonts w:hint="eastAsia"/>
        </w:rPr>
        <w:t>文件夹拷贝到工程目录下，如下图所示：</w:t>
      </w:r>
      <w:r>
        <w:br/>
      </w:r>
      <w:r>
        <w:rPr>
          <w:noProof/>
        </w:rPr>
        <w:drawing>
          <wp:inline distT="0" distB="0" distL="0" distR="0" wp14:anchorId="3B74EC47" wp14:editId="2D0F4FC3">
            <wp:extent cx="5274310" cy="190156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55" w:rsidRDefault="00C04455" w:rsidP="00B30EF3">
      <w:pPr>
        <w:ind w:firstLine="420"/>
      </w:pPr>
      <w:r w:rsidRPr="00B30EF3">
        <w:rPr>
          <w:rFonts w:hint="eastAsia"/>
          <w:b/>
        </w:rPr>
        <w:t>第二步</w:t>
      </w:r>
      <w:r>
        <w:rPr>
          <w:rFonts w:hint="eastAsia"/>
        </w:rPr>
        <w:t>：开启工程设置对话框为工程添加附加头文件包含路径，</w:t>
      </w:r>
      <w:r>
        <w:rPr>
          <w:rFonts w:hint="eastAsia"/>
        </w:rPr>
        <w:t xml:space="preserve"> </w:t>
      </w:r>
      <w:r>
        <w:rPr>
          <w:rFonts w:hint="eastAsia"/>
        </w:rPr>
        <w:t>如下图所示：</w:t>
      </w:r>
    </w:p>
    <w:p w:rsidR="00C04455" w:rsidRDefault="00C04455">
      <w:r>
        <w:rPr>
          <w:noProof/>
        </w:rPr>
        <w:drawing>
          <wp:inline distT="0" distB="0" distL="0" distR="0" wp14:anchorId="00D58108" wp14:editId="063F7760">
            <wp:extent cx="5274310" cy="3413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55" w:rsidRDefault="00C04455" w:rsidP="00B30EF3">
      <w:pPr>
        <w:ind w:firstLine="420"/>
      </w:pPr>
      <w:r w:rsidRPr="00B30EF3">
        <w:rPr>
          <w:rFonts w:hint="eastAsia"/>
          <w:b/>
        </w:rPr>
        <w:t>第三步</w:t>
      </w:r>
      <w:r>
        <w:rPr>
          <w:rFonts w:hint="eastAsia"/>
        </w:rPr>
        <w:t>：开启工程属性对话框为工程添加附加输入文件路径，如下图所示：</w:t>
      </w:r>
    </w:p>
    <w:p w:rsidR="00C04455" w:rsidRDefault="00C04455">
      <w:r>
        <w:rPr>
          <w:noProof/>
        </w:rPr>
        <w:lastRenderedPageBreak/>
        <w:drawing>
          <wp:inline distT="0" distB="0" distL="0" distR="0" wp14:anchorId="5EBF2A23" wp14:editId="7F218F6E">
            <wp:extent cx="5274310" cy="34112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55" w:rsidRDefault="00C04455" w:rsidP="00B30EF3">
      <w:pPr>
        <w:ind w:firstLine="420"/>
      </w:pPr>
      <w:r w:rsidRPr="00B30EF3">
        <w:rPr>
          <w:rFonts w:hint="eastAsia"/>
          <w:b/>
        </w:rPr>
        <w:t>第四步</w:t>
      </w:r>
      <w:r>
        <w:rPr>
          <w:rFonts w:hint="eastAsia"/>
        </w:rPr>
        <w:t>：开启工程属性对话框为工程链接所需库文件，包括</w:t>
      </w:r>
      <w:r>
        <w:t>lapack_win32_MT.lib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blas_win32_MT.lib</w:t>
      </w:r>
      <w:r>
        <w:rPr>
          <w:rFonts w:hint="eastAsia"/>
        </w:rPr>
        <w:t>，如下图所示：</w:t>
      </w:r>
    </w:p>
    <w:p w:rsidR="00C04455" w:rsidRDefault="00C04455">
      <w:r>
        <w:rPr>
          <w:noProof/>
        </w:rPr>
        <w:drawing>
          <wp:inline distT="0" distB="0" distL="0" distR="0" wp14:anchorId="0F15C963" wp14:editId="775DEFFD">
            <wp:extent cx="5274310" cy="3420976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55" w:rsidRDefault="00C04455" w:rsidP="00B30EF3">
      <w:pPr>
        <w:ind w:firstLine="420"/>
      </w:pPr>
      <w:r w:rsidRPr="00B30EF3">
        <w:rPr>
          <w:rFonts w:hint="eastAsia"/>
          <w:b/>
        </w:rPr>
        <w:t>第五步</w:t>
      </w:r>
      <w:r>
        <w:rPr>
          <w:rFonts w:hint="eastAsia"/>
        </w:rPr>
        <w:t>：开启工程属性对话框为工程添加开启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blas</w:t>
      </w:r>
      <w:proofErr w:type="spellEnd"/>
      <w:r w:rsidR="007024EB">
        <w:rPr>
          <w:rFonts w:hint="eastAsia"/>
        </w:rPr>
        <w:t>的预处理定义，如下图所示：</w:t>
      </w:r>
    </w:p>
    <w:p w:rsidR="007024EB" w:rsidRDefault="007024EB">
      <w:r>
        <w:rPr>
          <w:noProof/>
        </w:rPr>
        <w:lastRenderedPageBreak/>
        <w:drawing>
          <wp:inline distT="0" distB="0" distL="0" distR="0" wp14:anchorId="2A5C643E" wp14:editId="4BE2C73D">
            <wp:extent cx="5274310" cy="34148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EB" w:rsidRDefault="007024EB" w:rsidP="00B30EF3">
      <w:pPr>
        <w:ind w:firstLine="420"/>
      </w:pPr>
      <w:r w:rsidRPr="00B30EF3">
        <w:rPr>
          <w:rFonts w:hint="eastAsia"/>
          <w:b/>
        </w:rPr>
        <w:t>第六步</w:t>
      </w:r>
      <w:r>
        <w:rPr>
          <w:rFonts w:hint="eastAsia"/>
        </w:rPr>
        <w:t>：拷贝</w:t>
      </w:r>
      <w:r>
        <w:rPr>
          <w:rFonts w:hint="eastAsia"/>
        </w:rPr>
        <w:t>lib_win32</w:t>
      </w:r>
      <w:r>
        <w:rPr>
          <w:rFonts w:hint="eastAsia"/>
        </w:rPr>
        <w:t>文件夹下的两个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文件到目录</w:t>
      </w:r>
      <w:r w:rsidRPr="007024EB">
        <w:t>\</w:t>
      </w:r>
      <w:proofErr w:type="spellStart"/>
      <w:r w:rsidRPr="007024EB">
        <w:t>armadilloTest</w:t>
      </w:r>
      <w:proofErr w:type="spellEnd"/>
      <w:r w:rsidRPr="007024EB">
        <w:t>\</w:t>
      </w:r>
      <w:proofErr w:type="spellStart"/>
      <w:r w:rsidRPr="007024EB">
        <w:t>armadilloTest</w:t>
      </w:r>
      <w:proofErr w:type="spellEnd"/>
      <w:r>
        <w:rPr>
          <w:rFonts w:hint="eastAsia"/>
        </w:rPr>
        <w:t>下保证</w:t>
      </w:r>
      <w:r w:rsidR="007747D3">
        <w:rPr>
          <w:rFonts w:hint="eastAsia"/>
        </w:rPr>
        <w:t>开发环境能够调用到这两个</w:t>
      </w:r>
      <w:proofErr w:type="spellStart"/>
      <w:r w:rsidR="007747D3">
        <w:rPr>
          <w:rFonts w:hint="eastAsia"/>
        </w:rPr>
        <w:t>dll</w:t>
      </w:r>
      <w:proofErr w:type="spellEnd"/>
      <w:r w:rsidR="007747D3">
        <w:rPr>
          <w:rFonts w:hint="eastAsia"/>
        </w:rPr>
        <w:t>，当程序发布后则应该放到可执行文件所在目录或者系统</w:t>
      </w:r>
      <w:r w:rsidR="007747D3">
        <w:rPr>
          <w:rFonts w:hint="eastAsia"/>
        </w:rPr>
        <w:t>system32</w:t>
      </w:r>
      <w:r w:rsidR="007747D3">
        <w:rPr>
          <w:rFonts w:hint="eastAsia"/>
        </w:rPr>
        <w:t>目录下。</w:t>
      </w:r>
    </w:p>
    <w:p w:rsidR="007024EB" w:rsidRDefault="007024EB">
      <w:r>
        <w:rPr>
          <w:rFonts w:hint="eastAsia"/>
        </w:rPr>
        <w:t>至此已经完成了所有工程配置工作。</w:t>
      </w:r>
    </w:p>
    <w:p w:rsidR="00333FC2" w:rsidRDefault="00333FC2" w:rsidP="00B30EF3">
      <w:pPr>
        <w:pStyle w:val="1"/>
        <w:spacing w:before="160" w:after="160" w:line="360" w:lineRule="auto"/>
      </w:pPr>
      <w:r>
        <w:rPr>
          <w:rFonts w:hint="eastAsia"/>
        </w:rPr>
        <w:t>4</w:t>
      </w:r>
      <w:r>
        <w:rPr>
          <w:rFonts w:hint="eastAsia"/>
        </w:rPr>
        <w:t>编写代码</w:t>
      </w:r>
    </w:p>
    <w:p w:rsidR="007024EB" w:rsidRDefault="007024EB" w:rsidP="00B30EF3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编辑文件</w:t>
      </w:r>
      <w:r w:rsidRPr="007024EB">
        <w:t>armadilloTest.cpp</w:t>
      </w:r>
      <w:r>
        <w:rPr>
          <w:rFonts w:hint="eastAsia"/>
        </w:rPr>
        <w:t>，首先为其添加必要的头文件和作用域命令，如下：</w:t>
      </w:r>
    </w:p>
    <w:p w:rsidR="007024EB" w:rsidRDefault="007024EB" w:rsidP="00B30EF3">
      <w:pPr>
        <w:shd w:val="clear" w:color="auto" w:fill="C6D9F1" w:themeFill="text2" w:themeFillTint="33"/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7024EB" w:rsidRDefault="007024EB" w:rsidP="00B30EF3">
      <w:pPr>
        <w:shd w:val="clear" w:color="auto" w:fill="C6D9F1" w:themeFill="text2" w:themeFillTint="33"/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"armadillo"</w:t>
      </w:r>
    </w:p>
    <w:p w:rsidR="007024EB" w:rsidRDefault="007024EB" w:rsidP="00B30EF3">
      <w:pPr>
        <w:shd w:val="clear" w:color="auto" w:fill="C6D9F1" w:themeFill="text2" w:themeFillTint="33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C6D9F1" w:themeFill="text2" w:themeFillTint="33"/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arma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024EB" w:rsidRDefault="007024EB" w:rsidP="00B30EF3">
      <w:pPr>
        <w:shd w:val="clear" w:color="auto" w:fill="C6D9F1" w:themeFill="text2" w:themeFillTint="33"/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0EF3" w:rsidRDefault="00B30EF3" w:rsidP="007024E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函数中输入如下内容：</w:t>
      </w:r>
    </w:p>
    <w:p w:rsidR="00B30EF3" w:rsidRDefault="00B30EF3" w:rsidP="00B30EF3">
      <w:pPr>
        <w:ind w:firstLine="420"/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"Armadillo version: 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arma_version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as_string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A &lt;&lt; 0.165300 &lt;&lt; 0.454037 &lt;&lt; 0.995795 &lt;&lt; 0.124098 &lt;&lt; 0.047084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endr</w:t>
      </w:r>
      <w:proofErr w:type="spellEnd"/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&lt;&lt; 0.688782 &lt;&lt; 0.036549 &lt;&lt; 0.552848 &lt;&lt; 0.937664 &lt;&lt; 0.866401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endr</w:t>
      </w:r>
      <w:proofErr w:type="spellEnd"/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&lt;&lt; 0.348740 &lt;&lt; 0.479388 &lt;&lt; 0.506228 &lt;&lt; 0.145673 &lt;&lt; 0.491547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endr</w:t>
      </w:r>
      <w:proofErr w:type="spellEnd"/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&lt;&lt; 0.148678 &lt;&lt; 0.682258 &lt;&lt; 0.571154 &lt;&lt; 0.874724 &lt;&lt; 0.444632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endr</w:t>
      </w:r>
      <w:proofErr w:type="spellEnd"/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&lt;&lt; 0.245726 &lt;&lt; 0.595218 &lt;&lt; 0.409327 &lt;&lt; 0.367827 &lt;&lt; 0.385736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A.print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"A ="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(A) = 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(A)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inv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(A) = 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inv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(A)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pinv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(A) = 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pinv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(A)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k = 1.23;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  B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&lt;mat&gt;(5,5);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  C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&lt;mat&gt;(5,5);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rowvec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rowvec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&gt;(5);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colvec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q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colvec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&gt;(5);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as_scalar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( r*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inv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diagmat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(B))*q )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as_scalar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r*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diagmat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(B))*q )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"k*trans(B)*C = 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k*trans(B)*C;</w:t>
      </w: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024EB" w:rsidRDefault="007024EB" w:rsidP="00B30EF3">
      <w:pPr>
        <w:shd w:val="clear" w:color="auto" w:fill="8DB3E2" w:themeFill="text2" w:themeFillTint="66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7024EB" w:rsidRDefault="007024EB"/>
    <w:p w:rsidR="00333FC2" w:rsidRDefault="00333FC2" w:rsidP="00B30EF3">
      <w:pPr>
        <w:pStyle w:val="1"/>
        <w:spacing w:before="160" w:after="160" w:line="360" w:lineRule="auto"/>
      </w:pPr>
      <w:r>
        <w:rPr>
          <w:rFonts w:hint="eastAsia"/>
        </w:rPr>
        <w:t>5</w:t>
      </w:r>
      <w:r>
        <w:rPr>
          <w:rFonts w:hint="eastAsia"/>
        </w:rPr>
        <w:t>运行结果</w:t>
      </w:r>
    </w:p>
    <w:p w:rsidR="007747D3" w:rsidRDefault="007747D3" w:rsidP="00B30EF3">
      <w:pPr>
        <w:ind w:firstLine="420"/>
      </w:pPr>
      <w:r>
        <w:rPr>
          <w:rFonts w:hint="eastAsia"/>
        </w:rPr>
        <w:t>编译运行结果如下：</w:t>
      </w:r>
    </w:p>
    <w:p w:rsidR="007747D3" w:rsidRDefault="007747D3">
      <w:r>
        <w:rPr>
          <w:noProof/>
        </w:rPr>
        <w:lastRenderedPageBreak/>
        <w:drawing>
          <wp:inline distT="0" distB="0" distL="0" distR="0" wp14:anchorId="5B566CEB" wp14:editId="37853855">
            <wp:extent cx="4848225" cy="529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D3" w:rsidRDefault="007747D3"/>
    <w:p w:rsidR="007747D3" w:rsidRDefault="007747D3">
      <w:r>
        <w:rPr>
          <w:rFonts w:hint="eastAsia"/>
        </w:rPr>
        <w:t>PS</w:t>
      </w:r>
      <w:r>
        <w:rPr>
          <w:rFonts w:hint="eastAsia"/>
        </w:rPr>
        <w:t>：</w:t>
      </w:r>
      <w:r w:rsidR="00F14425">
        <w:rPr>
          <w:rFonts w:hint="eastAsia"/>
        </w:rPr>
        <w:t>需要数学库文件或者</w:t>
      </w:r>
      <w:r>
        <w:rPr>
          <w:rFonts w:hint="eastAsia"/>
        </w:rPr>
        <w:t>有问题</w:t>
      </w:r>
      <w:r w:rsidR="00F14425">
        <w:rPr>
          <w:rFonts w:hint="eastAsia"/>
        </w:rPr>
        <w:t>请</w:t>
      </w:r>
      <w:r>
        <w:rPr>
          <w:rFonts w:hint="eastAsia"/>
        </w:rPr>
        <w:t>联系</w:t>
      </w:r>
      <w:r w:rsidR="001C53AF">
        <w:rPr>
          <w:rFonts w:hint="eastAsia"/>
        </w:rPr>
        <w:t>新浪微博</w:t>
      </w:r>
      <w:r w:rsidR="001C53AF">
        <w:rPr>
          <w:rFonts w:hint="eastAsia"/>
        </w:rPr>
        <w:t>@</w:t>
      </w:r>
      <w:r w:rsidR="001C53AF">
        <w:rPr>
          <w:rFonts w:hint="eastAsia"/>
        </w:rPr>
        <w:t>几米区</w:t>
      </w:r>
      <w:bookmarkStart w:id="0" w:name="_GoBack"/>
      <w:bookmarkEnd w:id="0"/>
    </w:p>
    <w:sectPr w:rsidR="0077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0B"/>
    <w:rsid w:val="001C53AF"/>
    <w:rsid w:val="00333FC2"/>
    <w:rsid w:val="0034100C"/>
    <w:rsid w:val="004E5385"/>
    <w:rsid w:val="007024EB"/>
    <w:rsid w:val="0073037D"/>
    <w:rsid w:val="007747D3"/>
    <w:rsid w:val="00AF0C0B"/>
    <w:rsid w:val="00B30EF3"/>
    <w:rsid w:val="00C04455"/>
    <w:rsid w:val="00F14425"/>
    <w:rsid w:val="00F162EF"/>
    <w:rsid w:val="00F3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FC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E53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385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B30E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30E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30EF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FC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E53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385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B30E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30E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30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rma.sourceforge.net/downloa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</dc:creator>
  <cp:keywords/>
  <dc:description/>
  <cp:lastModifiedBy>Simba</cp:lastModifiedBy>
  <cp:revision>6</cp:revision>
  <dcterms:created xsi:type="dcterms:W3CDTF">2012-10-27T07:04:00Z</dcterms:created>
  <dcterms:modified xsi:type="dcterms:W3CDTF">2012-10-27T07:59:00Z</dcterms:modified>
</cp:coreProperties>
</file>