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927E1" w14:textId="77777777" w:rsidR="00D82F77" w:rsidRDefault="00D82F77" w:rsidP="00D82F77">
      <w:pPr>
        <w:pBdr>
          <w:top w:val="nil"/>
          <w:left w:val="nil"/>
          <w:bottom w:val="nil"/>
          <w:right w:val="nil"/>
          <w:between w:val="nil"/>
        </w:pBdr>
        <w:spacing w:line="240" w:lineRule="auto"/>
        <w:ind w:left="0" w:right="0"/>
        <w:rPr>
          <w:rFonts w:asciiTheme="minorHAnsi" w:eastAsia="Bree Serif" w:hAnsiTheme="minorHAnsi" w:cs="Bree Serif"/>
          <w:sz w:val="28"/>
          <w:szCs w:val="28"/>
        </w:rPr>
      </w:pPr>
      <w:r>
        <w:rPr>
          <w:rFonts w:ascii="Times New Roman" w:eastAsia="Times New Roman" w:hAnsi="Times New Roman" w:cs="Times New Roman"/>
          <w:noProof/>
          <w:sz w:val="20"/>
          <w:szCs w:val="20"/>
        </w:rPr>
        <w:drawing>
          <wp:inline distT="114300" distB="114300" distL="114300" distR="114300" wp14:anchorId="74FD928B" wp14:editId="3EEBC72C">
            <wp:extent cx="661988" cy="52407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61988" cy="524073"/>
                    </a:xfrm>
                    <a:prstGeom prst="rect">
                      <a:avLst/>
                    </a:prstGeom>
                    <a:ln/>
                  </pic:spPr>
                </pic:pic>
              </a:graphicData>
            </a:graphic>
          </wp:inline>
        </w:drawing>
      </w:r>
    </w:p>
    <w:p w14:paraId="667EFFA0" w14:textId="77777777" w:rsidR="00D82F77" w:rsidRDefault="00D82F77" w:rsidP="00D82F77">
      <w:pPr>
        <w:pBdr>
          <w:top w:val="nil"/>
          <w:left w:val="nil"/>
          <w:bottom w:val="nil"/>
          <w:right w:val="nil"/>
          <w:between w:val="nil"/>
        </w:pBdr>
        <w:spacing w:line="240" w:lineRule="auto"/>
        <w:ind w:left="0" w:right="0"/>
        <w:rPr>
          <w:rFonts w:asciiTheme="minorHAnsi" w:eastAsia="Bree Serif" w:hAnsiTheme="minorHAnsi" w:cs="Bree Serif"/>
          <w:sz w:val="28"/>
          <w:szCs w:val="28"/>
        </w:rPr>
      </w:pPr>
      <w:r>
        <w:rPr>
          <w:rFonts w:ascii="Bree Serif" w:eastAsia="Bree Serif" w:hAnsi="Bree Serif" w:cs="Bree Serif"/>
          <w:sz w:val="28"/>
          <w:szCs w:val="28"/>
        </w:rPr>
        <w:t>BADAN PUSAT STATISTIK</w:t>
      </w:r>
    </w:p>
    <w:p w14:paraId="1F1EB9CC" w14:textId="31219A42" w:rsidR="0011767D" w:rsidRPr="00D82F77" w:rsidRDefault="00D82F77" w:rsidP="00D82F77">
      <w:pPr>
        <w:pBdr>
          <w:top w:val="nil"/>
          <w:left w:val="nil"/>
          <w:bottom w:val="nil"/>
          <w:right w:val="nil"/>
          <w:between w:val="nil"/>
        </w:pBdr>
        <w:spacing w:line="240" w:lineRule="auto"/>
        <w:ind w:left="0" w:right="0"/>
        <w:rPr>
          <w:rFonts w:ascii="Times New Roman" w:eastAsia="Times New Roman" w:hAnsi="Times New Roman" w:cs="Times New Roman"/>
          <w:sz w:val="20"/>
          <w:szCs w:val="20"/>
        </w:rPr>
      </w:pPr>
      <w:r>
        <w:rPr>
          <w:rFonts w:ascii="Bree Serif" w:eastAsia="Bree Serif" w:hAnsi="Bree Serif" w:cs="Bree Serif"/>
          <w:sz w:val="28"/>
          <w:szCs w:val="28"/>
        </w:rPr>
        <w:t>KABUPATEN SIKKA</w:t>
      </w:r>
    </w:p>
    <w:p w14:paraId="78CA975B" w14:textId="77777777" w:rsidR="0011767D" w:rsidRDefault="0011767D">
      <w:pPr>
        <w:pBdr>
          <w:top w:val="nil"/>
          <w:left w:val="nil"/>
          <w:bottom w:val="nil"/>
          <w:right w:val="nil"/>
          <w:between w:val="nil"/>
        </w:pBdr>
        <w:spacing w:before="21" w:line="240" w:lineRule="auto"/>
        <w:ind w:left="0" w:right="0"/>
        <w:jc w:val="left"/>
        <w:rPr>
          <w:rFonts w:ascii="Arial" w:eastAsia="Arial" w:hAnsi="Arial" w:cs="Arial"/>
          <w:b/>
          <w:i/>
        </w:rPr>
      </w:pPr>
    </w:p>
    <w:p w14:paraId="0F1D6C82" w14:textId="77777777" w:rsidR="0011767D" w:rsidRDefault="00D82F77">
      <w:r>
        <w:t xml:space="preserve">KEPUTUSAN KEPALA BADAN PUSAT STATISTIK </w:t>
      </w:r>
    </w:p>
    <w:p w14:paraId="76D860CF" w14:textId="77777777" w:rsidR="0011767D" w:rsidRDefault="00D82F77">
      <w:r>
        <w:t>KABUPATEN SIKKA</w:t>
      </w:r>
    </w:p>
    <w:p w14:paraId="6606DE22" w14:textId="77777777" w:rsidR="0011767D" w:rsidRDefault="00D82F77">
      <w:pPr>
        <w:pBdr>
          <w:top w:val="nil"/>
          <w:left w:val="nil"/>
          <w:bottom w:val="nil"/>
          <w:right w:val="nil"/>
          <w:between w:val="nil"/>
        </w:pBdr>
        <w:spacing w:line="463" w:lineRule="auto"/>
        <w:ind w:left="2454" w:right="2462"/>
        <w:rPr>
          <w:rFonts w:ascii="Arial" w:eastAsia="Arial" w:hAnsi="Arial" w:cs="Arial"/>
        </w:rPr>
      </w:pPr>
      <w:r>
        <w:rPr>
          <w:rFonts w:ascii="Arial" w:eastAsia="Arial" w:hAnsi="Arial" w:cs="Arial"/>
        </w:rPr>
        <w:t xml:space="preserve">NOMOR </w:t>
      </w:r>
      <w:r>
        <w:rPr>
          <w:rFonts w:ascii="Arial" w:eastAsia="Arial" w:hAnsi="Arial" w:cs="Arial"/>
        </w:rPr>
        <w:t xml:space="preserve">067 </w:t>
      </w:r>
      <w:r>
        <w:rPr>
          <w:rFonts w:ascii="Arial" w:eastAsia="Arial" w:hAnsi="Arial" w:cs="Arial"/>
        </w:rPr>
        <w:t xml:space="preserve">TAHUN </w:t>
      </w:r>
      <w:r>
        <w:rPr>
          <w:rFonts w:ascii="Arial" w:eastAsia="Arial" w:hAnsi="Arial" w:cs="Arial"/>
        </w:rPr>
        <w:t>2025</w:t>
      </w:r>
      <w:r>
        <w:rPr>
          <w:rFonts w:ascii="Arial" w:eastAsia="Arial" w:hAnsi="Arial" w:cs="Arial"/>
        </w:rPr>
        <w:t xml:space="preserve"> </w:t>
      </w:r>
    </w:p>
    <w:p w14:paraId="30849EC9" w14:textId="77777777" w:rsidR="0011767D" w:rsidRDefault="00D82F77">
      <w:pPr>
        <w:pBdr>
          <w:top w:val="nil"/>
          <w:left w:val="nil"/>
          <w:bottom w:val="nil"/>
          <w:right w:val="nil"/>
          <w:between w:val="nil"/>
        </w:pBdr>
        <w:spacing w:line="463" w:lineRule="auto"/>
        <w:ind w:left="2454" w:right="2462"/>
        <w:rPr>
          <w:rFonts w:ascii="Arial" w:eastAsia="Arial" w:hAnsi="Arial" w:cs="Arial"/>
        </w:rPr>
      </w:pPr>
      <w:r>
        <w:rPr>
          <w:rFonts w:ascii="Arial" w:eastAsia="Arial" w:hAnsi="Arial" w:cs="Arial"/>
        </w:rPr>
        <w:t>TENTANG</w:t>
      </w:r>
    </w:p>
    <w:p w14:paraId="6ACC5617" w14:textId="77777777" w:rsidR="0011767D" w:rsidRDefault="00D82F77">
      <w:pPr>
        <w:spacing w:before="1"/>
        <w:ind w:left="742" w:right="750"/>
      </w:pPr>
      <w:r>
        <w:t xml:space="preserve">PENETAPAN </w:t>
      </w:r>
      <w:r>
        <w:rPr>
          <w:i/>
        </w:rPr>
        <w:t xml:space="preserve">EMPLOYEE OF THE MONTH </w:t>
      </w:r>
      <w:r>
        <w:t>B</w:t>
      </w:r>
      <w:r>
        <w:t>ULAN</w:t>
      </w:r>
      <w:r>
        <w:rPr>
          <w:i/>
        </w:rPr>
        <w:t xml:space="preserve"> </w:t>
      </w:r>
      <w:r>
        <w:t>JANUARI</w:t>
      </w:r>
      <w:r>
        <w:t xml:space="preserve"> TAHUN 202</w:t>
      </w:r>
      <w:r>
        <w:t>5</w:t>
      </w:r>
      <w:r>
        <w:t xml:space="preserve"> DI BADAN PUSAT STATISTIK KABUPATEN SIKKA</w:t>
      </w:r>
    </w:p>
    <w:p w14:paraId="3C0F9EBA" w14:textId="77777777" w:rsidR="0011767D" w:rsidRDefault="0011767D">
      <w:pPr>
        <w:pBdr>
          <w:top w:val="nil"/>
          <w:left w:val="nil"/>
          <w:bottom w:val="nil"/>
          <w:right w:val="nil"/>
          <w:between w:val="nil"/>
        </w:pBdr>
        <w:spacing w:line="240" w:lineRule="auto"/>
        <w:ind w:left="0" w:right="0"/>
        <w:jc w:val="left"/>
        <w:rPr>
          <w:rFonts w:ascii="Arial" w:eastAsia="Arial" w:hAnsi="Arial" w:cs="Arial"/>
        </w:rPr>
      </w:pPr>
    </w:p>
    <w:p w14:paraId="3E490E7A" w14:textId="77777777" w:rsidR="0011767D" w:rsidRDefault="00D82F77">
      <w:pPr>
        <w:pBdr>
          <w:top w:val="nil"/>
          <w:left w:val="nil"/>
          <w:bottom w:val="nil"/>
          <w:right w:val="nil"/>
          <w:between w:val="nil"/>
        </w:pBdr>
        <w:spacing w:line="240" w:lineRule="auto"/>
        <w:ind w:right="1175"/>
        <w:rPr>
          <w:rFonts w:ascii="Arial" w:eastAsia="Arial" w:hAnsi="Arial" w:cs="Arial"/>
        </w:rPr>
      </w:pPr>
      <w:r>
        <w:rPr>
          <w:rFonts w:ascii="Arial" w:eastAsia="Arial" w:hAnsi="Arial" w:cs="Arial"/>
        </w:rPr>
        <w:t>KEPALA BADAN PUSAT STATISTIK KABUPATEN SIKKA,</w:t>
      </w:r>
    </w:p>
    <w:p w14:paraId="13BD2E0C" w14:textId="77777777" w:rsidR="0011767D" w:rsidRDefault="0011767D">
      <w:pPr>
        <w:spacing w:line="240" w:lineRule="auto"/>
        <w:ind w:left="0" w:right="0"/>
        <w:jc w:val="left"/>
        <w:rPr>
          <w:rFonts w:ascii="Arial" w:eastAsia="Arial" w:hAnsi="Arial" w:cs="Arial"/>
        </w:rPr>
      </w:pPr>
    </w:p>
    <w:tbl>
      <w:tblPr>
        <w:tblStyle w:val="a"/>
        <w:tblW w:w="8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6975"/>
      </w:tblGrid>
      <w:tr w:rsidR="0011767D" w14:paraId="054C1108" w14:textId="77777777">
        <w:tc>
          <w:tcPr>
            <w:tcW w:w="1515" w:type="dxa"/>
            <w:tcBorders>
              <w:top w:val="nil"/>
              <w:left w:val="nil"/>
              <w:bottom w:val="nil"/>
              <w:right w:val="nil"/>
            </w:tcBorders>
            <w:shd w:val="clear" w:color="auto" w:fill="auto"/>
            <w:tcMar>
              <w:top w:w="100" w:type="dxa"/>
              <w:left w:w="100" w:type="dxa"/>
              <w:bottom w:w="100" w:type="dxa"/>
              <w:right w:w="100" w:type="dxa"/>
            </w:tcMar>
          </w:tcPr>
          <w:p w14:paraId="5B9C4006" w14:textId="77777777" w:rsidR="0011767D" w:rsidRDefault="00D82F77">
            <w:pPr>
              <w:spacing w:line="240" w:lineRule="auto"/>
              <w:ind w:left="0" w:right="0"/>
              <w:jc w:val="left"/>
            </w:pPr>
            <w:r>
              <w:t>Menimbang :</w:t>
            </w:r>
          </w:p>
        </w:tc>
        <w:tc>
          <w:tcPr>
            <w:tcW w:w="6975" w:type="dxa"/>
            <w:tcBorders>
              <w:top w:val="nil"/>
              <w:left w:val="nil"/>
              <w:bottom w:val="nil"/>
              <w:right w:val="nil"/>
            </w:tcBorders>
            <w:shd w:val="clear" w:color="auto" w:fill="auto"/>
            <w:tcMar>
              <w:top w:w="100" w:type="dxa"/>
              <w:left w:w="100" w:type="dxa"/>
              <w:bottom w:w="100" w:type="dxa"/>
              <w:right w:w="100" w:type="dxa"/>
            </w:tcMar>
            <w:vAlign w:val="center"/>
          </w:tcPr>
          <w:p w14:paraId="145112D4" w14:textId="16C52250" w:rsidR="0011767D" w:rsidRDefault="00D82F77">
            <w:pPr>
              <w:numPr>
                <w:ilvl w:val="0"/>
                <w:numId w:val="2"/>
              </w:numPr>
              <w:ind w:right="49"/>
              <w:jc w:val="both"/>
              <w:rPr>
                <w:rFonts w:ascii="Arial" w:eastAsia="Arial" w:hAnsi="Arial" w:cs="Arial"/>
              </w:rPr>
            </w:pPr>
            <w:r>
              <w:t xml:space="preserve">bahwa Badan Pusat Statistik Kabupaten Sikka telah melakukan proses pemilihan </w:t>
            </w:r>
            <w:r>
              <w:rPr>
                <w:i/>
              </w:rPr>
              <w:t xml:space="preserve">Employee of The Month </w:t>
            </w:r>
            <w:r>
              <w:t xml:space="preserve">dan telah terpilih </w:t>
            </w:r>
            <w:r>
              <w:rPr>
                <w:i/>
              </w:rPr>
              <w:t xml:space="preserve">Employee of The Month </w:t>
            </w:r>
            <w:r>
              <w:t>Bulan</w:t>
            </w:r>
            <w:r>
              <w:rPr>
                <w:i/>
              </w:rPr>
              <w:t xml:space="preserve"> </w:t>
            </w:r>
            <w:r>
              <w:t>Januari Tahun 202</w:t>
            </w:r>
            <w:r>
              <w:rPr>
                <w:lang w:val="en-US"/>
              </w:rPr>
              <w:t>5</w:t>
            </w:r>
            <w:r>
              <w:t>;</w:t>
            </w:r>
          </w:p>
        </w:tc>
      </w:tr>
      <w:tr w:rsidR="0011767D" w14:paraId="484A7F66" w14:textId="77777777">
        <w:tc>
          <w:tcPr>
            <w:tcW w:w="1515" w:type="dxa"/>
            <w:tcBorders>
              <w:top w:val="nil"/>
              <w:left w:val="nil"/>
              <w:bottom w:val="nil"/>
              <w:right w:val="nil"/>
            </w:tcBorders>
            <w:shd w:val="clear" w:color="auto" w:fill="auto"/>
            <w:tcMar>
              <w:top w:w="100" w:type="dxa"/>
              <w:left w:w="100" w:type="dxa"/>
              <w:bottom w:w="100" w:type="dxa"/>
              <w:right w:w="100" w:type="dxa"/>
            </w:tcMar>
          </w:tcPr>
          <w:p w14:paraId="5236145B" w14:textId="77777777" w:rsidR="0011767D" w:rsidRDefault="0011767D">
            <w:pPr>
              <w:spacing w:line="240" w:lineRule="auto"/>
              <w:ind w:left="0" w:right="0"/>
              <w:jc w:val="left"/>
            </w:pPr>
          </w:p>
        </w:tc>
        <w:tc>
          <w:tcPr>
            <w:tcW w:w="6975" w:type="dxa"/>
            <w:tcBorders>
              <w:top w:val="nil"/>
              <w:left w:val="nil"/>
              <w:bottom w:val="nil"/>
              <w:right w:val="nil"/>
            </w:tcBorders>
            <w:shd w:val="clear" w:color="auto" w:fill="auto"/>
            <w:tcMar>
              <w:top w:w="100" w:type="dxa"/>
              <w:left w:w="100" w:type="dxa"/>
              <w:bottom w:w="100" w:type="dxa"/>
              <w:right w:w="100" w:type="dxa"/>
            </w:tcMar>
            <w:vAlign w:val="center"/>
          </w:tcPr>
          <w:p w14:paraId="7FB7C697" w14:textId="67D00E25" w:rsidR="0011767D" w:rsidRDefault="00D82F77">
            <w:pPr>
              <w:numPr>
                <w:ilvl w:val="0"/>
                <w:numId w:val="2"/>
              </w:numPr>
              <w:spacing w:before="119"/>
              <w:ind w:right="53"/>
              <w:jc w:val="both"/>
            </w:pPr>
            <w:r>
              <w:t xml:space="preserve">bahwa berdasarkan pertimbangan sebagaimana dimaksud dalam huruf a, perlu menetapkan Keputusan Kepala Badan Pusat Statistik Kabupaten Sikka tentang </w:t>
            </w:r>
            <w:r>
              <w:rPr>
                <w:i/>
              </w:rPr>
              <w:t xml:space="preserve">Employee of The Month </w:t>
            </w:r>
            <w:r>
              <w:t>Bulan</w:t>
            </w:r>
            <w:r>
              <w:rPr>
                <w:i/>
              </w:rPr>
              <w:t xml:space="preserve"> </w:t>
            </w:r>
            <w:r>
              <w:t>Januari Tahun 202</w:t>
            </w:r>
            <w:r>
              <w:rPr>
                <w:lang w:val="en-US"/>
              </w:rPr>
              <w:t>5</w:t>
            </w:r>
            <w:r>
              <w:t xml:space="preserve"> di Badan Pusat Statistik Kabupaten Sikka;</w:t>
            </w:r>
          </w:p>
        </w:tc>
      </w:tr>
      <w:tr w:rsidR="0011767D" w14:paraId="48021872" w14:textId="77777777">
        <w:tc>
          <w:tcPr>
            <w:tcW w:w="1515" w:type="dxa"/>
            <w:tcBorders>
              <w:top w:val="nil"/>
              <w:left w:val="nil"/>
              <w:bottom w:val="nil"/>
              <w:right w:val="nil"/>
            </w:tcBorders>
            <w:shd w:val="clear" w:color="auto" w:fill="auto"/>
            <w:tcMar>
              <w:top w:w="100" w:type="dxa"/>
              <w:left w:w="100" w:type="dxa"/>
              <w:bottom w:w="100" w:type="dxa"/>
              <w:right w:w="100" w:type="dxa"/>
            </w:tcMar>
          </w:tcPr>
          <w:p w14:paraId="6D063F4C" w14:textId="77777777" w:rsidR="0011767D" w:rsidRDefault="0011767D">
            <w:pPr>
              <w:spacing w:line="240" w:lineRule="auto"/>
              <w:ind w:left="0" w:right="0"/>
              <w:jc w:val="left"/>
            </w:pPr>
          </w:p>
        </w:tc>
        <w:tc>
          <w:tcPr>
            <w:tcW w:w="6975" w:type="dxa"/>
            <w:tcBorders>
              <w:top w:val="nil"/>
              <w:left w:val="nil"/>
              <w:bottom w:val="nil"/>
              <w:right w:val="nil"/>
            </w:tcBorders>
            <w:shd w:val="clear" w:color="auto" w:fill="auto"/>
            <w:tcMar>
              <w:top w:w="100" w:type="dxa"/>
              <w:left w:w="100" w:type="dxa"/>
              <w:bottom w:w="100" w:type="dxa"/>
              <w:right w:w="100" w:type="dxa"/>
            </w:tcMar>
            <w:vAlign w:val="center"/>
          </w:tcPr>
          <w:p w14:paraId="23B73F3F" w14:textId="77777777" w:rsidR="0011767D" w:rsidRDefault="0011767D">
            <w:pPr>
              <w:spacing w:line="240" w:lineRule="auto"/>
              <w:ind w:left="0" w:right="0"/>
              <w:jc w:val="left"/>
            </w:pPr>
          </w:p>
        </w:tc>
      </w:tr>
      <w:tr w:rsidR="0011767D" w14:paraId="319676A6" w14:textId="77777777">
        <w:tc>
          <w:tcPr>
            <w:tcW w:w="1515" w:type="dxa"/>
            <w:tcBorders>
              <w:top w:val="nil"/>
              <w:left w:val="nil"/>
              <w:bottom w:val="nil"/>
              <w:right w:val="nil"/>
            </w:tcBorders>
            <w:shd w:val="clear" w:color="auto" w:fill="auto"/>
            <w:tcMar>
              <w:top w:w="100" w:type="dxa"/>
              <w:left w:w="100" w:type="dxa"/>
              <w:bottom w:w="100" w:type="dxa"/>
              <w:right w:w="100" w:type="dxa"/>
            </w:tcMar>
          </w:tcPr>
          <w:p w14:paraId="1370AEF9" w14:textId="77777777" w:rsidR="0011767D" w:rsidRDefault="00D82F77">
            <w:pPr>
              <w:spacing w:line="240" w:lineRule="auto"/>
              <w:ind w:left="0" w:right="0"/>
              <w:jc w:val="left"/>
            </w:pPr>
            <w:r>
              <w:t>Mengingat :</w:t>
            </w:r>
          </w:p>
        </w:tc>
        <w:tc>
          <w:tcPr>
            <w:tcW w:w="6975" w:type="dxa"/>
            <w:tcBorders>
              <w:top w:val="nil"/>
              <w:left w:val="nil"/>
              <w:bottom w:val="nil"/>
              <w:right w:val="nil"/>
            </w:tcBorders>
            <w:shd w:val="clear" w:color="auto" w:fill="auto"/>
            <w:tcMar>
              <w:top w:w="100" w:type="dxa"/>
              <w:left w:w="100" w:type="dxa"/>
              <w:bottom w:w="100" w:type="dxa"/>
              <w:right w:w="100" w:type="dxa"/>
            </w:tcMar>
            <w:vAlign w:val="center"/>
          </w:tcPr>
          <w:p w14:paraId="64F54CF6" w14:textId="77777777" w:rsidR="0011767D" w:rsidRDefault="00D82F77">
            <w:pPr>
              <w:numPr>
                <w:ilvl w:val="0"/>
                <w:numId w:val="1"/>
              </w:numPr>
              <w:ind w:right="59"/>
              <w:jc w:val="both"/>
            </w:pPr>
            <w:r>
              <w:t>Unda</w:t>
            </w:r>
            <w:r>
              <w:t>ng-Undang Nomor 16 Tahun 1997 tentang Statistik (Lembaran Negara Republik Indonesia Tahun 1997 Nomor 39, Tambahan Lembaran Negara Republik Indonesia Nomor 3683);</w:t>
            </w:r>
          </w:p>
        </w:tc>
      </w:tr>
      <w:tr w:rsidR="0011767D" w14:paraId="67CD73B1" w14:textId="77777777">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74528CC0" w14:textId="77777777" w:rsidR="0011767D" w:rsidRDefault="0011767D">
            <w:pPr>
              <w:spacing w:line="240" w:lineRule="auto"/>
              <w:ind w:left="0" w:right="0"/>
              <w:jc w:val="left"/>
            </w:pPr>
          </w:p>
        </w:tc>
        <w:tc>
          <w:tcPr>
            <w:tcW w:w="6975" w:type="dxa"/>
            <w:tcBorders>
              <w:top w:val="nil"/>
              <w:left w:val="nil"/>
              <w:bottom w:val="nil"/>
              <w:right w:val="nil"/>
            </w:tcBorders>
            <w:shd w:val="clear" w:color="auto" w:fill="auto"/>
            <w:tcMar>
              <w:top w:w="100" w:type="dxa"/>
              <w:left w:w="100" w:type="dxa"/>
              <w:bottom w:w="100" w:type="dxa"/>
              <w:right w:w="100" w:type="dxa"/>
            </w:tcMar>
            <w:vAlign w:val="center"/>
          </w:tcPr>
          <w:p w14:paraId="1DEEA8C6" w14:textId="77777777" w:rsidR="0011767D" w:rsidRDefault="00D82F77">
            <w:pPr>
              <w:numPr>
                <w:ilvl w:val="0"/>
                <w:numId w:val="1"/>
              </w:numPr>
              <w:tabs>
                <w:tab w:val="left" w:pos="1780"/>
                <w:tab w:val="left" w:pos="1784"/>
              </w:tabs>
              <w:spacing w:before="117"/>
              <w:ind w:right="53"/>
              <w:jc w:val="both"/>
            </w:pPr>
            <w:r>
              <w:t>Undang-Undang Nomor 20 Tahun 2023 tentang Aparatur Sipil Negara (Lembaran Negara Republik Indonesia Tahun 2023 Nomor 141, Tambahan Lembaran Negara Republik Indonesia Nomor 6897);</w:t>
            </w:r>
          </w:p>
        </w:tc>
      </w:tr>
      <w:tr w:rsidR="0011767D" w14:paraId="0D94E1E3" w14:textId="77777777">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4FDC3D3E" w14:textId="77777777" w:rsidR="0011767D" w:rsidRDefault="0011767D">
            <w:pPr>
              <w:spacing w:line="240" w:lineRule="auto"/>
              <w:ind w:left="0" w:right="0"/>
              <w:jc w:val="left"/>
            </w:pPr>
          </w:p>
        </w:tc>
        <w:tc>
          <w:tcPr>
            <w:tcW w:w="6975" w:type="dxa"/>
            <w:tcBorders>
              <w:top w:val="nil"/>
              <w:left w:val="nil"/>
              <w:bottom w:val="nil"/>
              <w:right w:val="nil"/>
            </w:tcBorders>
            <w:shd w:val="clear" w:color="auto" w:fill="auto"/>
            <w:tcMar>
              <w:top w:w="100" w:type="dxa"/>
              <w:left w:w="100" w:type="dxa"/>
              <w:bottom w:w="100" w:type="dxa"/>
              <w:right w:w="100" w:type="dxa"/>
            </w:tcMar>
            <w:vAlign w:val="center"/>
          </w:tcPr>
          <w:p w14:paraId="4F265B99" w14:textId="77777777" w:rsidR="0011767D" w:rsidRDefault="00D82F77">
            <w:pPr>
              <w:numPr>
                <w:ilvl w:val="0"/>
                <w:numId w:val="1"/>
              </w:numPr>
              <w:tabs>
                <w:tab w:val="left" w:pos="1780"/>
                <w:tab w:val="left" w:pos="1784"/>
              </w:tabs>
              <w:spacing w:before="118"/>
              <w:ind w:right="54"/>
              <w:jc w:val="both"/>
            </w:pPr>
            <w:r>
              <w:t>Peraturan Pemerintah Nomor 11 Tahun 2017 tentang Manajemen Pegawai Negeri S</w:t>
            </w:r>
            <w:r>
              <w:t>ipil (Lembaran Negara Republik Indonesia Tahun 2017 Nomor 63, Tambahan Lembaran Negara Republik Indonesia Nomor 6037), sebagaimana telah diubah dengan Peraturan Pemerintah Nomor 17 Tahun 2020 (Lembaran Negara Republik Indonesia Tahun 2020 Nomor 68, Tambaha</w:t>
            </w:r>
            <w:r>
              <w:t>n Lembaran Negara Republik Nomor 6477);</w:t>
            </w:r>
          </w:p>
        </w:tc>
      </w:tr>
      <w:tr w:rsidR="0011767D" w14:paraId="2539BABC" w14:textId="77777777">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23AA8B1F" w14:textId="77777777" w:rsidR="0011767D" w:rsidRDefault="0011767D">
            <w:pPr>
              <w:spacing w:line="240" w:lineRule="auto"/>
              <w:ind w:left="0" w:right="0"/>
              <w:jc w:val="left"/>
            </w:pPr>
          </w:p>
        </w:tc>
        <w:tc>
          <w:tcPr>
            <w:tcW w:w="6975" w:type="dxa"/>
            <w:tcBorders>
              <w:top w:val="nil"/>
              <w:left w:val="nil"/>
              <w:bottom w:val="nil"/>
              <w:right w:val="nil"/>
            </w:tcBorders>
            <w:shd w:val="clear" w:color="auto" w:fill="auto"/>
            <w:tcMar>
              <w:top w:w="100" w:type="dxa"/>
              <w:left w:w="100" w:type="dxa"/>
              <w:bottom w:w="100" w:type="dxa"/>
              <w:right w:w="100" w:type="dxa"/>
            </w:tcMar>
            <w:vAlign w:val="center"/>
          </w:tcPr>
          <w:p w14:paraId="60A7ECF1" w14:textId="77777777" w:rsidR="0011767D" w:rsidRDefault="00D82F77">
            <w:pPr>
              <w:numPr>
                <w:ilvl w:val="0"/>
                <w:numId w:val="1"/>
              </w:numPr>
              <w:tabs>
                <w:tab w:val="left" w:pos="1780"/>
                <w:tab w:val="left" w:pos="1784"/>
              </w:tabs>
              <w:spacing w:before="115"/>
              <w:ind w:right="60"/>
              <w:jc w:val="both"/>
            </w:pPr>
            <w:r>
              <w:t>Peraturan Presiden Nomor 86 Tahun 2007 tentang Badan Pusat Statistik;</w:t>
            </w:r>
          </w:p>
        </w:tc>
      </w:tr>
      <w:tr w:rsidR="0011767D" w14:paraId="7316906C" w14:textId="77777777">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32BD8854" w14:textId="77777777" w:rsidR="0011767D" w:rsidRDefault="0011767D">
            <w:pPr>
              <w:spacing w:line="240" w:lineRule="auto"/>
              <w:ind w:left="0" w:right="0"/>
              <w:jc w:val="left"/>
            </w:pPr>
          </w:p>
        </w:tc>
        <w:tc>
          <w:tcPr>
            <w:tcW w:w="6975" w:type="dxa"/>
            <w:tcBorders>
              <w:top w:val="nil"/>
              <w:left w:val="nil"/>
              <w:bottom w:val="nil"/>
              <w:right w:val="nil"/>
            </w:tcBorders>
            <w:shd w:val="clear" w:color="auto" w:fill="auto"/>
            <w:tcMar>
              <w:top w:w="100" w:type="dxa"/>
              <w:left w:w="100" w:type="dxa"/>
              <w:bottom w:w="100" w:type="dxa"/>
              <w:right w:w="100" w:type="dxa"/>
            </w:tcMar>
            <w:vAlign w:val="center"/>
          </w:tcPr>
          <w:p w14:paraId="2C23C3AD" w14:textId="77777777" w:rsidR="0011767D" w:rsidRDefault="00D82F77">
            <w:pPr>
              <w:numPr>
                <w:ilvl w:val="0"/>
                <w:numId w:val="1"/>
              </w:numPr>
              <w:tabs>
                <w:tab w:val="left" w:pos="1780"/>
                <w:tab w:val="left" w:pos="1784"/>
              </w:tabs>
              <w:spacing w:before="115"/>
              <w:ind w:right="58"/>
              <w:jc w:val="both"/>
            </w:pPr>
            <w:r>
              <w:t>Peraturan Badan Pusat Statistik Nomor 5 Tahun 2023 tentang Organisasi dan Tata Kerja Badan Pusat Statistik Provinsi dan Badan Pusat Statistik Kabupaten/Kota (Berita Negara Republik Indonesia Tahun 2023 Nomor 429);.</w:t>
            </w:r>
          </w:p>
        </w:tc>
      </w:tr>
    </w:tbl>
    <w:p w14:paraId="43AF7180" w14:textId="77777777" w:rsidR="0011767D" w:rsidRDefault="00D82F77">
      <w:pPr>
        <w:pBdr>
          <w:top w:val="nil"/>
          <w:left w:val="nil"/>
          <w:bottom w:val="nil"/>
          <w:right w:val="nil"/>
          <w:between w:val="nil"/>
        </w:pBdr>
        <w:spacing w:before="266" w:line="240" w:lineRule="auto"/>
        <w:ind w:left="2454" w:right="2462"/>
        <w:rPr>
          <w:rFonts w:ascii="Arial" w:eastAsia="Arial" w:hAnsi="Arial" w:cs="Arial"/>
        </w:rPr>
      </w:pPr>
      <w:r>
        <w:rPr>
          <w:rFonts w:ascii="Arial" w:eastAsia="Arial" w:hAnsi="Arial" w:cs="Arial"/>
        </w:rPr>
        <w:t>MEMUTUSKAN:</w:t>
      </w:r>
    </w:p>
    <w:p w14:paraId="3CA2157D" w14:textId="77777777" w:rsidR="0011767D" w:rsidRDefault="0011767D">
      <w:pPr>
        <w:pBdr>
          <w:top w:val="nil"/>
          <w:left w:val="nil"/>
          <w:bottom w:val="nil"/>
          <w:right w:val="nil"/>
          <w:between w:val="nil"/>
        </w:pBdr>
        <w:spacing w:before="266" w:line="240" w:lineRule="auto"/>
        <w:ind w:left="2454" w:right="2462"/>
        <w:rPr>
          <w:rFonts w:ascii="Arial" w:eastAsia="Arial" w:hAnsi="Arial" w:cs="Arial"/>
        </w:rPr>
      </w:pPr>
    </w:p>
    <w:tbl>
      <w:tblPr>
        <w:tblStyle w:val="a0"/>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255"/>
        <w:gridCol w:w="6780"/>
      </w:tblGrid>
      <w:tr w:rsidR="0011767D" w14:paraId="62DF6A76" w14:textId="77777777">
        <w:trPr>
          <w:cantSplit/>
          <w:trHeight w:val="1440"/>
        </w:trPr>
        <w:tc>
          <w:tcPr>
            <w:tcW w:w="1605" w:type="dxa"/>
            <w:tcBorders>
              <w:top w:val="nil"/>
              <w:left w:val="nil"/>
              <w:bottom w:val="nil"/>
              <w:right w:val="nil"/>
            </w:tcBorders>
            <w:shd w:val="clear" w:color="auto" w:fill="auto"/>
            <w:tcMar>
              <w:top w:w="99" w:type="dxa"/>
              <w:left w:w="99" w:type="dxa"/>
              <w:bottom w:w="99" w:type="dxa"/>
              <w:right w:w="99" w:type="dxa"/>
            </w:tcMar>
          </w:tcPr>
          <w:p w14:paraId="311F3C05" w14:textId="77777777" w:rsidR="0011767D" w:rsidRDefault="00D82F77">
            <w:pPr>
              <w:ind w:left="1440" w:right="53" w:hanging="1470"/>
              <w:jc w:val="both"/>
            </w:pPr>
            <w:r>
              <w:t>Menetapkan</w:t>
            </w:r>
          </w:p>
        </w:tc>
        <w:tc>
          <w:tcPr>
            <w:tcW w:w="255" w:type="dxa"/>
            <w:tcBorders>
              <w:top w:val="nil"/>
              <w:left w:val="nil"/>
              <w:bottom w:val="nil"/>
              <w:right w:val="nil"/>
            </w:tcBorders>
            <w:shd w:val="clear" w:color="auto" w:fill="auto"/>
            <w:tcMar>
              <w:top w:w="99" w:type="dxa"/>
              <w:left w:w="99" w:type="dxa"/>
              <w:bottom w:w="99" w:type="dxa"/>
              <w:right w:w="99" w:type="dxa"/>
            </w:tcMar>
          </w:tcPr>
          <w:p w14:paraId="164E5CF7" w14:textId="77777777" w:rsidR="0011767D" w:rsidRDefault="00D82F77">
            <w:pPr>
              <w:pBdr>
                <w:top w:val="nil"/>
                <w:left w:val="nil"/>
                <w:bottom w:val="nil"/>
                <w:right w:val="nil"/>
                <w:between w:val="nil"/>
              </w:pBdr>
              <w:spacing w:line="240" w:lineRule="auto"/>
              <w:ind w:left="0" w:right="0"/>
              <w:jc w:val="left"/>
            </w:pPr>
            <w:r>
              <w:t>:</w:t>
            </w:r>
          </w:p>
        </w:tc>
        <w:tc>
          <w:tcPr>
            <w:tcW w:w="6780" w:type="dxa"/>
            <w:tcBorders>
              <w:top w:val="nil"/>
              <w:left w:val="nil"/>
              <w:bottom w:val="nil"/>
              <w:right w:val="nil"/>
            </w:tcBorders>
            <w:shd w:val="clear" w:color="auto" w:fill="auto"/>
            <w:tcMar>
              <w:top w:w="99" w:type="dxa"/>
              <w:left w:w="99" w:type="dxa"/>
              <w:bottom w:w="99" w:type="dxa"/>
              <w:right w:w="99" w:type="dxa"/>
            </w:tcMar>
          </w:tcPr>
          <w:p w14:paraId="57513EB4" w14:textId="77777777" w:rsidR="0011767D" w:rsidRDefault="00D82F77">
            <w:pPr>
              <w:ind w:left="90" w:right="53"/>
              <w:jc w:val="both"/>
            </w:pPr>
            <w:r>
              <w:t xml:space="preserve">KEPUTUSAN KEPALA BADAN PUSAT STATISTIK KABUPATEN  SIKKA TENTANG PENETAPAN </w:t>
            </w:r>
            <w:r>
              <w:rPr>
                <w:i/>
              </w:rPr>
              <w:t xml:space="preserve">EMPLOYEE OF THE MONTH BULAN </w:t>
            </w:r>
            <w:r>
              <w:t>JANUARI TAHUN 2025 DI BADAN PUSAT STATISTIK KABUPATEN SIKKA</w:t>
            </w:r>
          </w:p>
        </w:tc>
      </w:tr>
      <w:tr w:rsidR="0011767D" w14:paraId="76F463BB" w14:textId="77777777">
        <w:trPr>
          <w:cantSplit/>
        </w:trPr>
        <w:tc>
          <w:tcPr>
            <w:tcW w:w="1605" w:type="dxa"/>
            <w:tcBorders>
              <w:top w:val="nil"/>
              <w:left w:val="nil"/>
              <w:bottom w:val="nil"/>
              <w:right w:val="nil"/>
            </w:tcBorders>
            <w:shd w:val="clear" w:color="auto" w:fill="auto"/>
            <w:tcMar>
              <w:top w:w="99" w:type="dxa"/>
              <w:left w:w="99" w:type="dxa"/>
              <w:bottom w:w="99" w:type="dxa"/>
              <w:right w:w="99" w:type="dxa"/>
            </w:tcMar>
          </w:tcPr>
          <w:p w14:paraId="3004205D" w14:textId="77777777" w:rsidR="0011767D" w:rsidRDefault="00D82F77">
            <w:pPr>
              <w:tabs>
                <w:tab w:val="left" w:pos="1382"/>
              </w:tabs>
              <w:ind w:left="0" w:right="0"/>
              <w:jc w:val="left"/>
            </w:pPr>
            <w:r>
              <w:t>KESATU</w:t>
            </w:r>
          </w:p>
        </w:tc>
        <w:tc>
          <w:tcPr>
            <w:tcW w:w="255" w:type="dxa"/>
            <w:tcBorders>
              <w:top w:val="nil"/>
              <w:left w:val="nil"/>
              <w:bottom w:val="nil"/>
              <w:right w:val="nil"/>
            </w:tcBorders>
            <w:shd w:val="clear" w:color="auto" w:fill="auto"/>
            <w:tcMar>
              <w:top w:w="99" w:type="dxa"/>
              <w:left w:w="99" w:type="dxa"/>
              <w:bottom w:w="99" w:type="dxa"/>
              <w:right w:w="99" w:type="dxa"/>
            </w:tcMar>
          </w:tcPr>
          <w:p w14:paraId="295A4E0D" w14:textId="77777777" w:rsidR="0011767D" w:rsidRDefault="00D82F77">
            <w:pPr>
              <w:pBdr>
                <w:top w:val="nil"/>
                <w:left w:val="nil"/>
                <w:bottom w:val="nil"/>
                <w:right w:val="nil"/>
                <w:between w:val="nil"/>
              </w:pBdr>
              <w:spacing w:line="240" w:lineRule="auto"/>
              <w:ind w:left="0" w:right="0"/>
              <w:jc w:val="left"/>
            </w:pPr>
            <w:r>
              <w:t>:</w:t>
            </w:r>
          </w:p>
        </w:tc>
        <w:tc>
          <w:tcPr>
            <w:tcW w:w="6780" w:type="dxa"/>
            <w:tcBorders>
              <w:top w:val="nil"/>
              <w:left w:val="nil"/>
              <w:bottom w:val="nil"/>
              <w:right w:val="nil"/>
            </w:tcBorders>
            <w:shd w:val="clear" w:color="auto" w:fill="auto"/>
            <w:tcMar>
              <w:top w:w="99" w:type="dxa"/>
              <w:left w:w="99" w:type="dxa"/>
              <w:bottom w:w="99" w:type="dxa"/>
              <w:right w:w="99" w:type="dxa"/>
            </w:tcMar>
          </w:tcPr>
          <w:p w14:paraId="08712064" w14:textId="77777777" w:rsidR="0011767D" w:rsidRDefault="00D82F77">
            <w:pPr>
              <w:tabs>
                <w:tab w:val="left" w:pos="1382"/>
              </w:tabs>
              <w:ind w:left="50" w:right="0"/>
              <w:jc w:val="left"/>
            </w:pPr>
            <w:r>
              <w:t xml:space="preserve">Menetapkan </w:t>
            </w:r>
            <w:r>
              <w:rPr>
                <w:i/>
              </w:rPr>
              <w:t xml:space="preserve">Employee of The Month </w:t>
            </w:r>
            <w:r>
              <w:t>Bulan Januari</w:t>
            </w:r>
            <w:r>
              <w:rPr>
                <w:i/>
              </w:rPr>
              <w:t xml:space="preserve"> </w:t>
            </w:r>
            <w:r>
              <w:t>Tahun 2025 adalah Maria Carlin Bepsi Costa, SST</w:t>
            </w:r>
          </w:p>
        </w:tc>
      </w:tr>
      <w:tr w:rsidR="0011767D" w14:paraId="1DC52008" w14:textId="77777777">
        <w:trPr>
          <w:cantSplit/>
          <w:trHeight w:val="731"/>
        </w:trPr>
        <w:tc>
          <w:tcPr>
            <w:tcW w:w="1605" w:type="dxa"/>
            <w:tcBorders>
              <w:top w:val="nil"/>
              <w:left w:val="nil"/>
              <w:bottom w:val="nil"/>
              <w:right w:val="nil"/>
            </w:tcBorders>
            <w:shd w:val="clear" w:color="auto" w:fill="auto"/>
            <w:tcMar>
              <w:top w:w="99" w:type="dxa"/>
              <w:left w:w="99" w:type="dxa"/>
              <w:bottom w:w="99" w:type="dxa"/>
              <w:right w:w="99" w:type="dxa"/>
            </w:tcMar>
          </w:tcPr>
          <w:p w14:paraId="18A3011C" w14:textId="77777777" w:rsidR="0011767D" w:rsidRDefault="00D82F77">
            <w:pPr>
              <w:tabs>
                <w:tab w:val="left" w:pos="1133"/>
              </w:tabs>
              <w:ind w:left="1080" w:right="90" w:hanging="1080"/>
              <w:jc w:val="left"/>
            </w:pPr>
            <w:r>
              <w:t>KEDUA</w:t>
            </w:r>
          </w:p>
        </w:tc>
        <w:tc>
          <w:tcPr>
            <w:tcW w:w="255" w:type="dxa"/>
            <w:tcBorders>
              <w:top w:val="nil"/>
              <w:left w:val="nil"/>
              <w:bottom w:val="nil"/>
              <w:right w:val="nil"/>
            </w:tcBorders>
            <w:shd w:val="clear" w:color="auto" w:fill="auto"/>
            <w:tcMar>
              <w:top w:w="99" w:type="dxa"/>
              <w:left w:w="99" w:type="dxa"/>
              <w:bottom w:w="99" w:type="dxa"/>
              <w:right w:w="99" w:type="dxa"/>
            </w:tcMar>
          </w:tcPr>
          <w:p w14:paraId="406E5288" w14:textId="77777777" w:rsidR="0011767D" w:rsidRDefault="00D82F77">
            <w:pPr>
              <w:pBdr>
                <w:top w:val="nil"/>
                <w:left w:val="nil"/>
                <w:bottom w:val="nil"/>
                <w:right w:val="nil"/>
                <w:between w:val="nil"/>
              </w:pBdr>
              <w:spacing w:line="240" w:lineRule="auto"/>
              <w:ind w:left="0" w:right="0"/>
              <w:jc w:val="left"/>
            </w:pPr>
            <w:r>
              <w:t>:</w:t>
            </w:r>
          </w:p>
        </w:tc>
        <w:tc>
          <w:tcPr>
            <w:tcW w:w="6780" w:type="dxa"/>
            <w:tcBorders>
              <w:top w:val="nil"/>
              <w:left w:val="nil"/>
              <w:bottom w:val="nil"/>
              <w:right w:val="nil"/>
            </w:tcBorders>
            <w:shd w:val="clear" w:color="auto" w:fill="auto"/>
            <w:tcMar>
              <w:top w:w="99" w:type="dxa"/>
              <w:left w:w="99" w:type="dxa"/>
              <w:bottom w:w="99" w:type="dxa"/>
              <w:right w:w="99" w:type="dxa"/>
            </w:tcMar>
          </w:tcPr>
          <w:p w14:paraId="6361108F" w14:textId="77777777" w:rsidR="0011767D" w:rsidRDefault="00D82F77">
            <w:pPr>
              <w:tabs>
                <w:tab w:val="left" w:pos="180"/>
              </w:tabs>
              <w:ind w:left="0" w:right="90"/>
              <w:jc w:val="both"/>
            </w:pPr>
            <w:r>
              <w:t xml:space="preserve">Keputusan ini mulai berlaku sejak </w:t>
            </w:r>
            <w:r>
              <w:rPr>
                <w:i/>
              </w:rPr>
              <w:t>Employee of The Month</w:t>
            </w:r>
            <w:r>
              <w:t xml:space="preserve"> terpilih dan ditetapkan pada setiap bulannya.</w:t>
            </w:r>
          </w:p>
        </w:tc>
      </w:tr>
    </w:tbl>
    <w:p w14:paraId="2E6AA3D5" w14:textId="77777777" w:rsidR="0011767D" w:rsidRDefault="0011767D">
      <w:pPr>
        <w:pBdr>
          <w:top w:val="nil"/>
          <w:left w:val="nil"/>
          <w:bottom w:val="nil"/>
          <w:right w:val="nil"/>
          <w:between w:val="nil"/>
        </w:pBdr>
        <w:spacing w:before="213" w:line="240" w:lineRule="auto"/>
        <w:ind w:left="0" w:right="0"/>
        <w:jc w:val="left"/>
        <w:rPr>
          <w:rFonts w:ascii="Arial" w:eastAsia="Arial" w:hAnsi="Arial" w:cs="Arial"/>
        </w:rPr>
      </w:pPr>
    </w:p>
    <w:p w14:paraId="4C1BDC73" w14:textId="77777777" w:rsidR="0011767D" w:rsidRDefault="00D82F77">
      <w:pPr>
        <w:pBdr>
          <w:top w:val="nil"/>
          <w:left w:val="nil"/>
          <w:bottom w:val="nil"/>
          <w:right w:val="nil"/>
          <w:between w:val="nil"/>
        </w:pBdr>
        <w:spacing w:line="240" w:lineRule="auto"/>
        <w:ind w:left="4140" w:right="0"/>
        <w:jc w:val="left"/>
        <w:rPr>
          <w:rFonts w:ascii="Arial" w:eastAsia="Arial" w:hAnsi="Arial" w:cs="Arial"/>
        </w:rPr>
      </w:pPr>
      <w:r>
        <w:rPr>
          <w:rFonts w:ascii="Arial" w:eastAsia="Arial" w:hAnsi="Arial" w:cs="Arial"/>
        </w:rPr>
        <w:t>Ditetapkan di Maumere</w:t>
      </w:r>
    </w:p>
    <w:p w14:paraId="63E4F8D9" w14:textId="77777777" w:rsidR="0011767D" w:rsidRDefault="00D82F77">
      <w:pPr>
        <w:pBdr>
          <w:top w:val="nil"/>
          <w:left w:val="nil"/>
          <w:bottom w:val="nil"/>
          <w:right w:val="nil"/>
          <w:between w:val="nil"/>
        </w:pBdr>
        <w:spacing w:before="6" w:line="240" w:lineRule="auto"/>
        <w:ind w:left="4140" w:right="0"/>
        <w:jc w:val="left"/>
        <w:rPr>
          <w:rFonts w:ascii="Arial" w:eastAsia="Arial" w:hAnsi="Arial" w:cs="Arial"/>
        </w:rPr>
      </w:pPr>
      <w:r>
        <w:rPr>
          <w:rFonts w:ascii="Arial" w:eastAsia="Arial" w:hAnsi="Arial" w:cs="Arial"/>
        </w:rPr>
        <w:t xml:space="preserve">pada tanggal </w:t>
      </w:r>
      <w:r>
        <w:rPr>
          <w:rFonts w:ascii="Arial" w:eastAsia="Arial" w:hAnsi="Arial" w:cs="Arial"/>
        </w:rPr>
        <w:t xml:space="preserve">31 </w:t>
      </w:r>
      <w:r>
        <w:rPr>
          <w:rFonts w:ascii="Arial" w:eastAsia="Arial" w:hAnsi="Arial" w:cs="Arial"/>
        </w:rPr>
        <w:t>Januari 2025</w:t>
      </w:r>
    </w:p>
    <w:p w14:paraId="622B8B33" w14:textId="77777777" w:rsidR="0011767D" w:rsidRDefault="0011767D">
      <w:pPr>
        <w:pBdr>
          <w:top w:val="nil"/>
          <w:left w:val="nil"/>
          <w:bottom w:val="nil"/>
          <w:right w:val="nil"/>
          <w:between w:val="nil"/>
        </w:pBdr>
        <w:spacing w:line="240" w:lineRule="auto"/>
        <w:ind w:left="0" w:right="0"/>
        <w:jc w:val="left"/>
        <w:rPr>
          <w:rFonts w:ascii="Arial" w:eastAsia="Arial" w:hAnsi="Arial" w:cs="Arial"/>
        </w:rPr>
      </w:pPr>
    </w:p>
    <w:p w14:paraId="3B8812B9" w14:textId="77777777" w:rsidR="0011767D" w:rsidRDefault="0011767D">
      <w:pPr>
        <w:pBdr>
          <w:top w:val="nil"/>
          <w:left w:val="nil"/>
          <w:bottom w:val="nil"/>
          <w:right w:val="nil"/>
          <w:between w:val="nil"/>
        </w:pBdr>
        <w:spacing w:line="240" w:lineRule="auto"/>
        <w:ind w:left="0" w:right="0"/>
        <w:jc w:val="left"/>
        <w:rPr>
          <w:rFonts w:ascii="Arial" w:eastAsia="Arial" w:hAnsi="Arial" w:cs="Arial"/>
        </w:rPr>
      </w:pPr>
    </w:p>
    <w:p w14:paraId="6E430BF6" w14:textId="77777777" w:rsidR="0011767D" w:rsidRDefault="0011767D">
      <w:pPr>
        <w:pBdr>
          <w:top w:val="nil"/>
          <w:left w:val="nil"/>
          <w:bottom w:val="nil"/>
          <w:right w:val="nil"/>
          <w:between w:val="nil"/>
        </w:pBdr>
        <w:spacing w:line="240" w:lineRule="auto"/>
        <w:ind w:left="0" w:right="0"/>
        <w:jc w:val="left"/>
        <w:rPr>
          <w:rFonts w:ascii="Arial" w:eastAsia="Arial" w:hAnsi="Arial" w:cs="Arial"/>
        </w:rPr>
      </w:pPr>
    </w:p>
    <w:tbl>
      <w:tblPr>
        <w:tblStyle w:val="a1"/>
        <w:tblW w:w="4875" w:type="dxa"/>
        <w:tblInd w:w="3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tblGrid>
      <w:tr w:rsidR="0011767D" w14:paraId="2D4161DD" w14:textId="77777777">
        <w:tc>
          <w:tcPr>
            <w:tcW w:w="4875" w:type="dxa"/>
            <w:tcBorders>
              <w:top w:val="nil"/>
              <w:left w:val="nil"/>
              <w:bottom w:val="nil"/>
              <w:right w:val="nil"/>
            </w:tcBorders>
            <w:shd w:val="clear" w:color="auto" w:fill="auto"/>
            <w:tcMar>
              <w:top w:w="100" w:type="dxa"/>
              <w:left w:w="100" w:type="dxa"/>
              <w:bottom w:w="100" w:type="dxa"/>
              <w:right w:w="100" w:type="dxa"/>
            </w:tcMar>
          </w:tcPr>
          <w:p w14:paraId="1D2EC485" w14:textId="77777777" w:rsidR="0011767D" w:rsidRDefault="00D82F77">
            <w:pPr>
              <w:spacing w:before="1"/>
              <w:ind w:left="180" w:right="485" w:hanging="180"/>
              <w:rPr>
                <w:rFonts w:ascii="Arial" w:eastAsia="Arial" w:hAnsi="Arial" w:cs="Arial"/>
              </w:rPr>
            </w:pPr>
            <w:r>
              <w:rPr>
                <w:rFonts w:ascii="Arial" w:eastAsia="Arial" w:hAnsi="Arial" w:cs="Arial"/>
              </w:rPr>
              <w:t>KUASA PENGGUNA ANGGARAN</w:t>
            </w:r>
          </w:p>
          <w:p w14:paraId="2635E860" w14:textId="77777777" w:rsidR="0011767D" w:rsidRDefault="00D82F77">
            <w:pPr>
              <w:spacing w:before="1"/>
              <w:ind w:left="180" w:right="485" w:hanging="180"/>
              <w:rPr>
                <w:rFonts w:ascii="Arial" w:eastAsia="Arial" w:hAnsi="Arial" w:cs="Arial"/>
              </w:rPr>
            </w:pPr>
            <w:r>
              <w:rPr>
                <w:rFonts w:ascii="Arial" w:eastAsia="Arial" w:hAnsi="Arial" w:cs="Arial"/>
              </w:rPr>
              <w:t>BADAN PUSAT STATISTIK</w:t>
            </w:r>
          </w:p>
          <w:p w14:paraId="7D207E57" w14:textId="77777777" w:rsidR="0011767D" w:rsidRDefault="00D82F77">
            <w:pPr>
              <w:spacing w:before="1"/>
              <w:ind w:left="180" w:right="485" w:hanging="180"/>
              <w:rPr>
                <w:rFonts w:ascii="Arial" w:eastAsia="Arial" w:hAnsi="Arial" w:cs="Arial"/>
              </w:rPr>
            </w:pPr>
            <w:r>
              <w:rPr>
                <w:rFonts w:ascii="Arial" w:eastAsia="Arial" w:hAnsi="Arial" w:cs="Arial"/>
              </w:rPr>
              <w:t>KABUPATEN SIKKA</w:t>
            </w:r>
          </w:p>
          <w:p w14:paraId="629BDD25" w14:textId="77777777" w:rsidR="0011767D" w:rsidRDefault="0011767D">
            <w:pPr>
              <w:spacing w:before="1"/>
              <w:ind w:left="180" w:right="485" w:hanging="180"/>
              <w:rPr>
                <w:rFonts w:ascii="Arial" w:eastAsia="Arial" w:hAnsi="Arial" w:cs="Arial"/>
              </w:rPr>
            </w:pPr>
          </w:p>
          <w:p w14:paraId="107FB2EE" w14:textId="77777777" w:rsidR="0011767D" w:rsidRDefault="0011767D">
            <w:pPr>
              <w:spacing w:before="1"/>
              <w:ind w:left="180" w:right="485" w:hanging="180"/>
              <w:rPr>
                <w:rFonts w:ascii="Arial" w:eastAsia="Arial" w:hAnsi="Arial" w:cs="Arial"/>
              </w:rPr>
            </w:pPr>
          </w:p>
          <w:p w14:paraId="0E0009D0" w14:textId="77777777" w:rsidR="0011767D" w:rsidRDefault="0011767D">
            <w:pPr>
              <w:spacing w:before="1"/>
              <w:ind w:left="180" w:right="485" w:hanging="180"/>
              <w:rPr>
                <w:rFonts w:ascii="Arial" w:eastAsia="Arial" w:hAnsi="Arial" w:cs="Arial"/>
              </w:rPr>
            </w:pPr>
          </w:p>
          <w:p w14:paraId="328530A1" w14:textId="77777777" w:rsidR="0011767D" w:rsidRDefault="0011767D">
            <w:pPr>
              <w:spacing w:before="1"/>
              <w:ind w:left="180" w:right="485" w:hanging="180"/>
              <w:rPr>
                <w:rFonts w:ascii="Arial" w:eastAsia="Arial" w:hAnsi="Arial" w:cs="Arial"/>
              </w:rPr>
            </w:pPr>
          </w:p>
          <w:p w14:paraId="3AA74F94" w14:textId="77777777" w:rsidR="0011767D" w:rsidRDefault="00D82F77">
            <w:pPr>
              <w:spacing w:before="1"/>
              <w:ind w:left="180" w:right="485" w:hanging="180"/>
              <w:rPr>
                <w:rFonts w:ascii="Arial" w:eastAsia="Arial" w:hAnsi="Arial" w:cs="Arial"/>
              </w:rPr>
            </w:pPr>
            <w:r>
              <w:rPr>
                <w:rFonts w:ascii="Arial" w:eastAsia="Arial" w:hAnsi="Arial" w:cs="Arial"/>
              </w:rPr>
              <w:t>KRISTANTO SETYO UTOMO</w:t>
            </w:r>
          </w:p>
          <w:p w14:paraId="3FA4B85B" w14:textId="77777777" w:rsidR="0011767D" w:rsidRDefault="0011767D">
            <w:pPr>
              <w:spacing w:before="1"/>
              <w:ind w:left="4140" w:right="485"/>
              <w:jc w:val="left"/>
              <w:rPr>
                <w:rFonts w:ascii="Arial" w:eastAsia="Arial" w:hAnsi="Arial" w:cs="Arial"/>
              </w:rPr>
            </w:pPr>
          </w:p>
        </w:tc>
      </w:tr>
    </w:tbl>
    <w:p w14:paraId="405416DA" w14:textId="77777777" w:rsidR="0011767D" w:rsidRDefault="0011767D">
      <w:pPr>
        <w:pBdr>
          <w:top w:val="nil"/>
          <w:left w:val="nil"/>
          <w:bottom w:val="nil"/>
          <w:right w:val="nil"/>
          <w:between w:val="nil"/>
        </w:pBdr>
        <w:spacing w:line="240" w:lineRule="auto"/>
        <w:ind w:left="0" w:right="0"/>
        <w:jc w:val="left"/>
        <w:rPr>
          <w:rFonts w:ascii="Arial" w:eastAsia="Arial" w:hAnsi="Arial" w:cs="Arial"/>
        </w:rPr>
      </w:pPr>
    </w:p>
    <w:sectPr w:rsidR="0011767D">
      <w:pgSz w:w="12240" w:h="15840"/>
      <w:pgMar w:top="1200" w:right="1800" w:bottom="280" w:left="180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buntu Sans">
    <w:panose1 w:val="00000000000000000000"/>
    <w:charset w:val="00"/>
    <w:family w:val="modern"/>
    <w:notTrueType/>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Bree Serif">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385AC4"/>
    <w:multiLevelType w:val="multilevel"/>
    <w:tmpl w:val="C27E0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5033B31"/>
    <w:multiLevelType w:val="multilevel"/>
    <w:tmpl w:val="2E001D0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67D"/>
    <w:rsid w:val="0011767D"/>
    <w:rsid w:val="00D82F7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28C9F"/>
  <w15:docId w15:val="{1CDDB560-696E-4A56-8D7A-4C091287C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Ubuntu Sans" w:eastAsia="Ubuntu Sans" w:hAnsi="Ubuntu Sans" w:cs="Ubuntu Sans"/>
        <w:sz w:val="22"/>
        <w:szCs w:val="22"/>
        <w:lang w:val="id" w:eastAsia="en-ID" w:bidi="ar-SA"/>
      </w:rPr>
    </w:rPrDefault>
    <w:pPrDefault>
      <w:pPr>
        <w:widowControl w:val="0"/>
        <w:spacing w:line="244" w:lineRule="auto"/>
        <w:ind w:left="1164" w:right="1174"/>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169"/>
      <w:ind w:left="2454" w:right="2467"/>
    </w:pPr>
    <w:rPr>
      <w:rFonts w:ascii="Arial" w:eastAsia="Arial" w:hAnsi="Arial" w:cs="Arial"/>
      <w:b/>
      <w: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Kristanto Setyo Utomo SSTMSi</cp:lastModifiedBy>
  <cp:revision>2</cp:revision>
  <dcterms:created xsi:type="dcterms:W3CDTF">2025-04-11T01:33:00Z</dcterms:created>
  <dcterms:modified xsi:type="dcterms:W3CDTF">2025-04-11T01:33:00Z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2025-03-17T00:00:00Z</vt:lpwstr>
  </property>
  <property fmtid="{D5CDD505-2E9C-101B-9397-08002B2CF9AE}" pid="3" name="Creator">
    <vt:lpwstr>Microsoft® Word 2019</vt:lpwstr>
  </property>
  <property fmtid="{D5CDD505-2E9C-101B-9397-08002B2CF9AE}" pid="4" name="LastSaved">
    <vt:lpwstr>2025-03-19T00:00:00Z</vt:lpwstr>
  </property>
  <property fmtid="{D5CDD505-2E9C-101B-9397-08002B2CF9AE}" pid="5" name="Producer">
    <vt:lpwstr>Microsoft® Word 2019</vt:lpwstr>
  </property>
</Properties>
</file>