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8BD2" w14:textId="77777777" w:rsidR="00192421" w:rsidRDefault="00192421" w:rsidP="00366217">
      <w:pPr>
        <w:rPr>
          <w:rFonts w:ascii="Arial" w:hAnsi="Arial" w:cs="Arial"/>
        </w:rPr>
      </w:pPr>
    </w:p>
    <w:p w14:paraId="630060C1" w14:textId="3571E1A2" w:rsidR="00427B09" w:rsidRPr="00192421" w:rsidRDefault="00427B09" w:rsidP="00427B09">
      <w:pPr>
        <w:jc w:val="center"/>
        <w:rPr>
          <w:rFonts w:ascii="Arial" w:hAnsi="Arial" w:cs="Arial"/>
          <w:b/>
          <w:bCs/>
          <w:color w:val="C00000"/>
          <w:sz w:val="28"/>
          <w:szCs w:val="28"/>
        </w:rPr>
      </w:pPr>
      <w:r w:rsidRPr="00192421">
        <w:rPr>
          <w:rFonts w:ascii="Arial" w:hAnsi="Arial" w:cs="Arial"/>
          <w:b/>
          <w:bCs/>
          <w:color w:val="C00000"/>
          <w:sz w:val="28"/>
          <w:szCs w:val="28"/>
        </w:rPr>
        <w:t>HISTORIAS DE USUARIO</w:t>
      </w:r>
      <w:r w:rsidR="008B21FD" w:rsidRPr="00192421">
        <w:rPr>
          <w:rFonts w:ascii="Arial" w:hAnsi="Arial" w:cs="Arial"/>
          <w:b/>
          <w:bCs/>
          <w:color w:val="C00000"/>
          <w:sz w:val="28"/>
          <w:szCs w:val="28"/>
        </w:rPr>
        <w:t xml:space="preserve"> Y CRITERIOS DE ACEPTACIÓN</w:t>
      </w:r>
      <w:r w:rsidRPr="00192421">
        <w:rPr>
          <w:rFonts w:ascii="Arial" w:hAnsi="Arial" w:cs="Arial"/>
          <w:b/>
          <w:bCs/>
          <w:color w:val="C00000"/>
          <w:sz w:val="28"/>
          <w:szCs w:val="28"/>
        </w:rPr>
        <w:t>:</w:t>
      </w:r>
    </w:p>
    <w:p w14:paraId="63521C51" w14:textId="77777777" w:rsidR="008B21FD" w:rsidRPr="00192421" w:rsidRDefault="008B21FD" w:rsidP="00427B09">
      <w:pPr>
        <w:jc w:val="center"/>
        <w:rPr>
          <w:rFonts w:ascii="Arial" w:hAnsi="Arial" w:cs="Arial"/>
          <w:b/>
          <w:bCs/>
          <w:color w:val="C0000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B21FD" w:rsidRPr="00192421" w14:paraId="33EE0E71" w14:textId="77777777" w:rsidTr="008B21FD">
        <w:tc>
          <w:tcPr>
            <w:tcW w:w="4414" w:type="dxa"/>
          </w:tcPr>
          <w:p w14:paraId="7165204F" w14:textId="1916F5C3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>HISTORIA DE USUARIO</w:t>
            </w:r>
          </w:p>
        </w:tc>
        <w:tc>
          <w:tcPr>
            <w:tcW w:w="4414" w:type="dxa"/>
          </w:tcPr>
          <w:p w14:paraId="4F957674" w14:textId="193E5F8C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>CRITERIO DE ACEPTACIÓN</w:t>
            </w:r>
          </w:p>
        </w:tc>
      </w:tr>
      <w:tr w:rsidR="008B21FD" w:rsidRPr="00192421" w14:paraId="10189648" w14:textId="77777777" w:rsidTr="008B21FD">
        <w:tc>
          <w:tcPr>
            <w:tcW w:w="4414" w:type="dxa"/>
          </w:tcPr>
          <w:p w14:paraId="7E573348" w14:textId="77777777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>HU-001.</w:t>
            </w:r>
            <w:r w:rsidRPr="00192421">
              <w:rPr>
                <w:rFonts w:ascii="Arial" w:hAnsi="Arial" w:cs="Arial"/>
                <w:sz w:val="24"/>
                <w:szCs w:val="24"/>
              </w:rPr>
              <w:t xml:space="preserve"> Como médico general o estudiante de medicina, quiero escribir consultas clínicas en lenguaje natural para obtener sugerencias diagnósticas o recomendaciones de tratamiento.</w:t>
            </w:r>
          </w:p>
          <w:p w14:paraId="4EACD7C5" w14:textId="311EE876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BC5C476" w14:textId="257CE949" w:rsidR="008B21FD" w:rsidRPr="00192421" w:rsidRDefault="008B21FD" w:rsidP="008B21F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Se elaboró el diseño del cuadro de texto para ingresar consultas médicas.</w:t>
            </w:r>
          </w:p>
          <w:p w14:paraId="71E96C20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D0EA088" w14:textId="729B5C94" w:rsidR="008B21FD" w:rsidRPr="00192421" w:rsidRDefault="008B21FD" w:rsidP="008B21F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El cuadro incluye un botón o ícono de envío visible.</w:t>
            </w:r>
          </w:p>
          <w:p w14:paraId="5A87704B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6BB359C3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15316E0E" w14:textId="7E0A0234" w:rsidR="008B21FD" w:rsidRPr="00192421" w:rsidRDefault="008B21FD" w:rsidP="008B21F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El diseño es claro, funcional y mantiene coherencia con la interfaz general.</w:t>
            </w:r>
          </w:p>
          <w:p w14:paraId="1C2ED300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342CDEBA" w14:textId="636D14D1" w:rsidR="008B21FD" w:rsidRPr="00192421" w:rsidRDefault="008B21FD" w:rsidP="008B21F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El usuario puede identificar fácilmente dónde escribir su consulta.</w:t>
            </w:r>
          </w:p>
          <w:p w14:paraId="57DE8EC9" w14:textId="2457D11A" w:rsidR="008B21FD" w:rsidRPr="00192421" w:rsidRDefault="008B21FD" w:rsidP="008B21FD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8B21FD" w:rsidRPr="00192421" w14:paraId="2C1AE9F9" w14:textId="77777777" w:rsidTr="008B21FD">
        <w:tc>
          <w:tcPr>
            <w:tcW w:w="4414" w:type="dxa"/>
          </w:tcPr>
          <w:p w14:paraId="5DDE630C" w14:textId="77777777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HU-002. </w:t>
            </w:r>
            <w:r w:rsidRPr="00192421">
              <w:rPr>
                <w:rFonts w:ascii="Arial" w:hAnsi="Arial" w:cs="Arial"/>
                <w:sz w:val="24"/>
                <w:szCs w:val="24"/>
              </w:rPr>
              <w:t>Como médico o estudiante, quiero recibir respuestas estructuradas y fáciles de leer, para identificar rápidamente la información relevante.</w:t>
            </w:r>
          </w:p>
          <w:p w14:paraId="1A49F2CB" w14:textId="77777777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3DCDB1C8" w14:textId="143CEC54" w:rsidR="00EB5B9C" w:rsidRPr="00192421" w:rsidRDefault="00EB5B9C" w:rsidP="00EB5B9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La interfaz del chat principal muestra las respuestas en un formato visual entendible.</w:t>
            </w:r>
          </w:p>
          <w:p w14:paraId="74399D9D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0E641C5" w14:textId="2686103B" w:rsidR="00EB5B9C" w:rsidRPr="00192421" w:rsidRDefault="00EB5B9C" w:rsidP="00EB5B9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La respuesta se presenta en un rectángulo de texto, tipo "cuadro de texto burbuja".</w:t>
            </w:r>
          </w:p>
          <w:p w14:paraId="2C75F224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45046873" w14:textId="00297703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C3AC1EB" w14:textId="77777777" w:rsidR="008B21FD" w:rsidRPr="00192421" w:rsidRDefault="00EB5B9C" w:rsidP="00EB5B9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El usuario puede leer toda la información sin necesidad de desplazarse (scrollear).</w:t>
            </w:r>
          </w:p>
          <w:p w14:paraId="21F416C9" w14:textId="3F38672C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21FD" w:rsidRPr="00192421" w14:paraId="539E0B05" w14:textId="77777777" w:rsidTr="008B21FD">
        <w:tc>
          <w:tcPr>
            <w:tcW w:w="4414" w:type="dxa"/>
          </w:tcPr>
          <w:p w14:paraId="5CA93498" w14:textId="77777777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HU-003. </w:t>
            </w:r>
            <w:r w:rsidRPr="00192421">
              <w:rPr>
                <w:rFonts w:ascii="Arial" w:hAnsi="Arial" w:cs="Arial"/>
                <w:sz w:val="24"/>
                <w:szCs w:val="24"/>
              </w:rPr>
              <w:t xml:space="preserve">Como médico o estudiante, quiero visualizar las referencias médicas de la información generada, para comprobar que proviene de fuentes confiables. </w:t>
            </w:r>
          </w:p>
          <w:p w14:paraId="1F8EBDD7" w14:textId="77777777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1362B14E" w14:textId="77777777" w:rsidR="00EB5B9C" w:rsidRPr="00192421" w:rsidRDefault="00EB5B9C" w:rsidP="00EB5B9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Cada respuesta incluye al menos una referencia o fuente médica visible.</w:t>
            </w:r>
          </w:p>
          <w:p w14:paraId="385C50C9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6E701C45" w14:textId="77777777" w:rsidR="00EB5B9C" w:rsidRPr="00192421" w:rsidRDefault="00EB5B9C" w:rsidP="00EB5B9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Las referencias aparecen al final de la respuesta.</w:t>
            </w:r>
          </w:p>
          <w:p w14:paraId="5DF96DB0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4215A66A" w14:textId="739AC41E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21FD" w:rsidRPr="00192421" w14:paraId="4162C950" w14:textId="77777777" w:rsidTr="008B21FD">
        <w:tc>
          <w:tcPr>
            <w:tcW w:w="4414" w:type="dxa"/>
          </w:tcPr>
          <w:p w14:paraId="3A2CD639" w14:textId="77777777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>HU-004.</w:t>
            </w:r>
            <w:r w:rsidRPr="00192421">
              <w:rPr>
                <w:rFonts w:ascii="Arial" w:hAnsi="Arial" w:cs="Arial"/>
                <w:sz w:val="24"/>
                <w:szCs w:val="24"/>
              </w:rPr>
              <w:t xml:space="preserve"> Como médico o estudiante, quiero guardar y consultar el historial de mis preguntas, para poder revisar consultas anteriores y dar seguimiento a mis casos. </w:t>
            </w:r>
          </w:p>
          <w:p w14:paraId="7119A8D6" w14:textId="77777777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6FF8DD36" w14:textId="77777777" w:rsidR="00EB5B9C" w:rsidRPr="00192421" w:rsidRDefault="00EB5B9C" w:rsidP="00EB5B9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El historial de consultas es visible desde el menú lateral del chat.    </w:t>
            </w:r>
          </w:p>
          <w:p w14:paraId="0EA313EA" w14:textId="77777777" w:rsidR="00EB5B9C" w:rsidRPr="00192421" w:rsidRDefault="00EB5B9C" w:rsidP="00EB5B9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F53A0D" w14:textId="77777777" w:rsidR="00EB5B9C" w:rsidRPr="00192421" w:rsidRDefault="00EB5B9C" w:rsidP="00EB5B9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Que el historial se guarde luego de hacer una pregunta.      </w:t>
            </w:r>
          </w:p>
          <w:p w14:paraId="15C0F844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D6AC0ED" w14:textId="77777777" w:rsidR="00EB5B9C" w:rsidRPr="00192421" w:rsidRDefault="00EB5B9C" w:rsidP="00EB5B9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Al seleccionar una consulta del historial previa, se visualice su contenido en la pantalla principal del chat.   </w:t>
            </w:r>
          </w:p>
          <w:p w14:paraId="5377F506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06F1AC6" w14:textId="3A19DE1D" w:rsidR="008B21FD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</w:p>
        </w:tc>
      </w:tr>
      <w:tr w:rsidR="008B21FD" w:rsidRPr="00192421" w14:paraId="66F288F2" w14:textId="77777777" w:rsidTr="008B21FD">
        <w:tc>
          <w:tcPr>
            <w:tcW w:w="4414" w:type="dxa"/>
          </w:tcPr>
          <w:p w14:paraId="108C5F8D" w14:textId="77777777" w:rsidR="008B21FD" w:rsidRPr="00192421" w:rsidRDefault="008B21FD" w:rsidP="008B21F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HU-005. </w:t>
            </w:r>
            <w:r w:rsidRPr="00192421">
              <w:rPr>
                <w:rFonts w:ascii="Arial" w:hAnsi="Arial" w:cs="Arial"/>
                <w:sz w:val="24"/>
                <w:szCs w:val="24"/>
              </w:rPr>
              <w:t>Como médico o estudiante, quiero que el sistema muestre una advertencia que indique que la información no sustituye el juicio del médico, para evitar interpretaciones erróneas.</w:t>
            </w:r>
          </w:p>
          <w:p w14:paraId="05D1E26D" w14:textId="77777777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7515221A" w14:textId="77777777" w:rsidR="00EB5B9C" w:rsidRPr="00192421" w:rsidRDefault="00EB5B9C" w:rsidP="00EB5B9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El mensaje de advertencia aparece de forma visible debajo del cuadro de texto en el chat principal.    </w:t>
            </w:r>
          </w:p>
          <w:p w14:paraId="02A54328" w14:textId="1B610BF9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  <w:p w14:paraId="543B6031" w14:textId="77777777" w:rsidR="00EB5B9C" w:rsidRPr="00192421" w:rsidRDefault="00EB5B9C" w:rsidP="00EB5B9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El mensaje advierte que la información generada no reemplaza la opinión médica profesional.  </w:t>
            </w:r>
          </w:p>
          <w:p w14:paraId="04E6165D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74A0338" w14:textId="222220A5" w:rsidR="00EB5B9C" w:rsidRPr="00192421" w:rsidRDefault="00EB5B9C" w:rsidP="00EB5B9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El mensaje se mantiene fijo y no interfiere con la escritura del usuario. </w:t>
            </w:r>
          </w:p>
          <w:p w14:paraId="5FE81ECD" w14:textId="7F12295F" w:rsidR="00EB5B9C" w:rsidRPr="00192421" w:rsidRDefault="00EB5B9C" w:rsidP="00EB5B9C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</w:p>
        </w:tc>
      </w:tr>
    </w:tbl>
    <w:p w14:paraId="2794DF1A" w14:textId="77777777" w:rsidR="008B21FD" w:rsidRDefault="008B21FD" w:rsidP="00427B09">
      <w:pPr>
        <w:jc w:val="center"/>
        <w:rPr>
          <w:rFonts w:ascii="Arial" w:hAnsi="Arial" w:cs="Arial"/>
          <w:b/>
          <w:bCs/>
          <w:color w:val="C00000"/>
        </w:rPr>
      </w:pPr>
    </w:p>
    <w:p w14:paraId="3F336789" w14:textId="5AD90E99" w:rsidR="00B5412E" w:rsidRDefault="00AF5A06" w:rsidP="003662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5411F865" wp14:editId="0BB75850">
            <wp:extent cx="5612130" cy="3741420"/>
            <wp:effectExtent l="0" t="0" r="7620" b="0"/>
            <wp:docPr id="13940582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824" name="Imagen 2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485C" w14:textId="4EE21976" w:rsidR="00ED0F5D" w:rsidRPr="00ED0F5D" w:rsidRDefault="00ED0F5D" w:rsidP="00ED0F5D">
      <w:pPr>
        <w:tabs>
          <w:tab w:val="left" w:pos="1260"/>
        </w:tabs>
        <w:rPr>
          <w:rFonts w:ascii="Arial" w:hAnsi="Arial" w:cs="Arial"/>
        </w:rPr>
      </w:pPr>
    </w:p>
    <w:sectPr w:rsidR="00ED0F5D" w:rsidRPr="00ED0F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1DA"/>
    <w:multiLevelType w:val="hybridMultilevel"/>
    <w:tmpl w:val="D4CC39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94F79"/>
    <w:multiLevelType w:val="hybridMultilevel"/>
    <w:tmpl w:val="EEAE0E32"/>
    <w:lvl w:ilvl="0" w:tplc="E2F08EE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02363"/>
    <w:multiLevelType w:val="hybridMultilevel"/>
    <w:tmpl w:val="29CA6F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5102F"/>
    <w:multiLevelType w:val="hybridMultilevel"/>
    <w:tmpl w:val="7D745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A7EFE"/>
    <w:multiLevelType w:val="hybridMultilevel"/>
    <w:tmpl w:val="EB6641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C3781"/>
    <w:multiLevelType w:val="hybridMultilevel"/>
    <w:tmpl w:val="64581F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B78F3"/>
    <w:multiLevelType w:val="hybridMultilevel"/>
    <w:tmpl w:val="1046C296"/>
    <w:lvl w:ilvl="0" w:tplc="25F46CE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562912">
    <w:abstractNumId w:val="4"/>
  </w:num>
  <w:num w:numId="2" w16cid:durableId="1276131231">
    <w:abstractNumId w:val="6"/>
  </w:num>
  <w:num w:numId="3" w16cid:durableId="1056009455">
    <w:abstractNumId w:val="1"/>
  </w:num>
  <w:num w:numId="4" w16cid:durableId="1288657810">
    <w:abstractNumId w:val="5"/>
  </w:num>
  <w:num w:numId="5" w16cid:durableId="140856217">
    <w:abstractNumId w:val="0"/>
  </w:num>
  <w:num w:numId="6" w16cid:durableId="1019042059">
    <w:abstractNumId w:val="3"/>
  </w:num>
  <w:num w:numId="7" w16cid:durableId="1814786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02"/>
    <w:rsid w:val="00035AFA"/>
    <w:rsid w:val="000F7D20"/>
    <w:rsid w:val="00192421"/>
    <w:rsid w:val="00363095"/>
    <w:rsid w:val="00366217"/>
    <w:rsid w:val="003C6564"/>
    <w:rsid w:val="003E370C"/>
    <w:rsid w:val="00427B09"/>
    <w:rsid w:val="004E05DD"/>
    <w:rsid w:val="0053109E"/>
    <w:rsid w:val="005B719F"/>
    <w:rsid w:val="005C2291"/>
    <w:rsid w:val="005E2E45"/>
    <w:rsid w:val="00681B3A"/>
    <w:rsid w:val="0079634F"/>
    <w:rsid w:val="008B21FD"/>
    <w:rsid w:val="008D2E76"/>
    <w:rsid w:val="00917064"/>
    <w:rsid w:val="009217D7"/>
    <w:rsid w:val="00955A86"/>
    <w:rsid w:val="009805CB"/>
    <w:rsid w:val="00992E06"/>
    <w:rsid w:val="00AE1078"/>
    <w:rsid w:val="00AF5A06"/>
    <w:rsid w:val="00B340A0"/>
    <w:rsid w:val="00B42830"/>
    <w:rsid w:val="00B5412E"/>
    <w:rsid w:val="00CD0055"/>
    <w:rsid w:val="00D230B1"/>
    <w:rsid w:val="00D97002"/>
    <w:rsid w:val="00DA1848"/>
    <w:rsid w:val="00DF3336"/>
    <w:rsid w:val="00EB5B9C"/>
    <w:rsid w:val="00ED0F5D"/>
    <w:rsid w:val="00F905B5"/>
    <w:rsid w:val="00FB2702"/>
    <w:rsid w:val="00FD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0A54"/>
  <w15:chartTrackingRefBased/>
  <w15:docId w15:val="{5328E3DC-9F5D-4D15-BA50-0602CA7D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0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0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0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0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0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0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0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0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365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2025-12-01T04:26:00Z</dcterms:created>
  <dcterms:modified xsi:type="dcterms:W3CDTF">2025-12-01T04:26:00Z</dcterms:modified>
</cp:coreProperties>
</file>