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20" w:rsidRDefault="000C4891">
      <w:pPr>
        <w:rPr>
          <w:color w:val="0432FF"/>
          <w:sz w:val="24"/>
          <w:szCs w:val="32"/>
        </w:rPr>
      </w:pPr>
      <w:r w:rsidRPr="000C4891">
        <w:rPr>
          <w:color w:val="0432FF"/>
          <w:sz w:val="24"/>
          <w:szCs w:val="32"/>
        </w:rPr>
        <w:drawing>
          <wp:inline distT="0" distB="0" distL="0" distR="0" wp14:anchorId="7E4DAEFC" wp14:editId="3A3875D4">
            <wp:extent cx="5270500" cy="39185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5" w:rsidRDefault="00007EB5">
      <w:pPr>
        <w:rPr>
          <w:color w:val="0432FF"/>
          <w:sz w:val="24"/>
          <w:szCs w:val="32"/>
        </w:rPr>
      </w:pPr>
    </w:p>
    <w:p w:rsidR="00007EB5" w:rsidRDefault="00007EB5">
      <w:pPr>
        <w:rPr>
          <w:color w:val="0432FF"/>
          <w:sz w:val="24"/>
          <w:szCs w:val="32"/>
        </w:rPr>
      </w:pPr>
      <w:r w:rsidRPr="00007EB5">
        <w:rPr>
          <w:color w:val="0432FF"/>
          <w:sz w:val="24"/>
          <w:szCs w:val="32"/>
        </w:rPr>
        <w:drawing>
          <wp:inline distT="0" distB="0" distL="0" distR="0" wp14:anchorId="451D6704" wp14:editId="6951DFC4">
            <wp:extent cx="5270500" cy="3127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0F" w:rsidRDefault="0002450F">
      <w:pPr>
        <w:rPr>
          <w:color w:val="0432FF"/>
          <w:sz w:val="24"/>
          <w:szCs w:val="32"/>
        </w:rPr>
      </w:pPr>
    </w:p>
    <w:p w:rsidR="0002450F" w:rsidRPr="00EC7032" w:rsidRDefault="0002450F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代码：[</w:t>
      </w:r>
      <w:bookmarkStart w:id="0" w:name="_GoBack"/>
      <w:bookmarkEnd w:id="0"/>
      <w:r w:rsidRPr="0002450F">
        <w:rPr>
          <w:color w:val="0432FF"/>
          <w:sz w:val="24"/>
          <w:szCs w:val="32"/>
          <w:highlight w:val="yellow"/>
        </w:rPr>
        <w:t>13-01 What-is-Ensemble-</w:t>
      </w:r>
      <w:proofErr w:type="spellStart"/>
      <w:r w:rsidRPr="0002450F">
        <w:rPr>
          <w:color w:val="0432FF"/>
          <w:sz w:val="24"/>
          <w:szCs w:val="32"/>
          <w:highlight w:val="yellow"/>
        </w:rPr>
        <w:t>Learning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sectPr w:rsidR="0002450F" w:rsidRPr="00EC7032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EE"/>
    <w:rsid w:val="00007EB5"/>
    <w:rsid w:val="0002450F"/>
    <w:rsid w:val="000C4891"/>
    <w:rsid w:val="001E2CE3"/>
    <w:rsid w:val="00592688"/>
    <w:rsid w:val="00627C20"/>
    <w:rsid w:val="00E827EE"/>
    <w:rsid w:val="00E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33C64"/>
  <w15:chartTrackingRefBased/>
  <w15:docId w15:val="{1B0A34DA-A29E-4841-AFAE-E7364D54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2020-01-01T11:16:00Z</dcterms:created>
  <dcterms:modified xsi:type="dcterms:W3CDTF">2020-01-01T11:20:00Z</dcterms:modified>
</cp:coreProperties>
</file>