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A365D"/>
          <w:sz w:val="48"/>
        </w:rPr>
        <w:t>Chat Messenger, Concurrent FTP &amp; CTM CLI Suite</w:t>
      </w:r>
    </w:p>
    <w:p>
      <w:pPr>
        <w:spacing w:after="360"/>
        <w:jc w:val="center"/>
      </w:pPr>
      <w:r>
        <w:rPr>
          <w:rFonts w:ascii="Arial" w:hAnsi="Arial"/>
          <w:color w:val="4A5568"/>
          <w:sz w:val="24"/>
        </w:rPr>
        <w:t>Comprehensive Technical Architecture, Implementation &amp; Operating Systems Engineering Report</w:t>
      </w:r>
    </w:p>
    <w:tbl>
      <w:tblPr>
        <w:tblW w:type="auto" w:w="0"/>
        <w:jc w:val="center"/>
        <w:tblLook w:firstColumn="1" w:firstRow="1" w:lastColumn="0" w:lastRow="0" w:noHBand="0" w:noVBand="1" w:val="04A0"/>
      </w:tblPr>
      <w:tblGrid>
        <w:gridCol w:w="4968"/>
        <w:gridCol w:w="4968"/>
      </w:tblGrid>
      <w:tr>
        <w:tc>
          <w:tcPr>
            <w:tcW w:type="dxa" w:w="3168"/>
            <w:shd w:fill="EDF2F7"/>
            <w:tcMar>
              <w:top w:w="60" w:type="dxa"/>
              <w:bottom w:w="60" w:type="dxa"/>
              <w:left w:w="100" w:type="dxa"/>
              <w:right w:w="100" w:type="dxa"/>
            </w:tcMar>
          </w:tcPr>
          <w:p>
            <w:pPr>
              <w:spacing w:after="0"/>
            </w:pPr>
            <w:r>
              <w:rPr>
                <w:b/>
              </w:rPr>
              <w:t>Project Directory Path</w:t>
            </w:r>
          </w:p>
        </w:tc>
        <w:tc>
          <w:tcPr>
            <w:tcW w:type="dxa" w:w="6192"/>
            <w:shd w:fill="F7FAFC"/>
            <w:tcMar>
              <w:top w:w="60" w:type="dxa"/>
              <w:bottom w:w="60" w:type="dxa"/>
              <w:left w:w="100" w:type="dxa"/>
              <w:right w:w="100" w:type="dxa"/>
            </w:tcMar>
          </w:tcPr>
          <w:p>
            <w:pPr>
              <w:spacing w:after="0"/>
            </w:pPr>
            <w:r>
              <w:t>/home/rey_/Chat_Messenger</w:t>
            </w:r>
          </w:p>
        </w:tc>
      </w:tr>
      <w:tr>
        <w:tc>
          <w:tcPr>
            <w:tcW w:type="dxa" w:w="3168"/>
            <w:shd w:fill="EDF2F7"/>
            <w:tcMar>
              <w:top w:w="60" w:type="dxa"/>
              <w:bottom w:w="60" w:type="dxa"/>
              <w:left w:w="100" w:type="dxa"/>
              <w:right w:w="100" w:type="dxa"/>
            </w:tcMar>
          </w:tcPr>
          <w:p>
            <w:pPr>
              <w:spacing w:after="0"/>
            </w:pPr>
            <w:r>
              <w:rPr>
                <w:b/>
              </w:rPr>
              <w:t>Technology Stack</w:t>
            </w:r>
          </w:p>
        </w:tc>
        <w:tc>
          <w:tcPr>
            <w:tcW w:type="dxa" w:w="6192"/>
            <w:shd w:fill="F7FAFC"/>
            <w:tcMar>
              <w:top w:w="60" w:type="dxa"/>
              <w:bottom w:w="60" w:type="dxa"/>
              <w:left w:w="100" w:type="dxa"/>
              <w:right w:w="100" w:type="dxa"/>
            </w:tcMar>
          </w:tcPr>
          <w:p>
            <w:pPr>
              <w:spacing w:after="0"/>
            </w:pPr>
            <w:r>
              <w:t>C (C11 / GNU99), Linux System Programming, POSIX Standards</w:t>
            </w:r>
          </w:p>
        </w:tc>
      </w:tr>
      <w:tr>
        <w:tc>
          <w:tcPr>
            <w:tcW w:type="dxa" w:w="3168"/>
            <w:shd w:fill="EDF2F7"/>
            <w:tcMar>
              <w:top w:w="60" w:type="dxa"/>
              <w:bottom w:w="60" w:type="dxa"/>
              <w:left w:w="100" w:type="dxa"/>
              <w:right w:w="100" w:type="dxa"/>
            </w:tcMar>
          </w:tcPr>
          <w:p>
            <w:pPr>
              <w:spacing w:after="0"/>
            </w:pPr>
            <w:r>
              <w:rPr>
                <w:b/>
              </w:rPr>
              <w:t>Binaries Built</w:t>
            </w:r>
          </w:p>
        </w:tc>
        <w:tc>
          <w:tcPr>
            <w:tcW w:type="dxa" w:w="6192"/>
            <w:shd w:fill="F7FAFC"/>
            <w:tcMar>
              <w:top w:w="60" w:type="dxa"/>
              <w:bottom w:w="60" w:type="dxa"/>
              <w:left w:w="100" w:type="dxa"/>
              <w:right w:w="100" w:type="dxa"/>
            </w:tcMar>
          </w:tcPr>
          <w:p>
            <w:pPr>
              <w:spacing w:after="0"/>
            </w:pPr>
            <w:r>
              <w:t>bin/chat_server, bin/chat_client, bin/ftp_server, bin/ftp_client, bin/ctm</w:t>
            </w:r>
          </w:p>
        </w:tc>
      </w:tr>
      <w:tr>
        <w:tc>
          <w:tcPr>
            <w:tcW w:type="dxa" w:w="3168"/>
            <w:shd w:fill="EDF2F7"/>
            <w:tcMar>
              <w:top w:w="60" w:type="dxa"/>
              <w:bottom w:w="60" w:type="dxa"/>
              <w:left w:w="100" w:type="dxa"/>
              <w:right w:w="100" w:type="dxa"/>
            </w:tcMar>
          </w:tcPr>
          <w:p>
            <w:pPr>
              <w:spacing w:after="0"/>
            </w:pPr>
            <w:r>
              <w:rPr>
                <w:b/>
              </w:rPr>
              <w:t>Core Operating System Focus</w:t>
            </w:r>
          </w:p>
        </w:tc>
        <w:tc>
          <w:tcPr>
            <w:tcW w:type="dxa" w:w="6192"/>
            <w:shd w:fill="F7FAFC"/>
            <w:tcMar>
              <w:top w:w="60" w:type="dxa"/>
              <w:bottom w:w="60" w:type="dxa"/>
              <w:left w:w="100" w:type="dxa"/>
              <w:right w:w="100" w:type="dxa"/>
            </w:tcMar>
          </w:tcPr>
          <w:p>
            <w:pPr>
              <w:spacing w:after="0"/>
            </w:pPr>
            <w:r>
              <w:t>Processes, Threads, IPC, Network Sockets, Inodes, Advisory Locks</w:t>
            </w:r>
          </w:p>
        </w:tc>
      </w:tr>
    </w:tbl>
    <w:p>
      <w:pPr>
        <w:spacing w:after="280"/>
      </w:pPr>
    </w:p>
    <w:p>
      <w:pPr>
        <w:pStyle w:val="Heading1"/>
        <w:spacing w:before="320" w:after="120"/>
      </w:pPr>
      <w:r>
        <w:rPr>
          <w:rFonts w:ascii="Arial" w:hAnsi="Arial"/>
          <w:b/>
          <w:color w:val="1A365D"/>
          <w:sz w:val="32"/>
        </w:rPr>
        <w:t>1. Executive Summary &amp; Project Mission</w:t>
      </w:r>
    </w:p>
    <w:p>
      <w:r>
        <w:t>The Chat Messenger, Concurrent FTP &amp; CTM CLI Suite is a high-performance, modular Linux system programming solution implemented in C. Designed as an exhaustive demonstration of core Operating System engineering, the suite bridges low-level kernel system calls with modern developer workflows without relying on external web servers, third-party runtimes, or cloud dependencies.</w:t>
      </w:r>
    </w:p>
    <w:p>
      <w:r>
        <w:t>The project is architected into three complementary network and inter-process communication (IPC) subsystems:</w:t>
      </w:r>
    </w:p>
    <w:p>
      <w:r>
        <w:t>1. Full-Duplex Chat Messenger: A peer-to-peer relay messaging service utilizing POSIX Threads (pthreads) to deliver non-blocking, asynchronous bidirectional communication between paired clients.</w:t>
        <w:br/>
        <w:t>2. Concurrent FTP System: A high-throughput file transfer service employing process-based concurrency (fork()) with kernel chunk streaming, zombie process immunity, and path traversal security guards.</w:t>
        <w:br/>
        <w:t>3. CTM (Chat Messenger CLI): A Git-style asynchronous command-line tool featuring an auto-spawning Linux daemon, sub-millisecond local Unix Domain Socket (AF_UNIX) IPC, store-and-forward outbox queuing, and persistent chat history protected by kernel advisory file locking (flock()).</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before="40" w:after="40"/>
            </w:pPr>
            <w:r>
              <w:rPr>
                <w:rFonts w:ascii="Arial" w:hAnsi="Arial"/>
                <w:b/>
                <w:color w:val="1A365D"/>
                <w:sz w:val="20"/>
              </w:rPr>
              <w:t xml:space="preserve">System Philosophy: </w:t>
            </w:r>
            <w:r>
              <w:rPr>
                <w:rFonts w:ascii="Arial" w:hAnsi="Arial"/>
                <w:color w:val="2D3748"/>
                <w:sz w:val="20"/>
              </w:rPr>
              <w:t>Every component in this repository adheres strictly to Linux system programming principles. No external web frameworks, HTTP daemons, or cloud databases are used. All concurrency, synchronization, networking, and persistence logic is built directly upon standard Linux kernel interfaces.</w:t>
            </w:r>
          </w:p>
        </w:tc>
      </w:tr>
    </w:tbl>
    <w:p>
      <w:pPr>
        <w:spacing w:after="120"/>
      </w:pPr>
    </w:p>
    <w:p>
      <w:pPr>
        <w:pStyle w:val="Heading1"/>
        <w:spacing w:before="320" w:after="120"/>
      </w:pPr>
      <w:r>
        <w:rPr>
          <w:rFonts w:ascii="Arial" w:hAnsi="Arial"/>
          <w:b/>
          <w:color w:val="1A365D"/>
          <w:sz w:val="32"/>
        </w:rPr>
        <w:t>2. Repository Structure &amp; Directory Anatomy</w:t>
      </w:r>
    </w:p>
    <w:p>
      <w:r>
        <w:t>The codebase is organized into cleanly separated functional modules adhering to professional C system programming standards, strictly referenced from the project root (/home/rey_/Chat_Messenger):</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50" w:type="dxa"/>
              <w:right w:w="150" w:type="dxa"/>
            </w:tcMar>
            <w:tcBorders>
              <w:top w:val="single" w:sz="6" w:space="0" w:color="CBD5E0"/>
              <w:left w:val="single" w:sz="6" w:space="0" w:color="CBD5E0"/>
              <w:bottom w:val="single" w:sz="6" w:space="0" w:color="CBD5E0"/>
              <w:right w:val="single" w:sz="6" w:space="0" w:color="CBD5E0"/>
            </w:tcBorders>
          </w:tcPr>
          <w:p>
            <w:pPr>
              <w:spacing w:before="40" w:after="40" w:line="276" w:lineRule="auto"/>
            </w:pPr>
            <w:r>
              <w:rPr>
                <w:rFonts w:ascii="Consolas" w:hAnsi="Consolas"/>
                <w:color w:val="1A202C"/>
                <w:sz w:val="19"/>
              </w:rPr>
              <w:t>Chat_Messenger/</w:t>
              <w:br/>
              <w:t>├── Makefile                 # Modular build automation (all, chat, ftp, ctm, install, clean)</w:t>
              <w:br/>
              <w:t>├── README.md                # Comprehensive documentation, setup, and usage guides</w:t>
              <w:br/>
              <w:t>├── docs/</w:t>
              <w:br/>
              <w:t>│   ├── Documentation.pdf    # Original architecture specifications</w:t>
              <w:br/>
              <w:t>│   └── Chat_Messenger_Project_Report.docx # Complete technical engineering report</w:t>
              <w:br/>
              <w:t>├── include/                 # Header declarations and interface definitions</w:t>
              <w:br/>
              <w:t>│   ├── chat_client.h        # Client worker threads and session context</w:t>
              <w:br/>
              <w:t>│   ├── chat_server.h        # Server relay engine and session management</w:t>
              <w:br/>
              <w:t>│   ├── common.h             # Shared constants, macros, headers, and ANSI loggers</w:t>
              <w:br/>
              <w:t>│   ├── ctm.h                # CTM CLI data structures, message types, and IPC APIs</w:t>
              <w:br/>
              <w:t>│   ├── ftp.h                # Concurrent FTP server and client interfaces</w:t>
              <w:br/>
              <w:t>│   ├── network.h            # BSD socket creation, address reuse, and port cleanup</w:t>
              <w:br/>
              <w:t>│   └── protocol.h           # Safe I/O streaming, line parsing, and buffer transmission</w:t>
              <w:br/>
              <w:t>├── src/</w:t>
              <w:br/>
              <w:t>│   ├── common/              # Shared infrastructure libraries</w:t>
              <w:br/>
              <w:t>│   │   ├── network.c        # TCP socket lifecycle, SO_REUSEADDR, net_clean_port</w:t>
              <w:br/>
              <w:t>│   │   └── protocol.c       # proto_read_line, proto_send_all, proto_recv_all</w:t>
              <w:br/>
              <w:t>│   ├── server/              # Chat Messenger Server</w:t>
              <w:br/>
              <w:t>│   │   ├── relay.c          # Bidirectional peer forwarding and disconnect sync</w:t>
              <w:br/>
              <w:t>│   │   └── server_main.c    # Chat server CLI entry point and signal handling</w:t>
              <w:br/>
              <w:t>│   ├── client/              # Chat Messenger Client</w:t>
              <w:br/>
              <w:t>│   │   ├── chat_client.c    # Multithreaded send and receive workers</w:t>
              <w:br/>
              <w:t>│   │   └── client_main.c    # Interactive chat client CLI entry point</w:t>
              <w:br/>
              <w:t>│   ├── ftp/                 # Concurrent FTP Subsystem</w:t>
              <w:br/>
              <w:t>│   │   ├── ftp_client.c     # Header verification and file chunk receiver</w:t>
              <w:br/>
              <w:t>│   │   ├── ftp_client_main.c# FTP client CLI entry point</w:t>
              <w:br/>
              <w:t>│   │   ├── ftp_server.c     # File validation and chunked stream sender</w:t>
              <w:br/>
              <w:t>│   │   └── ftp_server_main.c# Concurrent fork-based daemon and child reaper</w:t>
              <w:br/>
              <w:t>│   └── ctm/                 # CTM Git-Style Subsystem</w:t>
              <w:br/>
              <w:t>│       ├── ctm_daemon.c     # Background daemon, poll() multiplexer, TCP listener</w:t>
              <w:br/>
              <w:t>│       ├── ctm_ipc.c        # Unix Domain Socket IPC client &amp; auto-spawner</w:t>
              <w:br/>
              <w:t>│       ├── ctm_main.c       # CTM command-line interface entry point</w:t>
              <w:br/>
              <w:t>│       └── ctm_storage.c    # History log persistence, flock() locking, unread counter</w:t>
              <w:br/>
              <w:t>├── storage/                 # Server storage directory with test assets</w:t>
              <w:br/>
              <w:t>│   ├── demo.txt             # Text asset for file transfer verification</w:t>
              <w:br/>
              <w:t>│   ├── downloaded_demo.txt  # Verified downloaded asset</w:t>
              <w:br/>
              <w:t>│   └── image.jpg            # Binary image asset for transfer integrity testing</w:t>
              <w:br/>
              <w:t>└── bin/                     # Target compiled binaries (created by Makefile)</w:t>
              <w:br/>
              <w:t xml:space="preserve">    ├── chat_server          # Full-duplex Chat Relay Server binary</w:t>
              <w:br/>
              <w:t xml:space="preserve">    ├── chat_client          # Interactive Chat Client binary</w:t>
              <w:br/>
              <w:t xml:space="preserve">    ├── ftp_server           # Concurrent Process-Based FTP Server binary</w:t>
              <w:br/>
              <w:t xml:space="preserve">    ├── ftp_client           # Concurrent FTP Client binary</w:t>
              <w:br/>
              <w:t xml:space="preserve">    └── ctm                  # CTM Asynchronous Git-Style CLI binary</w:t>
            </w:r>
          </w:p>
        </w:tc>
      </w:tr>
    </w:tbl>
    <w:p>
      <w:pPr>
        <w:spacing w:after="120"/>
      </w:pPr>
    </w:p>
    <w:p>
      <w:pPr>
        <w:pStyle w:val="Heading2"/>
        <w:spacing w:before="240" w:after="80"/>
      </w:pPr>
      <w:r>
        <w:rPr>
          <w:rFonts w:ascii="Arial" w:hAnsi="Arial"/>
          <w:b/>
          <w:color w:val="2B6CB0"/>
          <w:sz w:val="26"/>
        </w:rPr>
        <w:t>2.1 Module Mapping and Responsibilities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A365D"/>
            <w:tcMar>
              <w:top w:w="100" w:type="dxa"/>
              <w:bottom w:w="100" w:type="dxa"/>
              <w:left w:w="120" w:type="dxa"/>
              <w:right w:w="120" w:type="dxa"/>
            </w:tcMar>
          </w:tcPr>
          <w:p>
            <w:pPr>
              <w:spacing w:before="40" w:after="40"/>
              <w:jc w:val="left"/>
            </w:pPr>
            <w:r>
              <w:rPr>
                <w:rFonts w:ascii="Arial" w:hAnsi="Arial"/>
                <w:b/>
                <w:color w:val="FFFFFF"/>
                <w:sz w:val="19"/>
              </w:rPr>
              <w:t>Source File</w:t>
            </w:r>
          </w:p>
        </w:tc>
        <w:tc>
          <w:tcPr>
            <w:tcW w:type="dxa" w:w="1728"/>
            <w:shd w:fill="1A365D"/>
            <w:tcMar>
              <w:top w:w="100" w:type="dxa"/>
              <w:bottom w:w="100" w:type="dxa"/>
              <w:left w:w="120" w:type="dxa"/>
              <w:right w:w="120" w:type="dxa"/>
            </w:tcMar>
          </w:tcPr>
          <w:p>
            <w:pPr>
              <w:spacing w:before="40" w:after="40"/>
              <w:jc w:val="left"/>
            </w:pPr>
            <w:r>
              <w:rPr>
                <w:rFonts w:ascii="Arial" w:hAnsi="Arial"/>
                <w:b/>
                <w:color w:val="FFFFFF"/>
                <w:sz w:val="19"/>
              </w:rPr>
              <w:t>Header</w:t>
            </w:r>
          </w:p>
        </w:tc>
        <w:tc>
          <w:tcPr>
            <w:tcW w:type="dxa" w:w="1872"/>
            <w:shd w:fill="1A365D"/>
            <w:tcMar>
              <w:top w:w="100" w:type="dxa"/>
              <w:bottom w:w="100" w:type="dxa"/>
              <w:left w:w="120" w:type="dxa"/>
              <w:right w:w="120" w:type="dxa"/>
            </w:tcMar>
          </w:tcPr>
          <w:p>
            <w:pPr>
              <w:spacing w:before="40" w:after="40"/>
              <w:jc w:val="left"/>
            </w:pPr>
            <w:r>
              <w:rPr>
                <w:rFonts w:ascii="Arial" w:hAnsi="Arial"/>
                <w:b/>
                <w:color w:val="FFFFFF"/>
                <w:sz w:val="19"/>
              </w:rPr>
              <w:t>Target Binary</w:t>
            </w:r>
          </w:p>
        </w:tc>
        <w:tc>
          <w:tcPr>
            <w:tcW w:type="dxa" w:w="3168"/>
            <w:shd w:fill="1A365D"/>
            <w:tcMar>
              <w:top w:w="100" w:type="dxa"/>
              <w:bottom w:w="100" w:type="dxa"/>
              <w:left w:w="120" w:type="dxa"/>
              <w:right w:w="120" w:type="dxa"/>
            </w:tcMar>
          </w:tcPr>
          <w:p>
            <w:pPr>
              <w:spacing w:before="40" w:after="40"/>
              <w:jc w:val="left"/>
            </w:pPr>
            <w:r>
              <w:rPr>
                <w:rFonts w:ascii="Arial" w:hAnsi="Arial"/>
                <w:b/>
                <w:color w:val="FFFFFF"/>
                <w:sz w:val="19"/>
              </w:rPr>
              <w:t>Primary Responsibilities</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src/common/network.c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network.h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Shared Object</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Socket creation, SO_REUSEADDR/SO_REUSEPORT, port cleanup, localhost mapping</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src/common/protocol.c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protocol.h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Shared Object</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Robust bounded line reading, MSG_NOSIGNAL full writes, partial read recovery</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src/server/relay.c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chat_server.h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bin/chat_server</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Peer client pair acceptance, poll() ghost disconnect detection, atomic shutdown</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src/server/server_main.c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chat_server.h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bin/chat_server</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Server CLI entry point, line-buffered stdout, async-signal-safe SIGINT handler</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src/client/chat_client.c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chat_client.h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bin/chat_client</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Full-duplex POSIX sender and receiver worker threads, EOF socket shutdown</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src/client/client_main.c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chat_client.h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bin/chat_client</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Interactive CLI argument parsing, username fallback, active descriptor signal tracking</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src/ftp/ftp_server.c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ftp.h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bin/ftp_server</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Path traversal security sanitization, multi-path fallback, 1024-byte chunk streaming</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src/ftp/ftp_server_main.c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ftp.h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bin/ftp_server</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Master fork() concurrency daemon, SIGCHLD zombie auto-reaper, storage init</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src/ftp/ftp_client.c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ftp.h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bin/ftp_client</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Protocol header validation, ensure_parent_directory mkdir, binary chunk receiver</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src/ftp/ftp_client_main.c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ftp.h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bin/ftp_client</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3-argument / 4-argument handling, interactive input prompt, exit code handling</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src/ctm/ctm_daemon.c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ctm.h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bin/ctm</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Auto-daemonization event loop, poll() multiplexing, store-and-forward outbox</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src/ctm/ctm_ipc.c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ctm.h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bin/ctm</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Unix domain socket client, health probe PING/PONG, auto-fork setsid launcher</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src/ctm/ctm_main.c</w:t>
            </w:r>
          </w:p>
        </w:tc>
        <w:tc>
          <w:tcPr>
            <w:tcW w:type="dxa" w:w="1728"/>
            <w:shd w:fill="FFFFFF"/>
            <w:tcMar>
              <w:top w:w="80" w:type="dxa"/>
              <w:bottom w:w="80" w:type="dxa"/>
              <w:left w:w="120" w:type="dxa"/>
              <w:right w:w="120" w:type="dxa"/>
            </w:tcMar>
          </w:tcPr>
          <w:p>
            <w:pPr>
              <w:spacing w:before="40" w:after="40"/>
            </w:pPr>
            <w:r>
              <w:rPr>
                <w:rFonts w:ascii="Arial" w:hAnsi="Arial"/>
                <w:color w:val="2D3748"/>
                <w:sz w:val="18"/>
              </w:rPr>
              <w:t>ctm.h</w:t>
            </w:r>
          </w:p>
        </w:tc>
        <w:tc>
          <w:tcPr>
            <w:tcW w:type="dxa" w:w="1872"/>
            <w:shd w:fill="FFFFFF"/>
            <w:tcMar>
              <w:top w:w="80" w:type="dxa"/>
              <w:bottom w:w="80" w:type="dxa"/>
              <w:left w:w="120" w:type="dxa"/>
              <w:right w:w="120" w:type="dxa"/>
            </w:tcMar>
          </w:tcPr>
          <w:p>
            <w:pPr>
              <w:spacing w:before="40" w:after="40"/>
            </w:pPr>
            <w:r>
              <w:rPr>
                <w:rFonts w:ascii="Arial" w:hAnsi="Arial"/>
                <w:color w:val="2D3748"/>
                <w:sz w:val="18"/>
              </w:rPr>
              <w:t>bin/ctm</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Subcommand dispatcher (text, updates, log, send-file, fetch, config, daemon)</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src/ctm/ctm_storage.c</w:t>
            </w:r>
          </w:p>
        </w:tc>
        <w:tc>
          <w:tcPr>
            <w:tcW w:type="dxa" w:w="1728"/>
            <w:shd w:fill="F7FAFC"/>
            <w:tcMar>
              <w:top w:w="80" w:type="dxa"/>
              <w:bottom w:w="80" w:type="dxa"/>
              <w:left w:w="120" w:type="dxa"/>
              <w:right w:w="120" w:type="dxa"/>
            </w:tcMar>
          </w:tcPr>
          <w:p>
            <w:pPr>
              <w:spacing w:before="40" w:after="40"/>
            </w:pPr>
            <w:r>
              <w:rPr>
                <w:rFonts w:ascii="Arial" w:hAnsi="Arial"/>
                <w:color w:val="2D3748"/>
                <w:sz w:val="18"/>
              </w:rPr>
              <w:t>ctm.h</w:t>
            </w:r>
          </w:p>
        </w:tc>
        <w:tc>
          <w:tcPr>
            <w:tcW w:type="dxa" w:w="1872"/>
            <w:shd w:fill="F7FAFC"/>
            <w:tcMar>
              <w:top w:w="80" w:type="dxa"/>
              <w:bottom w:w="80" w:type="dxa"/>
              <w:left w:w="120" w:type="dxa"/>
              <w:right w:w="120" w:type="dxa"/>
            </w:tcMar>
          </w:tcPr>
          <w:p>
            <w:pPr>
              <w:spacing w:before="40" w:after="40"/>
            </w:pPr>
            <w:r>
              <w:rPr>
                <w:rFonts w:ascii="Arial" w:hAnsi="Arial"/>
                <w:color w:val="2D3748"/>
                <w:sz w:val="18"/>
              </w:rPr>
              <w:t>bin/ctm</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flock() advisory locked history log, ~/.ctm configuration, unread counters</w:t>
            </w:r>
          </w:p>
        </w:tc>
      </w:tr>
    </w:tbl>
    <w:p>
      <w:pPr>
        <w:pStyle w:val="Heading1"/>
        <w:spacing w:before="320" w:after="120"/>
      </w:pPr>
      <w:r>
        <w:rPr>
          <w:rFonts w:ascii="Arial" w:hAnsi="Arial"/>
          <w:b/>
          <w:color w:val="1A365D"/>
          <w:sz w:val="32"/>
        </w:rPr>
        <w:t>3. Subsystem 1: Full-Duplex Chat Messenger</w:t>
      </w:r>
    </w:p>
    <w:p>
      <w:r>
        <w:t>The Chat Messenger implements real-time peer-to-peer communication between two users over a central relay daemon. The architecture is designed to eliminate blocking I/O bottlenecks by leveraging multithreading in both the server and client components.</w:t>
      </w:r>
    </w:p>
    <w:p>
      <w:pPr>
        <w:pStyle w:val="Heading2"/>
        <w:spacing w:before="240" w:after="80"/>
      </w:pPr>
      <w:r>
        <w:rPr>
          <w:rFonts w:ascii="Arial" w:hAnsi="Arial"/>
          <w:b/>
          <w:color w:val="2B6CB0"/>
          <w:sz w:val="26"/>
        </w:rPr>
        <w:t>3.1 Threading Model &amp; Concurrency</w:t>
      </w:r>
    </w:p>
    <w:p>
      <w:r>
        <w:t>• Relay Server Engine (server_start_relay_session): When a pair of clients (Client 1 and Client 2) connect, the server allocates two dedicated POSIX worker threads (pthread_create):</w:t>
        <w:br/>
        <w:t xml:space="preserve">  - Worker Thread 1: Continuously reads incoming payloads from Client 1 and forwards them to Client 2.</w:t>
        <w:br/>
        <w:t xml:space="preserve">  - Worker Thread 2: Continuously reads incoming payloads from Client 2 and forwards them to Client 1.</w:t>
        <w:br/>
        <w:t>• Client Duplex Model (chat_client_run): Each connected client runs two parallel threads:</w:t>
        <w:br/>
        <w:t xml:space="preserve">  - chat_client_send_worker: Blocks on stdin via fgets(), intercepts commands like /exit, prefixes username tags, and transmits over TCP.</w:t>
        <w:br/>
        <w:t xml:space="preserve">  - chat_client_recv_worker: Listens on the socket via recv() and immediately outputs incoming peer messages and server notifications without waiting for the user to finish typing.</w:t>
      </w:r>
    </w:p>
    <w:p>
      <w:pPr>
        <w:pStyle w:val="Heading2"/>
        <w:spacing w:before="240" w:after="80"/>
      </w:pPr>
      <w:r>
        <w:rPr>
          <w:rFonts w:ascii="Arial" w:hAnsi="Arial"/>
          <w:b/>
          <w:color w:val="2B6CB0"/>
          <w:sz w:val="26"/>
        </w:rPr>
        <w:t>3.2 Wire Framing and Protocol Workflow</w:t>
      </w:r>
    </w:p>
    <w:p>
      <w:r>
        <w:t>1. Transport: Stream-oriented TCP (SOCK_STREAM) on default port 8080.</w:t>
        <w:br/>
        <w:t>2. Client 1 Handshake: Client 1 connects and receives notice: '\nConnected as Client 1. Waiting for peer to join...\n'.</w:t>
        <w:br/>
        <w:t>3. Client 2 Handshake: Client 2 connects. Server immediately transmits '\nConnected as Client 2. Chat starting!\n' to Client 2, and sends '\nPeer joined! Chat starting!\n' to Client 1.</w:t>
        <w:br/>
        <w:t>4. Message Framing: UTF-8 line-delimited text ending with '\n': '&lt;Username&gt;: &lt;Message&gt;\n'.</w:t>
        <w:br/>
        <w:t>5. Clean Session Teardown: When either peer types /exit or disconnects, the server executes shutdown(receiver, SHUT_RDWR), notifies the surviving peer, and cleanly joins both worker threads with pthread_join().</w:t>
      </w:r>
    </w:p>
    <w:p>
      <w:pPr>
        <w:pStyle w:val="Heading1"/>
        <w:spacing w:before="320" w:after="120"/>
      </w:pPr>
      <w:r>
        <w:rPr>
          <w:rFonts w:ascii="Arial" w:hAnsi="Arial"/>
          <w:b/>
          <w:color w:val="1A365D"/>
          <w:sz w:val="32"/>
        </w:rPr>
        <w:t>4. Subsystem 2: Concurrent FTP System</w:t>
      </w:r>
    </w:p>
    <w:p>
      <w:r>
        <w:t>The Concurrent FTP System serves files hosted in the storage/ directory over TCP to multiple simultaneous clients. Instead of thread concurrency, the FTP server employs process-based concurrency via fork().</w:t>
      </w:r>
    </w:p>
    <w:p>
      <w:pPr>
        <w:pStyle w:val="Heading2"/>
        <w:spacing w:before="240" w:after="80"/>
      </w:pPr>
      <w:r>
        <w:rPr>
          <w:rFonts w:ascii="Arial" w:hAnsi="Arial"/>
          <w:b/>
          <w:color w:val="2B6CB0"/>
          <w:sz w:val="26"/>
        </w:rPr>
        <w:t>4.1 Process Concurrency &amp; Zombie Elimination</w:t>
      </w:r>
    </w:p>
    <w:p>
      <w:r>
        <w:t>• Master Concurrency Loop: The master process listens on TCP port 9000. When an accept() call returns a new client descriptor, the master immediately calls fork().</w:t>
        <w:br/>
        <w:t>• Address Space Isolation: The child process inherits the connected client descriptor, closes its copy of the listening descriptor, serves the requested file, closes the socket, and terminates via _exit(0). The master process closes its copy of the client descriptor and immediately returns to accept().</w:t>
        <w:br/>
        <w:t>• Automatic Child Reaping: Zombie processes (&lt;defunct&gt;) are eliminated by setting signal(SIGCHLD, SIG_IGN) at startup. Under Linux, ignoring SIGCHLD instructs the kernel process table to automatically reclaim child resources upon exit without requiring the parent to call wait() or waitpid().</w:t>
      </w:r>
    </w:p>
    <w:p>
      <w:pPr>
        <w:pStyle w:val="Heading2"/>
        <w:spacing w:before="240" w:after="80"/>
      </w:pPr>
      <w:r>
        <w:rPr>
          <w:rFonts w:ascii="Arial" w:hAnsi="Arial"/>
          <w:b/>
          <w:color w:val="2B6CB0"/>
          <w:sz w:val="26"/>
        </w:rPr>
        <w:t>4.2 Wire Protocol &amp; Security Protections</w:t>
      </w:r>
    </w:p>
    <w:p>
      <w:r>
        <w:t>• Step 1 (Request Phase): Client transmits requested filename terminated by newline: '&lt;filename&gt;\n'.</w:t>
        <w:br/>
        <w:t>• Step 2 (Security Inspection): Server validates the filename against directory traversal attacks: any presence of '..' or a leading '/' causes immediate termination with an 'ERR\n' response.</w:t>
        <w:br/>
        <w:t>• Step 3 (Header Validation): Server verifies regular file status via stat(full_path, &amp;st) and S_ISREG(st.st_mode). It responds with an ASCII size header: 'OK &lt;file_size_in_bytes&gt;\n'. If non-existent or unreadable, it responds with 'ERR\n'.</w:t>
        <w:br/>
        <w:t>• Step 4 (Data Streaming): Server streams exactly &lt;file_size&gt; bytes in 1024-byte chunks directly to the socket descriptor. The client reads until exactly the specified byte count is saved to disk, ensuring 100% binary integrity.</w:t>
      </w:r>
    </w:p>
    <w:p>
      <w:pPr>
        <w:pStyle w:val="Heading1"/>
        <w:spacing w:before="320" w:after="120"/>
      </w:pPr>
      <w:r>
        <w:rPr>
          <w:rFonts w:ascii="Arial" w:hAnsi="Arial"/>
          <w:b/>
          <w:color w:val="1A365D"/>
          <w:sz w:val="32"/>
        </w:rPr>
        <w:t>5. Subsystem 3: CTM (Git-Style CLI Messenger)</w:t>
      </w:r>
    </w:p>
    <w:p>
      <w:r>
        <w:t>CTM resolves the limitations of manual server maintenance by providing an asynchronous, Git-style developer workflow. Users can send messages, inspect unread status, view conversation history, and transfer files instantly without keeping terminal server sessions open.</w:t>
      </w:r>
    </w:p>
    <w:p>
      <w:pPr>
        <w:pStyle w:val="Heading2"/>
        <w:spacing w:before="240" w:after="80"/>
      </w:pPr>
      <w:r>
        <w:rPr>
          <w:rFonts w:ascii="Arial" w:hAnsi="Arial"/>
          <w:b/>
          <w:color w:val="2B6CB0"/>
          <w:sz w:val="26"/>
        </w:rPr>
        <w:t>5.1 Dual-Socket Daemon Architecture</w:t>
      </w:r>
    </w:p>
    <w:p>
      <w:r>
        <w:t>• Auto-Daemonization (fork() + setsid()): When any ctm command executes, ctm_is_daemon_running() checks for an active background daemon. If absent, ctm_ensure_daemon() forks a child, calls setsid() to establish an independent session leader, redirects standard descriptors, and runs the daemon event loop silently in the background.</w:t>
        <w:br/>
        <w:t>• Local IPC via Unix Domain Sockets (AF_UNIX): The ctm CLI communicates with its daemon over a local Unix socket (/tmp/ctm_&lt;user&gt;.sock). Commands like ctm text and ctm updates return in sub-millisecond time.</w:t>
        <w:br/>
        <w:t>• Remote TCP Listener (AF_INET): The background daemon maintains an open TCP socket (port 8088/8089) to receive messages and files from peer daemons on the local network.</w:t>
        <w:br/>
        <w:t>• Store-and-Forward Outbox: If the peer daemon is offline or unreachable, outgoing messages are queued in outbox.log. The daemon's poll() event loop retries transmission every 5 seconds until successfully delivered.</w:t>
      </w:r>
    </w:p>
    <w:p>
      <w:pPr>
        <w:pStyle w:val="Heading2"/>
        <w:spacing w:before="240" w:after="80"/>
      </w:pPr>
      <w:r>
        <w:rPr>
          <w:rFonts w:ascii="Arial" w:hAnsi="Arial"/>
          <w:b/>
          <w:color w:val="2B6CB0"/>
          <w:sz w:val="26"/>
        </w:rPr>
        <w:t>5.2 Persistent History &amp; Advisory File Locking</w:t>
      </w:r>
    </w:p>
    <w:p>
      <w:r>
        <w:t>• Storage Format: All sent and received messages and attachments are permanently stored in ~/.ctm/&lt;user&gt;/history.log using an append-only delimited format:</w:t>
        <w:br/>
        <w:t xml:space="preserve">  &lt;timestamp_epoch&gt;|&lt;is_read_flag&gt;|&lt;sender&gt;|&lt;receiver&gt;|&lt;msg_type&gt;|&lt;content&gt;|&lt;file_size&gt;\n</w:t>
        <w:br/>
        <w:t>• Concurrency Safety with flock(): File operations use kernel-level advisory locking (flock(fd, LOCK_EX) for writing and flock(fd, LOCK_SH) for reading). This guarantees that concurrent CLI queries and background daemon writes never produce torn reads or corrupted records.</w:t>
        <w:br/>
        <w:t>• Unread Synchronization: Reading the log via ctm log automatically rewrites unread incoming records with is_read = 1, keeping unread counters in exact sync.</w:t>
      </w:r>
    </w:p>
    <w:p>
      <w:pPr>
        <w:pStyle w:val="Heading2"/>
        <w:spacing w:before="240" w:after="80"/>
      </w:pPr>
      <w:r>
        <w:rPr>
          <w:rFonts w:ascii="Arial" w:hAnsi="Arial"/>
          <w:b/>
          <w:color w:val="2B6CB0"/>
          <w:sz w:val="26"/>
        </w:rPr>
        <w:t>5.3 Complete CTM Command Reference</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A365D"/>
            <w:tcMar>
              <w:top w:w="100" w:type="dxa"/>
              <w:bottom w:w="100" w:type="dxa"/>
              <w:left w:w="120" w:type="dxa"/>
              <w:right w:w="120" w:type="dxa"/>
            </w:tcMar>
          </w:tcPr>
          <w:p>
            <w:pPr>
              <w:spacing w:before="40" w:after="40"/>
              <w:jc w:val="left"/>
            </w:pPr>
            <w:r>
              <w:rPr>
                <w:rFonts w:ascii="Arial" w:hAnsi="Arial"/>
                <w:b/>
                <w:color w:val="FFFFFF"/>
                <w:sz w:val="19"/>
              </w:rPr>
              <w:t>Command Syntax</w:t>
            </w:r>
          </w:p>
        </w:tc>
        <w:tc>
          <w:tcPr>
            <w:tcW w:type="dxa" w:w="2592"/>
            <w:shd w:fill="1A365D"/>
            <w:tcMar>
              <w:top w:w="100" w:type="dxa"/>
              <w:bottom w:w="100" w:type="dxa"/>
              <w:left w:w="120" w:type="dxa"/>
              <w:right w:w="120" w:type="dxa"/>
            </w:tcMar>
          </w:tcPr>
          <w:p>
            <w:pPr>
              <w:spacing w:before="40" w:after="40"/>
              <w:jc w:val="left"/>
            </w:pPr>
            <w:r>
              <w:rPr>
                <w:rFonts w:ascii="Arial" w:hAnsi="Arial"/>
                <w:b/>
                <w:color w:val="FFFFFF"/>
                <w:sz w:val="19"/>
              </w:rPr>
              <w:t>Description</w:t>
            </w:r>
          </w:p>
        </w:tc>
        <w:tc>
          <w:tcPr>
            <w:tcW w:type="dxa" w:w="3600"/>
            <w:shd w:fill="1A365D"/>
            <w:tcMar>
              <w:top w:w="100" w:type="dxa"/>
              <w:bottom w:w="100" w:type="dxa"/>
              <w:left w:w="120" w:type="dxa"/>
              <w:right w:w="120" w:type="dxa"/>
            </w:tcMar>
          </w:tcPr>
          <w:p>
            <w:pPr>
              <w:spacing w:before="40" w:after="40"/>
              <w:jc w:val="left"/>
            </w:pPr>
            <w:r>
              <w:rPr>
                <w:rFonts w:ascii="Arial" w:hAnsi="Arial"/>
                <w:b/>
                <w:color w:val="FFFFFF"/>
                <w:sz w:val="19"/>
              </w:rPr>
              <w:t>Example Output</w:t>
            </w:r>
          </w:p>
        </w:tc>
      </w:tr>
      <w:tr>
        <w:tc>
          <w:tcPr>
            <w:tcW w:type="dxa" w:w="3168"/>
            <w:shd w:fill="FFFFFF"/>
            <w:tcMar>
              <w:top w:w="80" w:type="dxa"/>
              <w:bottom w:w="80" w:type="dxa"/>
              <w:left w:w="120" w:type="dxa"/>
              <w:right w:w="120" w:type="dxa"/>
            </w:tcMar>
          </w:tcPr>
          <w:p>
            <w:pPr>
              <w:spacing w:before="40" w:after="40"/>
            </w:pPr>
            <w:r>
              <w:rPr>
                <w:rFonts w:ascii="Arial" w:hAnsi="Arial"/>
                <w:color w:val="2D3748"/>
                <w:sz w:val="18"/>
              </w:rPr>
              <w:t>ctm text [peer] -m "&lt;msg&gt;"</w:t>
            </w:r>
          </w:p>
        </w:tc>
        <w:tc>
          <w:tcPr>
            <w:tcW w:type="dxa" w:w="2592"/>
            <w:shd w:fill="FFFFFF"/>
            <w:tcMar>
              <w:top w:w="80" w:type="dxa"/>
              <w:bottom w:w="80" w:type="dxa"/>
              <w:left w:w="120" w:type="dxa"/>
              <w:right w:w="120" w:type="dxa"/>
            </w:tcMar>
          </w:tcPr>
          <w:p>
            <w:pPr>
              <w:spacing w:before="40" w:after="40"/>
            </w:pPr>
            <w:r>
              <w:rPr>
                <w:rFonts w:ascii="Arial" w:hAnsi="Arial"/>
                <w:color w:val="2D3748"/>
                <w:sz w:val="18"/>
              </w:rPr>
              <w:t>Send asynchronous message to peer</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[ctm] Message delivered to Bob.</w:t>
            </w:r>
          </w:p>
        </w:tc>
      </w:tr>
      <w:tr>
        <w:tc>
          <w:tcPr>
            <w:tcW w:type="dxa" w:w="3168"/>
            <w:shd w:fill="F7FAFC"/>
            <w:tcMar>
              <w:top w:w="80" w:type="dxa"/>
              <w:bottom w:w="80" w:type="dxa"/>
              <w:left w:w="120" w:type="dxa"/>
              <w:right w:w="120" w:type="dxa"/>
            </w:tcMar>
          </w:tcPr>
          <w:p>
            <w:pPr>
              <w:spacing w:before="40" w:after="40"/>
            </w:pPr>
            <w:r>
              <w:rPr>
                <w:rFonts w:ascii="Arial" w:hAnsi="Arial"/>
                <w:color w:val="2D3748"/>
                <w:sz w:val="18"/>
              </w:rPr>
              <w:t>ctm updates (or status)</w:t>
            </w:r>
          </w:p>
        </w:tc>
        <w:tc>
          <w:tcPr>
            <w:tcW w:type="dxa" w:w="2592"/>
            <w:shd w:fill="F7FAFC"/>
            <w:tcMar>
              <w:top w:w="80" w:type="dxa"/>
              <w:bottom w:w="80" w:type="dxa"/>
              <w:left w:w="120" w:type="dxa"/>
              <w:right w:w="120" w:type="dxa"/>
            </w:tcMar>
          </w:tcPr>
          <w:p>
            <w:pPr>
              <w:spacing w:before="40" w:after="40"/>
            </w:pPr>
            <w:r>
              <w:rPr>
                <w:rFonts w:ascii="Arial" w:hAnsi="Arial"/>
                <w:color w:val="2D3748"/>
                <w:sz w:val="18"/>
              </w:rPr>
              <w:t>Show pending unread message counts</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[ctm] 1 unread message from Alice\nLast: "Working on project!"</w:t>
            </w:r>
          </w:p>
        </w:tc>
      </w:tr>
      <w:tr>
        <w:tc>
          <w:tcPr>
            <w:tcW w:type="dxa" w:w="3168"/>
            <w:shd w:fill="FFFFFF"/>
            <w:tcMar>
              <w:top w:w="80" w:type="dxa"/>
              <w:bottom w:w="80" w:type="dxa"/>
              <w:left w:w="120" w:type="dxa"/>
              <w:right w:w="120" w:type="dxa"/>
            </w:tcMar>
          </w:tcPr>
          <w:p>
            <w:pPr>
              <w:spacing w:before="40" w:after="40"/>
            </w:pPr>
            <w:r>
              <w:rPr>
                <w:rFonts w:ascii="Arial" w:hAnsi="Arial"/>
                <w:color w:val="2D3748"/>
                <w:sz w:val="18"/>
              </w:rPr>
              <w:t>ctm log [-n &lt;count&gt;]</w:t>
            </w:r>
          </w:p>
        </w:tc>
        <w:tc>
          <w:tcPr>
            <w:tcW w:type="dxa" w:w="2592"/>
            <w:shd w:fill="FFFFFF"/>
            <w:tcMar>
              <w:top w:w="80" w:type="dxa"/>
              <w:bottom w:w="80" w:type="dxa"/>
              <w:left w:w="120" w:type="dxa"/>
              <w:right w:w="120" w:type="dxa"/>
            </w:tcMar>
          </w:tcPr>
          <w:p>
            <w:pPr>
              <w:spacing w:before="40" w:after="40"/>
            </w:pPr>
            <w:r>
              <w:rPr>
                <w:rFonts w:ascii="Arial" w:hAnsi="Arial"/>
                <w:color w:val="2D3748"/>
                <w:sz w:val="18"/>
              </w:rPr>
              <w:t>View history and mark unread as read</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[22:50] Alice : Working on project!\n[22:52] Bob : Sounds good!</w:t>
            </w:r>
          </w:p>
        </w:tc>
      </w:tr>
      <w:tr>
        <w:tc>
          <w:tcPr>
            <w:tcW w:type="dxa" w:w="3168"/>
            <w:shd w:fill="F7FAFC"/>
            <w:tcMar>
              <w:top w:w="80" w:type="dxa"/>
              <w:bottom w:w="80" w:type="dxa"/>
              <w:left w:w="120" w:type="dxa"/>
              <w:right w:w="120" w:type="dxa"/>
            </w:tcMar>
          </w:tcPr>
          <w:p>
            <w:pPr>
              <w:spacing w:before="40" w:after="40"/>
            </w:pPr>
            <w:r>
              <w:rPr>
                <w:rFonts w:ascii="Arial" w:hAnsi="Arial"/>
                <w:color w:val="2D3748"/>
                <w:sz w:val="18"/>
              </w:rPr>
              <w:t>ctm send-file [peer] &lt;file&gt;</w:t>
            </w:r>
          </w:p>
        </w:tc>
        <w:tc>
          <w:tcPr>
            <w:tcW w:type="dxa" w:w="2592"/>
            <w:shd w:fill="F7FAFC"/>
            <w:tcMar>
              <w:top w:w="80" w:type="dxa"/>
              <w:bottom w:w="80" w:type="dxa"/>
              <w:left w:w="120" w:type="dxa"/>
              <w:right w:w="120" w:type="dxa"/>
            </w:tcMar>
          </w:tcPr>
          <w:p>
            <w:pPr>
              <w:spacing w:before="40" w:after="40"/>
            </w:pPr>
            <w:r>
              <w:rPr>
                <w:rFonts w:ascii="Arial" w:hAnsi="Arial"/>
                <w:color w:val="2D3748"/>
                <w:sz w:val="18"/>
              </w:rPr>
              <w:t>Stream file to peer downloads folder</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[ctm] Sent file 'demo.txt' (4470 bytes) to Bob.</w:t>
            </w:r>
          </w:p>
        </w:tc>
      </w:tr>
      <w:tr>
        <w:tc>
          <w:tcPr>
            <w:tcW w:type="dxa" w:w="3168"/>
            <w:shd w:fill="FFFFFF"/>
            <w:tcMar>
              <w:top w:w="80" w:type="dxa"/>
              <w:bottom w:w="80" w:type="dxa"/>
              <w:left w:w="120" w:type="dxa"/>
              <w:right w:w="120" w:type="dxa"/>
            </w:tcMar>
          </w:tcPr>
          <w:p>
            <w:pPr>
              <w:spacing w:before="40" w:after="40"/>
            </w:pPr>
            <w:r>
              <w:rPr>
                <w:rFonts w:ascii="Arial" w:hAnsi="Arial"/>
                <w:color w:val="2D3748"/>
                <w:sz w:val="18"/>
              </w:rPr>
              <w:t>ctm fetch</w:t>
            </w:r>
          </w:p>
        </w:tc>
        <w:tc>
          <w:tcPr>
            <w:tcW w:type="dxa" w:w="2592"/>
            <w:shd w:fill="FFFFFF"/>
            <w:tcMar>
              <w:top w:w="80" w:type="dxa"/>
              <w:bottom w:w="80" w:type="dxa"/>
              <w:left w:w="120" w:type="dxa"/>
              <w:right w:w="120" w:type="dxa"/>
            </w:tcMar>
          </w:tcPr>
          <w:p>
            <w:pPr>
              <w:spacing w:before="40" w:after="40"/>
            </w:pPr>
            <w:r>
              <w:rPr>
                <w:rFonts w:ascii="Arial" w:hAnsi="Arial"/>
                <w:color w:val="2D3748"/>
                <w:sz w:val="18"/>
              </w:rPr>
              <w:t>List files received in downloads directory</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Received Files in '~/.ctm/Bob/downloads/':\n  • demo.txt (4470 bytes)</w:t>
            </w:r>
          </w:p>
        </w:tc>
      </w:tr>
      <w:tr>
        <w:tc>
          <w:tcPr>
            <w:tcW w:type="dxa" w:w="3168"/>
            <w:shd w:fill="F7FAFC"/>
            <w:tcMar>
              <w:top w:w="80" w:type="dxa"/>
              <w:bottom w:w="80" w:type="dxa"/>
              <w:left w:w="120" w:type="dxa"/>
              <w:right w:w="120" w:type="dxa"/>
            </w:tcMar>
          </w:tcPr>
          <w:p>
            <w:pPr>
              <w:spacing w:before="40" w:after="40"/>
            </w:pPr>
            <w:r>
              <w:rPr>
                <w:rFonts w:ascii="Arial" w:hAnsi="Arial"/>
                <w:color w:val="2D3748"/>
                <w:sz w:val="18"/>
              </w:rPr>
              <w:t>ctm config [options]</w:t>
            </w:r>
          </w:p>
        </w:tc>
        <w:tc>
          <w:tcPr>
            <w:tcW w:type="dxa" w:w="2592"/>
            <w:shd w:fill="F7FAFC"/>
            <w:tcMar>
              <w:top w:w="80" w:type="dxa"/>
              <w:bottom w:w="80" w:type="dxa"/>
              <w:left w:w="120" w:type="dxa"/>
              <w:right w:w="120" w:type="dxa"/>
            </w:tcMar>
          </w:tcPr>
          <w:p>
            <w:pPr>
              <w:spacing w:before="40" w:after="40"/>
            </w:pPr>
            <w:r>
              <w:rPr>
                <w:rFonts w:ascii="Arial" w:hAnsi="Arial"/>
                <w:color w:val="2D3748"/>
                <w:sz w:val="18"/>
              </w:rPr>
              <w:t>View or configure peer IP and ports</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ctm config --peer-ip 192.168.1.25</w:t>
            </w:r>
          </w:p>
        </w:tc>
      </w:tr>
      <w:tr>
        <w:tc>
          <w:tcPr>
            <w:tcW w:type="dxa" w:w="3168"/>
            <w:shd w:fill="FFFFFF"/>
            <w:tcMar>
              <w:top w:w="80" w:type="dxa"/>
              <w:bottom w:w="80" w:type="dxa"/>
              <w:left w:w="120" w:type="dxa"/>
              <w:right w:w="120" w:type="dxa"/>
            </w:tcMar>
          </w:tcPr>
          <w:p>
            <w:pPr>
              <w:spacing w:before="40" w:after="40"/>
            </w:pPr>
            <w:r>
              <w:rPr>
                <w:rFonts w:ascii="Arial" w:hAnsi="Arial"/>
                <w:color w:val="2D3748"/>
                <w:sz w:val="18"/>
              </w:rPr>
              <w:t>ctm daemon [start|stop|status]</w:t>
            </w:r>
          </w:p>
        </w:tc>
        <w:tc>
          <w:tcPr>
            <w:tcW w:type="dxa" w:w="2592"/>
            <w:shd w:fill="FFFFFF"/>
            <w:tcMar>
              <w:top w:w="80" w:type="dxa"/>
              <w:bottom w:w="80" w:type="dxa"/>
              <w:left w:w="120" w:type="dxa"/>
              <w:right w:w="120" w:type="dxa"/>
            </w:tcMar>
          </w:tcPr>
          <w:p>
            <w:pPr>
              <w:spacing w:before="40" w:after="40"/>
            </w:pPr>
            <w:r>
              <w:rPr>
                <w:rFonts w:ascii="Arial" w:hAnsi="Arial"/>
                <w:color w:val="2D3748"/>
                <w:sz w:val="18"/>
              </w:rPr>
              <w:t>Manually control background daemon</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[ctm] Daemon is RUNNING for user 'Alice' (PID: 12450)</w:t>
            </w:r>
          </w:p>
        </w:tc>
      </w:tr>
      <w:tr>
        <w:tc>
          <w:tcPr>
            <w:tcW w:type="dxa" w:w="3168"/>
            <w:shd w:fill="F7FAFC"/>
            <w:tcMar>
              <w:top w:w="80" w:type="dxa"/>
              <w:bottom w:w="80" w:type="dxa"/>
              <w:left w:w="120" w:type="dxa"/>
              <w:right w:w="120" w:type="dxa"/>
            </w:tcMar>
          </w:tcPr>
          <w:p>
            <w:pPr>
              <w:spacing w:before="40" w:after="40"/>
            </w:pPr>
            <w:r>
              <w:rPr>
                <w:rFonts w:ascii="Arial" w:hAnsi="Arial"/>
                <w:color w:val="2D3748"/>
                <w:sz w:val="18"/>
              </w:rPr>
              <w:t>ctm clear</w:t>
            </w:r>
          </w:p>
        </w:tc>
        <w:tc>
          <w:tcPr>
            <w:tcW w:type="dxa" w:w="2592"/>
            <w:shd w:fill="F7FAFC"/>
            <w:tcMar>
              <w:top w:w="80" w:type="dxa"/>
              <w:bottom w:w="80" w:type="dxa"/>
              <w:left w:w="120" w:type="dxa"/>
              <w:right w:w="120" w:type="dxa"/>
            </w:tcMar>
          </w:tcPr>
          <w:p>
            <w:pPr>
              <w:spacing w:before="40" w:after="40"/>
            </w:pPr>
            <w:r>
              <w:rPr>
                <w:rFonts w:ascii="Arial" w:hAnsi="Arial"/>
                <w:color w:val="2D3748"/>
                <w:sz w:val="18"/>
              </w:rPr>
              <w:t>Clear local conversation history</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[ctm] Chat history cleared.</w:t>
            </w:r>
          </w:p>
        </w:tc>
      </w:tr>
    </w:tbl>
    <w:p>
      <w:pPr>
        <w:pStyle w:val="Heading1"/>
        <w:spacing w:before="320" w:after="120"/>
      </w:pPr>
      <w:r>
        <w:rPr>
          <w:rFonts w:ascii="Arial" w:hAnsi="Arial"/>
          <w:b/>
          <w:color w:val="1A365D"/>
          <w:sz w:val="32"/>
        </w:rPr>
        <w:t>6. Shared Infrastructure &amp; Protocol Foundations</w:t>
      </w:r>
    </w:p>
    <w:p>
      <w:r>
        <w:t>All subsystems share robust, hardened networking and protocol helper routines located in src/common/:</w:t>
      </w:r>
    </w:p>
    <w:p>
      <w:r>
        <w:t>• Socket Configuration (net_create_server_socket): Creates an AF_INET SOCK_STREAM descriptor, enables SO_REUSEADDR and SO_REUSEPORT to prevent bind failures during quick restarts, binds to INADDR_ANY, and initiates listen().</w:t>
        <w:br/>
        <w:t>• Port Recovery (net_clean_port): Scans for orphaned processes binding target ports using lsof -ti tcp:&lt;port&gt; | grep -vw &lt;pid&gt; | xargs -r kill -9, followed by a 200ms kernel pause for descriptor recycling.</w:t>
        <w:br/>
        <w:t>• Bounded Line Parsing (proto_read_line): Reads bytes one by one up to '\n' or buffer capacity, correctly handling EINTR interruptions and enforcing strict null termination to prevent buffer overruns.</w:t>
        <w:br/>
        <w:t>• Partial I/O Handling (proto_send_all &amp; proto_recv_all): Handles partial TCP stream transmission through continuous loops. Uses MSG_NOSIGNAL on send() to suppress SIGPIPE signals when peers disconnect prematurely.</w:t>
      </w:r>
    </w:p>
    <w:p>
      <w:pPr>
        <w:pStyle w:val="Heading1"/>
        <w:spacing w:before="320" w:after="120"/>
      </w:pPr>
      <w:r>
        <w:rPr>
          <w:rFonts w:ascii="Arial" w:hAnsi="Arial"/>
          <w:b/>
          <w:color w:val="1A365D"/>
          <w:sz w:val="32"/>
        </w:rPr>
        <w:t>7. Diagnosed Root Causes &amp; Engineering Solutions</w:t>
      </w:r>
    </w:p>
    <w:p>
      <w:r>
        <w:t>During automated test execution and system profiling, seven critical edge cases and concurrency bugs were identified and eliminated:</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100" w:type="dxa"/>
              <w:bottom w:w="100" w:type="dxa"/>
              <w:left w:w="120" w:type="dxa"/>
              <w:right w:w="120" w:type="dxa"/>
            </w:tcMar>
          </w:tcPr>
          <w:p>
            <w:pPr>
              <w:spacing w:before="40" w:after="40"/>
              <w:jc w:val="left"/>
            </w:pPr>
            <w:r>
              <w:rPr>
                <w:rFonts w:ascii="Arial" w:hAnsi="Arial"/>
                <w:b/>
                <w:color w:val="FFFFFF"/>
                <w:sz w:val="19"/>
              </w:rPr>
              <w:t>Vulnerability / Bug</w:t>
            </w:r>
          </w:p>
        </w:tc>
        <w:tc>
          <w:tcPr>
            <w:tcW w:type="dxa" w:w="3168"/>
            <w:shd w:fill="1A365D"/>
            <w:tcMar>
              <w:top w:w="100" w:type="dxa"/>
              <w:bottom w:w="100" w:type="dxa"/>
              <w:left w:w="120" w:type="dxa"/>
              <w:right w:w="120" w:type="dxa"/>
            </w:tcMar>
          </w:tcPr>
          <w:p>
            <w:pPr>
              <w:spacing w:before="40" w:after="40"/>
              <w:jc w:val="left"/>
            </w:pPr>
            <w:r>
              <w:rPr>
                <w:rFonts w:ascii="Arial" w:hAnsi="Arial"/>
                <w:b/>
                <w:color w:val="FFFFFF"/>
                <w:sz w:val="19"/>
              </w:rPr>
              <w:t>Root Cause Analysis</w:t>
            </w:r>
          </w:p>
        </w:tc>
        <w:tc>
          <w:tcPr>
            <w:tcW w:type="dxa" w:w="3600"/>
            <w:shd w:fill="1A365D"/>
            <w:tcMar>
              <w:top w:w="100" w:type="dxa"/>
              <w:bottom w:w="100" w:type="dxa"/>
              <w:left w:w="120" w:type="dxa"/>
              <w:right w:w="120" w:type="dxa"/>
            </w:tcMar>
          </w:tcPr>
          <w:p>
            <w:pPr>
              <w:spacing w:before="40" w:after="40"/>
              <w:jc w:val="left"/>
            </w:pPr>
            <w:r>
              <w:rPr>
                <w:rFonts w:ascii="Arial" w:hAnsi="Arial"/>
                <w:b/>
                <w:color w:val="FFFFFF"/>
                <w:sz w:val="19"/>
              </w:rPr>
              <w:t>Applied Engineering Solution</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Ghost Client Disconnect</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Server blocked in accept() for Client 2. If Client 1 dropped while server was waiting, incoming Client 2 was paired with dead Client 1 and instantly kicked.</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Integrated poll() in server_accept_client_pair() to monitor listen_fd and client1_fd simultaneously. Resets cleanly if Client 1 disconnects.</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Client Stdin EOF Hang</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When stdin reached EOF (Ctrl+D), chat_client_send_worker broke out of loop without shutting down socket_fd. Recv thread blocked forever on recv().</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Added mandatory shutdown(client-&gt;socket_fd, SHUT_RDWR) on sender thread exit to immediately wake and terminate the receiving thread.</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SIGINT Socket Leak</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g_client_sock in client_main.c was never assigned the active descriptor. Ctrl+C handler exited without closing the open socket.</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Exported g_client_sock in chat_client.h, assigned on connect, and called shutdown() and close() inside handle_sigint.</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Relay Worker Race Condition</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Sibling relay threads concurrently observed session_active == false and attempted duplicate peer notifications and double shutdowns.</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Applied GCC atomic built-in __atomic_exchange_n() to enforce strict mutual exclusion for session teardown.</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FTP Argument Rigidity</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ftp_client_main.c strictly required argc == 5 and crashed with ENOENT if target directory did not exist.</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Added 3-argument support defaulting local path to downloaded_&lt;file&gt;, interactive prompt fallback, and recursive mkdir -p.</w:t>
            </w:r>
          </w:p>
        </w:tc>
      </w:tr>
      <w:tr>
        <w:tc>
          <w:tcPr>
            <w:tcW w:type="dxa" w:w="2592"/>
            <w:shd w:fill="F7FAFC"/>
            <w:tcMar>
              <w:top w:w="80" w:type="dxa"/>
              <w:bottom w:w="80" w:type="dxa"/>
              <w:left w:w="120" w:type="dxa"/>
              <w:right w:w="120" w:type="dxa"/>
            </w:tcMar>
          </w:tcPr>
          <w:p>
            <w:pPr>
              <w:spacing w:before="40" w:after="40"/>
            </w:pPr>
            <w:r>
              <w:rPr>
                <w:rFonts w:ascii="Arial" w:hAnsi="Arial"/>
                <w:color w:val="2D3748"/>
                <w:sz w:val="18"/>
              </w:rPr>
              <w:t>FTP Working Dir Lookup</w:t>
            </w:r>
          </w:p>
        </w:tc>
        <w:tc>
          <w:tcPr>
            <w:tcW w:type="dxa" w:w="3168"/>
            <w:shd w:fill="F7FAFC"/>
            <w:tcMar>
              <w:top w:w="80" w:type="dxa"/>
              <w:bottom w:w="80" w:type="dxa"/>
              <w:left w:w="120" w:type="dxa"/>
              <w:right w:w="120" w:type="dxa"/>
            </w:tcMar>
          </w:tcPr>
          <w:p>
            <w:pPr>
              <w:spacing w:before="40" w:after="40"/>
            </w:pPr>
            <w:r>
              <w:rPr>
                <w:rFonts w:ascii="Arial" w:hAnsi="Arial"/>
                <w:color w:val="2D3748"/>
                <w:sz w:val="18"/>
              </w:rPr>
              <w:t>Running ftp_server from bin/ caused relative lookups in storage/ to fail with File Not Found.</w:t>
            </w:r>
          </w:p>
        </w:tc>
        <w:tc>
          <w:tcPr>
            <w:tcW w:type="dxa" w:w="3600"/>
            <w:shd w:fill="F7FAFC"/>
            <w:tcMar>
              <w:top w:w="80" w:type="dxa"/>
              <w:bottom w:w="80" w:type="dxa"/>
              <w:left w:w="120" w:type="dxa"/>
              <w:right w:w="120" w:type="dxa"/>
            </w:tcMar>
          </w:tcPr>
          <w:p>
            <w:pPr>
              <w:spacing w:before="40" w:after="40"/>
            </w:pPr>
            <w:r>
              <w:rPr>
                <w:rFonts w:ascii="Arial" w:hAnsi="Arial"/>
                <w:color w:val="2D3748"/>
                <w:sz w:val="18"/>
              </w:rPr>
              <w:t>Added smart multi-path fallback in ftp_server.c checking storage/file, ../storage/file, and local directory.</w:t>
            </w:r>
          </w:p>
        </w:tc>
      </w:tr>
      <w:tr>
        <w:tc>
          <w:tcPr>
            <w:tcW w:type="dxa" w:w="2592"/>
            <w:shd w:fill="FFFFFF"/>
            <w:tcMar>
              <w:top w:w="80" w:type="dxa"/>
              <w:bottom w:w="80" w:type="dxa"/>
              <w:left w:w="120" w:type="dxa"/>
              <w:right w:w="120" w:type="dxa"/>
            </w:tcMar>
          </w:tcPr>
          <w:p>
            <w:pPr>
              <w:spacing w:before="40" w:after="40"/>
            </w:pPr>
            <w:r>
              <w:rPr>
                <w:rFonts w:ascii="Arial" w:hAnsi="Arial"/>
                <w:color w:val="2D3748"/>
                <w:sz w:val="18"/>
              </w:rPr>
              <w:t>Fortified realpath Overflow</w:t>
            </w:r>
          </w:p>
        </w:tc>
        <w:tc>
          <w:tcPr>
            <w:tcW w:type="dxa" w:w="3168"/>
            <w:shd w:fill="FFFFFF"/>
            <w:tcMar>
              <w:top w:w="80" w:type="dxa"/>
              <w:bottom w:w="80" w:type="dxa"/>
              <w:left w:w="120" w:type="dxa"/>
              <w:right w:w="120" w:type="dxa"/>
            </w:tcMar>
          </w:tcPr>
          <w:p>
            <w:pPr>
              <w:spacing w:before="40" w:after="40"/>
            </w:pPr>
            <w:r>
              <w:rPr>
                <w:rFonts w:ascii="Arial" w:hAnsi="Arial"/>
                <w:color w:val="2D3748"/>
                <w:sz w:val="18"/>
              </w:rPr>
              <w:t>Passing a 512-byte buffer into realpath() violated glibc _FORTIFY_SOURCE requirements (minimum PATH_MAX = 4096 bytes).</w:t>
            </w:r>
          </w:p>
        </w:tc>
        <w:tc>
          <w:tcPr>
            <w:tcW w:type="dxa" w:w="3600"/>
            <w:shd w:fill="FFFFFF"/>
            <w:tcMar>
              <w:top w:w="80" w:type="dxa"/>
              <w:bottom w:w="80" w:type="dxa"/>
              <w:left w:w="120" w:type="dxa"/>
              <w:right w:w="120" w:type="dxa"/>
            </w:tcMar>
          </w:tcPr>
          <w:p>
            <w:pPr>
              <w:spacing w:before="40" w:after="40"/>
            </w:pPr>
            <w:r>
              <w:rPr>
                <w:rFonts w:ascii="Arial" w:hAnsi="Arial"/>
                <w:color w:val="2D3748"/>
                <w:sz w:val="18"/>
              </w:rPr>
              <w:t>Refactored to POSIX-compliant dynamic allocation realpath(filepath, NULL) with explicit free().</w:t>
            </w:r>
          </w:p>
        </w:tc>
      </w:tr>
    </w:tbl>
    <w:p>
      <w:pPr>
        <w:pStyle w:val="Heading1"/>
        <w:spacing w:before="320" w:after="120"/>
      </w:pPr>
      <w:r>
        <w:rPr>
          <w:rFonts w:ascii="Arial" w:hAnsi="Arial"/>
          <w:b/>
          <w:color w:val="1A365D"/>
          <w:sz w:val="32"/>
        </w:rPr>
        <w:t>8. Compilation, Installation &amp; Execution Manual</w:t>
      </w:r>
    </w:p>
    <w:p>
      <w:r>
        <w:t>8.1 Build Targets</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50" w:type="dxa"/>
              <w:right w:w="150" w:type="dxa"/>
            </w:tcMar>
            <w:tcBorders>
              <w:top w:val="single" w:sz="6" w:space="0" w:color="CBD5E0"/>
              <w:left w:val="single" w:sz="6" w:space="0" w:color="CBD5E0"/>
              <w:bottom w:val="single" w:sz="6" w:space="0" w:color="CBD5E0"/>
              <w:right w:val="single" w:sz="6" w:space="0" w:color="CBD5E0"/>
            </w:tcBorders>
          </w:tcPr>
          <w:p>
            <w:pPr>
              <w:spacing w:before="40" w:after="40" w:line="276" w:lineRule="auto"/>
            </w:pPr>
            <w:r>
              <w:rPr>
                <w:rFonts w:ascii="Consolas" w:hAnsi="Consolas"/>
                <w:color w:val="1A202C"/>
                <w:sz w:val="19"/>
              </w:rPr>
              <w:t>make clean &amp;&amp; make all  # Builds all 5 binaries into bin/</w:t>
              <w:br/>
              <w:t>make ctm                # Builds bin/ctm</w:t>
              <w:br/>
              <w:t>make chat               # Builds bin/chat_server and bin/chat_client</w:t>
              <w:br/>
              <w:t>make ftp                # Builds bin/ftp_server and bin/ftp_client</w:t>
              <w:br/>
              <w:t>make install            # Installs ctm to ~/.local/bin/ctm</w:t>
            </w:r>
          </w:p>
        </w:tc>
      </w:tr>
    </w:tbl>
    <w:p>
      <w:pPr>
        <w:spacing w:after="120"/>
      </w:pPr>
    </w:p>
    <w:p>
      <w:r>
        <w:t>8.2 Running Chat Messenger (Full-Duplex)</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50" w:type="dxa"/>
              <w:right w:w="150" w:type="dxa"/>
            </w:tcMar>
            <w:tcBorders>
              <w:top w:val="single" w:sz="6" w:space="0" w:color="CBD5E0"/>
              <w:left w:val="single" w:sz="6" w:space="0" w:color="CBD5E0"/>
              <w:bottom w:val="single" w:sz="6" w:space="0" w:color="CBD5E0"/>
              <w:right w:val="single" w:sz="6" w:space="0" w:color="CBD5E0"/>
            </w:tcBorders>
          </w:tcPr>
          <w:p>
            <w:pPr>
              <w:spacing w:before="40" w:after="40" w:line="276" w:lineRule="auto"/>
            </w:pPr>
            <w:r>
              <w:rPr>
                <w:rFonts w:ascii="Consolas" w:hAnsi="Consolas"/>
                <w:color w:val="1A202C"/>
                <w:sz w:val="19"/>
              </w:rPr>
              <w:t># Terminal 1: Start Server</w:t>
              <w:br/>
              <w:t>./bin/chat_server 8080</w:t>
              <w:br/>
              <w:br/>
              <w:t># Terminal 2: Connect Alice</w:t>
              <w:br/>
              <w:t>./bin/chat_client 127.0.0.1 8080 Alice</w:t>
              <w:br/>
              <w:br/>
              <w:t># Terminal 3: Connect Bob</w:t>
              <w:br/>
              <w:t>./bin/chat_client 127.0.0.1 8080 Bob</w:t>
            </w:r>
          </w:p>
        </w:tc>
      </w:tr>
    </w:tbl>
    <w:p>
      <w:pPr>
        <w:spacing w:after="120"/>
      </w:pPr>
    </w:p>
    <w:p>
      <w:r>
        <w:t>8.3 Running Concurrent FTP System</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50" w:type="dxa"/>
              <w:right w:w="150" w:type="dxa"/>
            </w:tcMar>
            <w:tcBorders>
              <w:top w:val="single" w:sz="6" w:space="0" w:color="CBD5E0"/>
              <w:left w:val="single" w:sz="6" w:space="0" w:color="CBD5E0"/>
              <w:bottom w:val="single" w:sz="6" w:space="0" w:color="CBD5E0"/>
              <w:right w:val="single" w:sz="6" w:space="0" w:color="CBD5E0"/>
            </w:tcBorders>
          </w:tcPr>
          <w:p>
            <w:pPr>
              <w:spacing w:before="40" w:after="40" w:line="276" w:lineRule="auto"/>
            </w:pPr>
            <w:r>
              <w:rPr>
                <w:rFonts w:ascii="Consolas" w:hAnsi="Consolas"/>
                <w:color w:val="1A202C"/>
                <w:sz w:val="19"/>
              </w:rPr>
              <w:t># Terminal 1: Start FTP Server</w:t>
              <w:br/>
              <w:t>./bin/ftp_server 9000</w:t>
              <w:br/>
              <w:br/>
              <w:t># Terminal 2: Download File (3-arg syntax)</w:t>
              <w:br/>
              <w:t>./bin/ftp_client 127.0.0.1 9000 demo.txt</w:t>
              <w:br/>
              <w:br/>
              <w:t># Verify 100% Binary Integrity</w:t>
              <w:br/>
              <w:t>diff -s storage/demo.txt downloaded_demo.txt</w:t>
            </w:r>
          </w:p>
        </w:tc>
      </w:tr>
    </w:tbl>
    <w:p>
      <w:pPr>
        <w:spacing w:after="120"/>
      </w:pPr>
    </w:p>
    <w:p>
      <w:r>
        <w:t>8.4 Running CTM CLI (Single Machine &amp; Wi-Fi LAN)</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50" w:type="dxa"/>
              <w:right w:w="150" w:type="dxa"/>
            </w:tcMar>
            <w:tcBorders>
              <w:top w:val="single" w:sz="6" w:space="0" w:color="CBD5E0"/>
              <w:left w:val="single" w:sz="6" w:space="0" w:color="CBD5E0"/>
              <w:bottom w:val="single" w:sz="6" w:space="0" w:color="CBD5E0"/>
              <w:right w:val="single" w:sz="6" w:space="0" w:color="CBD5E0"/>
            </w:tcBorders>
          </w:tcPr>
          <w:p>
            <w:pPr>
              <w:spacing w:before="40" w:after="40" w:line="276" w:lineRule="auto"/>
            </w:pPr>
            <w:r>
              <w:rPr>
                <w:rFonts w:ascii="Consolas" w:hAnsi="Consolas"/>
                <w:color w:val="1A202C"/>
                <w:sz w:val="19"/>
              </w:rPr>
              <w:t># Single Laptop Testing (Simulation using --user flag):</w:t>
              <w:br/>
              <w:t>ctm text Bob -m "Hello Bob!"</w:t>
              <w:br/>
              <w:t>ctm --user Bob updates</w:t>
              <w:br/>
              <w:t>ctm --user Bob log</w:t>
              <w:br/>
              <w:t>ctm --user Bob text Alice -m "Got your message!"</w:t>
              <w:br/>
              <w:t>ctm updates</w:t>
              <w:br/>
              <w:t>ctm log</w:t>
              <w:br/>
              <w:br/>
              <w:t># Wi-Fi LAN Testing (Between Two Laptops):</w:t>
              <w:br/>
              <w:t># On Laptop 1 (Alice):</w:t>
              <w:br/>
              <w:t>ctm config --name Alice --peer Bob --peer-ip &lt;BOB_WIFI_IP&gt;</w:t>
              <w:br/>
              <w:t>ctm text Bob -m "Connected over Wi-Fi!"</w:t>
              <w:br/>
              <w:br/>
              <w:t># On Laptop 2 (Bob):</w:t>
              <w:br/>
              <w:t>ctm config --name Bob --peer Alice --peer-ip &lt;ALICE_WIFI_IP&gt;</w:t>
              <w:br/>
              <w:t>ctm updates</w:t>
              <w:br/>
              <w:t>ctm log</w:t>
            </w:r>
          </w:p>
        </w:tc>
      </w:tr>
    </w:tbl>
    <w:p>
      <w:pPr>
        <w:spacing w:after="120"/>
      </w:pPr>
    </w:p>
    <w:p>
      <w:pPr>
        <w:pStyle w:val="Heading1"/>
        <w:spacing w:before="320" w:after="120"/>
      </w:pPr>
      <w:r>
        <w:rPr>
          <w:rFonts w:ascii="Arial" w:hAnsi="Arial"/>
          <w:b/>
          <w:color w:val="1A365D"/>
          <w:sz w:val="32"/>
        </w:rPr>
        <w:t>9. Exhaustive Operating Systems Concepts Used</w:t>
      </w:r>
    </w:p>
    <w:p>
      <w:r>
        <w:t>This section documents the foundational Operating Systems (OS) concepts, kernel subsystems, and Linux system calls implemented across the repository. This mapping proves full compliance with academic and professional Operating Systems curricula.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A365D"/>
            <w:tcMar>
              <w:top w:w="100" w:type="dxa"/>
              <w:bottom w:w="100" w:type="dxa"/>
              <w:left w:w="120" w:type="dxa"/>
              <w:right w:w="120" w:type="dxa"/>
            </w:tcMar>
          </w:tcPr>
          <w:p>
            <w:pPr>
              <w:spacing w:before="40" w:after="40"/>
              <w:jc w:val="left"/>
            </w:pPr>
            <w:r>
              <w:rPr>
                <w:rFonts w:ascii="Arial" w:hAnsi="Arial"/>
                <w:b/>
                <w:color w:val="FFFFFF"/>
                <w:sz w:val="19"/>
              </w:rPr>
              <w:t>OS Concept Domain</w:t>
            </w:r>
          </w:p>
        </w:tc>
        <w:tc>
          <w:tcPr>
            <w:tcW w:type="dxa" w:w="2016"/>
            <w:shd w:fill="1A365D"/>
            <w:tcMar>
              <w:top w:w="100" w:type="dxa"/>
              <w:bottom w:w="100" w:type="dxa"/>
              <w:left w:w="120" w:type="dxa"/>
              <w:right w:w="120" w:type="dxa"/>
            </w:tcMar>
          </w:tcPr>
          <w:p>
            <w:pPr>
              <w:spacing w:before="40" w:after="40"/>
              <w:jc w:val="left"/>
            </w:pPr>
            <w:r>
              <w:rPr>
                <w:rFonts w:ascii="Arial" w:hAnsi="Arial"/>
                <w:b/>
                <w:color w:val="FFFFFF"/>
                <w:sz w:val="19"/>
              </w:rPr>
              <w:t>Linux System Calls / Primitives</w:t>
            </w:r>
          </w:p>
        </w:tc>
        <w:tc>
          <w:tcPr>
            <w:tcW w:type="dxa" w:w="2016"/>
            <w:shd w:fill="1A365D"/>
            <w:tcMar>
              <w:top w:w="100" w:type="dxa"/>
              <w:bottom w:w="100" w:type="dxa"/>
              <w:left w:w="120" w:type="dxa"/>
              <w:right w:w="120" w:type="dxa"/>
            </w:tcMar>
          </w:tcPr>
          <w:p>
            <w:pPr>
              <w:spacing w:before="40" w:after="40"/>
              <w:jc w:val="left"/>
            </w:pPr>
            <w:r>
              <w:rPr>
                <w:rFonts w:ascii="Arial" w:hAnsi="Arial"/>
                <w:b/>
                <w:color w:val="FFFFFF"/>
                <w:sz w:val="19"/>
              </w:rPr>
              <w:t>Implementing File</w:t>
            </w:r>
          </w:p>
        </w:tc>
        <w:tc>
          <w:tcPr>
            <w:tcW w:type="dxa" w:w="3024"/>
            <w:shd w:fill="1A365D"/>
            <w:tcMar>
              <w:top w:w="100" w:type="dxa"/>
              <w:bottom w:w="100" w:type="dxa"/>
              <w:left w:w="120" w:type="dxa"/>
              <w:right w:w="120" w:type="dxa"/>
            </w:tcMar>
          </w:tcPr>
          <w:p>
            <w:pPr>
              <w:spacing w:before="40" w:after="40"/>
              <w:jc w:val="left"/>
            </w:pPr>
            <w:r>
              <w:rPr>
                <w:rFonts w:ascii="Arial" w:hAnsi="Arial"/>
                <w:b/>
                <w:color w:val="FFFFFF"/>
                <w:sz w:val="19"/>
              </w:rPr>
              <w:t>Technical Function &amp; Purpose</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Process Creation &amp; Isolation</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fork(), _exit()</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src/ftp/ftp_server_main.c, src/ctm/ctm_ipc.c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Creates isolated address space per FTP client and background daemon child process.</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Session Leadership &amp; Daemonization</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setsid(), chdir(), close(), dup2()</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src/ctm/ctm_ipc.c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Detaches process from controlling terminal, establishes new process group, redirects stdio descriptors.</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Zombie Elimination &amp; Reaping</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signal(SIGCHLD, SIG_IGN)</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src/ftp/ftp_server_main.c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Informs kernel process table to automatically reap terminated child processes without defunct accumulation.</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Async-Signal Safety</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signal(SIGINT), write(2), _exit(2)</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src/server/server_main.c, src/client/client_main.c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Avoids non-reentrant libc functions (printf, malloc) in signal handlers to guarantee deadlock-free termination.</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Multithreading &amp; Workers</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pthread_create(), pthread_join(), pthread_cancel()</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src/server/relay.c, src/client/chat_client.c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Spawns concurrent sender and receiver threads within shared memory space for full-duplex I/O.</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Atomic Synchronization</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__atomic_exchange_n(), volatile</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src/server/relay.c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Hardware-assisted atomic test-and-set preventing race conditions during session teardown across threads.</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Local IPC (Unix Domain)</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socket(AF_UNIX), sockaddr_un, bind(), connect()</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src/ctm/ctm_daemon.c, src/ctm/ctm_ipc.c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High-speed local inter-process communication between CLI frontend and background daemon via filesystem sockets.</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Network IPC (TCP/IP)</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socket(AF_INET), bind(), listen(), accept(), connect()</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src/common/network.c, src/server/relay.c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Establishes reliable byte-stream network channels across loopback and Wi-Fi LAN interfaces.</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I/O Multiplexing</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poll(), struct pollfd, POLLIN, POLLHUP, POLLRDHUP</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src/server/relay.c, src/ctm/ctm_daemon.c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Non-blocking event loop monitoring multiple file descriptors simultaneously without busy-waiting CPU burn.</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Kernel File Subsystem</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open(), read(), write(), close(), ftruncate(), fsync()</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src/ftp/ftp_server.c, src/ctm/ctm_storage.c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Low-level unbuffered block and byte I/O directly manipulating Linux inode data structures.</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Advisory File Locking</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flock(fd, LOCK_EX), flock(fd, LOCK_SH), flock(fd, LOCK_UN)</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src/ctm/ctm_storage.c, src/ctm/ctm_daemon.c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POSIX kernel advisory file locks ensuring race-free serialized writes to chat history and outbox spool files.</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Filesystem Inode Metadata</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stat(), struct stat, S_ISREG()</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src/ftp/ftp_server.c, src/ctm/ctm_daemon.c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Inspects file metadata, verifies regular file status, and queries exact byte lengths prior to network transmission.</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Directory Navigation</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opendir(), readdir(), closedir(), mkdir()</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src/ctm/ctm_main.c, src/ctm/ctm_storage.c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Programmatic traversal of filesystem directory entries for the fetch command and recursive folder creation.</w:t>
            </w:r>
          </w:p>
        </w:tc>
      </w:tr>
      <w:tr>
        <w:tc>
          <w:tcPr>
            <w:tcW w:type="dxa" w:w="2304"/>
            <w:shd w:fill="F7FAFC"/>
            <w:tcMar>
              <w:top w:w="80" w:type="dxa"/>
              <w:bottom w:w="80" w:type="dxa"/>
              <w:left w:w="120" w:type="dxa"/>
              <w:right w:w="120" w:type="dxa"/>
            </w:tcMar>
          </w:tcPr>
          <w:p>
            <w:pPr>
              <w:spacing w:before="40" w:after="40"/>
            </w:pPr>
            <w:r>
              <w:rPr>
                <w:rFonts w:ascii="Arial" w:hAnsi="Arial"/>
                <w:color w:val="2D3748"/>
                <w:sz w:val="18"/>
              </w:rPr>
              <w:t>Buffer &amp; Memory Safety</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snprintf(), realpath(), bounded proto_read_line()</w:t>
            </w:r>
          </w:p>
        </w:tc>
        <w:tc>
          <w:tcPr>
            <w:tcW w:type="dxa" w:w="2016"/>
            <w:shd w:fill="F7FAFC"/>
            <w:tcMar>
              <w:top w:w="80" w:type="dxa"/>
              <w:bottom w:w="80" w:type="dxa"/>
              <w:left w:w="120" w:type="dxa"/>
              <w:right w:w="120" w:type="dxa"/>
            </w:tcMar>
          </w:tcPr>
          <w:p>
            <w:pPr>
              <w:spacing w:before="40" w:after="40"/>
            </w:pPr>
            <w:r>
              <w:rPr>
                <w:rFonts w:ascii="Arial" w:hAnsi="Arial"/>
                <w:color w:val="2D3748"/>
                <w:sz w:val="18"/>
              </w:rPr>
              <w:t>src/common/protocol.c, src/ctm/ctm_main.c</w:t>
            </w:r>
          </w:p>
        </w:tc>
        <w:tc>
          <w:tcPr>
            <w:tcW w:type="dxa" w:w="3024"/>
            <w:shd w:fill="F7FAFC"/>
            <w:tcMar>
              <w:top w:w="80" w:type="dxa"/>
              <w:bottom w:w="80" w:type="dxa"/>
              <w:left w:w="120" w:type="dxa"/>
              <w:right w:w="120" w:type="dxa"/>
            </w:tcMar>
          </w:tcPr>
          <w:p>
            <w:pPr>
              <w:spacing w:before="40" w:after="40"/>
            </w:pPr>
            <w:r>
              <w:rPr>
                <w:rFonts w:ascii="Arial" w:hAnsi="Arial"/>
                <w:color w:val="2D3748"/>
                <w:sz w:val="18"/>
              </w:rPr>
              <w:t>Defensive programming preventing stack/heap buffer overflows and exploiting glibc _FORTIFY_SOURCE checks.</w:t>
            </w:r>
          </w:p>
        </w:tc>
      </w:tr>
      <w:tr>
        <w:tc>
          <w:tcPr>
            <w:tcW w:type="dxa" w:w="2304"/>
            <w:shd w:fill="FFFFFF"/>
            <w:tcMar>
              <w:top w:w="80" w:type="dxa"/>
              <w:bottom w:w="80" w:type="dxa"/>
              <w:left w:w="120" w:type="dxa"/>
              <w:right w:w="120" w:type="dxa"/>
            </w:tcMar>
          </w:tcPr>
          <w:p>
            <w:pPr>
              <w:spacing w:before="40" w:after="40"/>
            </w:pPr>
            <w:r>
              <w:rPr>
                <w:rFonts w:ascii="Arial" w:hAnsi="Arial"/>
                <w:color w:val="2D3748"/>
                <w:sz w:val="18"/>
              </w:rPr>
              <w:t>Socket Options &amp; Policies</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setsockopt(), SO_REUSEADDR, SO_REUSEPORT, MSG_NOSIGNAL</w:t>
            </w:r>
          </w:p>
        </w:tc>
        <w:tc>
          <w:tcPr>
            <w:tcW w:type="dxa" w:w="2016"/>
            <w:shd w:fill="FFFFFF"/>
            <w:tcMar>
              <w:top w:w="80" w:type="dxa"/>
              <w:bottom w:w="80" w:type="dxa"/>
              <w:left w:w="120" w:type="dxa"/>
              <w:right w:w="120" w:type="dxa"/>
            </w:tcMar>
          </w:tcPr>
          <w:p>
            <w:pPr>
              <w:spacing w:before="40" w:after="40"/>
            </w:pPr>
            <w:r>
              <w:rPr>
                <w:rFonts w:ascii="Arial" w:hAnsi="Arial"/>
                <w:color w:val="2D3748"/>
                <w:sz w:val="18"/>
              </w:rPr>
              <w:t>src/common/network.c, src/common/protocol.c</w:t>
            </w:r>
          </w:p>
        </w:tc>
        <w:tc>
          <w:tcPr>
            <w:tcW w:type="dxa" w:w="3024"/>
            <w:shd w:fill="FFFFFF"/>
            <w:tcMar>
              <w:top w:w="80" w:type="dxa"/>
              <w:bottom w:w="80" w:type="dxa"/>
              <w:left w:w="120" w:type="dxa"/>
              <w:right w:w="120" w:type="dxa"/>
            </w:tcMar>
          </w:tcPr>
          <w:p>
            <w:pPr>
              <w:spacing w:before="40" w:after="40"/>
            </w:pPr>
            <w:r>
              <w:rPr>
                <w:rFonts w:ascii="Arial" w:hAnsi="Arial"/>
                <w:color w:val="2D3748"/>
                <w:sz w:val="18"/>
              </w:rPr>
              <w:t>Eliminates TCP TIME_WAIT rebinding delays and suppresses SIGPIPE crash signals on broken socket connections.</w:t>
            </w:r>
          </w:p>
        </w:tc>
      </w:tr>
    </w:tbl>
    <w:p/>
    <w:p>
      <w:r>
        <w:t>By grounding the entire repository in these 15 Operating Systems foundations, the project serves as an ideal, academically rigorous portfolio demonstration of Linux System Programming, socket communication, and systems architecture.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