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F3864"/>
          <w:sz w:val="64"/>
        </w:rPr>
        <w:t>AIOps Sentinel</w:t>
      </w:r>
    </w:p>
    <w:p>
      <w:pPr>
        <w:jc w:val="center"/>
      </w:pPr>
      <w:r>
        <w:rPr>
          <w:color w:val="2E74B5"/>
          <w:sz w:val="32"/>
        </w:rPr>
        <w:t>AI-Driven Automated Infrastructure Incident Intelligence</w:t>
      </w:r>
    </w:p>
    <w:p>
      <w:r>
        <w:br/>
      </w:r>
    </w:p>
    <w:p>
      <w:pPr>
        <w:jc w:val="center"/>
      </w:pPr>
      <w:r>
        <w:rPr>
          <w:color w:val="606060"/>
          <w:sz w:val="22"/>
        </w:rPr>
        <w:t>Environment: DEV   |   Region: ap-south-1   |   Account: 652197206400</w:t>
      </w:r>
    </w:p>
    <w:p>
      <w:r>
        <w:br/>
      </w:r>
    </w:p>
    <w:p>
      <w:pPr>
        <w:jc w:val="center"/>
      </w:pPr>
      <w:r>
        <w:rPr>
          <w:i/>
          <w:color w:val="707070"/>
          <w:sz w:val="20"/>
        </w:rPr>
        <w:t>Powered by Amazon Bedrock + OpenRouter  |  Deployed via Terraform + GitHub Actions</w:t>
      </w:r>
    </w:p>
    <w:p>
      <w:r>
        <w:br w:type="page"/>
      </w:r>
    </w:p>
    <w:p>
      <w:pPr>
        <w:pStyle w:val="Heading1"/>
        <w:jc w:val="left"/>
      </w:pPr>
      <w:r>
        <w:rPr>
          <w:color w:val="1F3864"/>
        </w:rPr>
        <w:t>1. Executive Summary</w:t>
      </w:r>
    </w:p>
    <w:p>
      <w:pPr>
        <w:spacing w:before="80" w:after="80"/>
        <w:pBdr>
          <w:bottom w:val="single" w:sz="6" w:space="1" w:color="1F3864"/>
        </w:pBdr>
      </w:pPr>
    </w:p>
    <w:p>
      <w:r>
        <w:rPr>
          <w:b w:val="0"/>
          <w:sz w:val="22"/>
        </w:rPr>
        <w:t>AIOps Sentinel is a fully automated, AI-powered infrastructure monitoring and incident intelligence platform deployed on AWS. It continuously monitors EC2 infrastructure via CloudWatch alarms and EventBridge events. When an anomaly is detected — such as CPU spiking above 80%, a status check failure, or an instance terminating — the platform automatically fetches and sanitizes relevant logs, runs an AI root cause analysis using Amazon Bedrock (Claude 3.5 Sonnet), and delivers a structured Slack alert with the diagnosis, severity, immediate actions, and long-term fix — all within 5 to 7 seconds of the alarm firing.</w:t>
      </w:r>
    </w:p>
    <w:p/>
    <w:p>
      <w:r>
        <w:rPr>
          <w:b/>
          <w:sz w:val="22"/>
        </w:rPr>
        <w:t>Key Outcomes:</w:t>
      </w:r>
    </w:p>
    <w:p>
      <w:pPr>
        <w:pStyle w:val="ListBullet"/>
        <w:ind w:left="360"/>
      </w:pPr>
      <w:r>
        <w:rPr>
          <w:sz w:val="20"/>
        </w:rPr>
        <w:t>Alarm-to-Slack-alert in ~5-7 seconds (fully automated, zero human intervention)</w:t>
      </w:r>
    </w:p>
    <w:p>
      <w:pPr>
        <w:pStyle w:val="ListBullet"/>
        <w:ind w:left="360"/>
      </w:pPr>
      <w:r>
        <w:rPr>
          <w:sz w:val="20"/>
        </w:rPr>
        <w:t>AI-generated root cause analysis with severity, affected components, and action plan</w:t>
      </w:r>
    </w:p>
    <w:p>
      <w:pPr>
        <w:pStyle w:val="ListBullet"/>
        <w:ind w:left="360"/>
      </w:pPr>
      <w:r>
        <w:rPr>
          <w:sz w:val="20"/>
        </w:rPr>
        <w:t>All incidents persisted in DynamoDB with 30-day retention for audit and trend analysis</w:t>
      </w:r>
    </w:p>
    <w:p>
      <w:pPr>
        <w:pStyle w:val="ListBullet"/>
        <w:ind w:left="360"/>
      </w:pPr>
      <w:r>
        <w:rPr>
          <w:sz w:val="20"/>
        </w:rPr>
        <w:t>Dual AI fallback: Bedrock primary, OpenRouter free-tier models as backup</w:t>
      </w:r>
    </w:p>
    <w:p>
      <w:pPr>
        <w:pStyle w:val="ListBullet"/>
        <w:ind w:left="360"/>
      </w:pPr>
      <w:r>
        <w:rPr>
          <w:sz w:val="20"/>
        </w:rPr>
        <w:t>Fully codified infrastructure (Terraform) with 4-stage CI/CD (GitHub Actions)</w:t>
      </w:r>
    </w:p>
    <w:p>
      <w:r>
        <w:br w:type="page"/>
      </w:r>
    </w:p>
    <w:p>
      <w:pPr>
        <w:pStyle w:val="Heading1"/>
        <w:jc w:val="left"/>
      </w:pPr>
      <w:r>
        <w:rPr>
          <w:color w:val="1F3864"/>
        </w:rPr>
        <w:t>2. System Architecture</w:t>
      </w:r>
    </w:p>
    <w:p>
      <w:pPr>
        <w:spacing w:before="80" w:after="80"/>
        <w:pBdr>
          <w:bottom w:val="single" w:sz="6" w:space="1" w:color="1F3864"/>
        </w:pBdr>
      </w:pPr>
    </w:p>
    <w:p>
      <w:r>
        <w:rPr>
          <w:b w:val="0"/>
          <w:sz w:val="22"/>
        </w:rPr>
        <w:t>AIOps Sentinel is a serverless, event-driven architecture built entirely on AWS managed services. There are no long-running servers in the processing pipeline — everything is triggered by events and scales automatically.</w:t>
      </w:r>
    </w:p>
    <w:p/>
    <w:p>
      <w:pPr>
        <w:pStyle w:val="Heading2"/>
        <w:jc w:val="left"/>
      </w:pPr>
      <w:r>
        <w:rPr>
          <w:color w:val="2E74B5"/>
        </w:rPr>
        <w:t>AWS Services Used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Service</w:t>
            </w:r>
          </w:p>
        </w:tc>
        <w:tc>
          <w:tcPr>
            <w:tcW w:type="dxa" w:w="3135"/>
            <w:shd w:val="clear" w:color="auto" w:fill="1F3864"/>
          </w:tcPr>
          <w:p>
            <w:pPr>
              <w:jc w:val="center"/>
            </w:pPr>
            <w:r>
              <w:rPr>
                <w:b/>
                <w:color w:val="FFFFFF"/>
                <w:sz w:val="20"/>
              </w:rPr>
              <w:t>Name / Config</w:t>
            </w:r>
          </w:p>
        </w:tc>
        <w:tc>
          <w:tcPr>
            <w:tcW w:type="dxa" w:w="3135"/>
            <w:shd w:val="clear" w:color="auto" w:fill="1F3864"/>
          </w:tcPr>
          <w:p>
            <w:pPr>
              <w:jc w:val="center"/>
            </w:pPr>
            <w:r>
              <w:rPr>
                <w:b/>
                <w:color w:val="FFFFFF"/>
                <w:sz w:val="20"/>
              </w:rPr>
              <w:t>Role</w:t>
            </w:r>
          </w:p>
        </w:tc>
      </w:tr>
      <w:tr>
        <w:tc>
          <w:tcPr>
            <w:tcW w:type="dxa" w:w="3135"/>
            <w:shd w:val="clear" w:color="auto" w:fill="EBF0FA"/>
          </w:tcPr>
          <w:p>
            <w:r>
              <w:rPr>
                <w:sz w:val="19"/>
              </w:rPr>
              <w:t>AWS Lambda</w:t>
            </w:r>
          </w:p>
        </w:tc>
        <w:tc>
          <w:tcPr>
            <w:tcW w:type="dxa" w:w="3135"/>
            <w:shd w:val="clear" w:color="auto" w:fill="EBF0FA"/>
          </w:tcPr>
          <w:p>
            <w:r>
              <w:rPr>
                <w:sz w:val="19"/>
              </w:rPr>
              <w:t>aiops-incident-processor-dev</w:t>
              <w:br/>
              <w:t>Python 3.12 | 512 MB | 300s timeout</w:t>
            </w:r>
          </w:p>
        </w:tc>
        <w:tc>
          <w:tcPr>
            <w:tcW w:type="dxa" w:w="3135"/>
            <w:shd w:val="clear" w:color="auto" w:fill="EBF0FA"/>
          </w:tcPr>
          <w:p>
            <w:r>
              <w:rPr>
                <w:sz w:val="19"/>
              </w:rPr>
              <w:t>Full incident pipeline: parse → log fetch → AI analysis → notify</w:t>
            </w:r>
          </w:p>
        </w:tc>
      </w:tr>
      <w:tr>
        <w:tc>
          <w:tcPr>
            <w:tcW w:type="dxa" w:w="3135"/>
            <w:shd w:val="clear" w:color="auto" w:fill="FFFFFF"/>
          </w:tcPr>
          <w:p>
            <w:r>
              <w:rPr>
                <w:sz w:val="19"/>
              </w:rPr>
              <w:t>Amazon SNS</w:t>
            </w:r>
          </w:p>
        </w:tc>
        <w:tc>
          <w:tcPr>
            <w:tcW w:type="dxa" w:w="3135"/>
            <w:shd w:val="clear" w:color="auto" w:fill="FFFFFF"/>
          </w:tcPr>
          <w:p>
            <w:r>
              <w:rPr>
                <w:sz w:val="19"/>
              </w:rPr>
              <w:t>aiops-alerts-dev</w:t>
            </w:r>
          </w:p>
        </w:tc>
        <w:tc>
          <w:tcPr>
            <w:tcW w:type="dxa" w:w="3135"/>
            <w:shd w:val="clear" w:color="auto" w:fill="FFFFFF"/>
          </w:tcPr>
          <w:p>
            <w:r>
              <w:rPr>
                <w:sz w:val="19"/>
              </w:rPr>
              <w:t>Fan-out hub: receives alarms from CloudWatch + EventBridge, triggers Lambda</w:t>
            </w:r>
          </w:p>
        </w:tc>
      </w:tr>
      <w:tr>
        <w:tc>
          <w:tcPr>
            <w:tcW w:type="dxa" w:w="3135"/>
            <w:shd w:val="clear" w:color="auto" w:fill="EBF0FA"/>
          </w:tcPr>
          <w:p>
            <w:r>
              <w:rPr>
                <w:sz w:val="19"/>
              </w:rPr>
              <w:t>Amazon EventBridge</w:t>
            </w:r>
          </w:p>
        </w:tc>
        <w:tc>
          <w:tcPr>
            <w:tcW w:type="dxa" w:w="3135"/>
            <w:shd w:val="clear" w:color="auto" w:fill="EBF0FA"/>
          </w:tcPr>
          <w:p>
            <w:r>
              <w:rPr>
                <w:sz w:val="19"/>
              </w:rPr>
              <w:t>aiops-ec2-state-change-dev</w:t>
            </w:r>
          </w:p>
        </w:tc>
        <w:tc>
          <w:tcPr>
            <w:tcW w:type="dxa" w:w="3135"/>
            <w:shd w:val="clear" w:color="auto" w:fill="EBF0FA"/>
          </w:tcPr>
          <w:p>
            <w:r>
              <w:rPr>
                <w:sz w:val="19"/>
              </w:rPr>
              <w:t>Captures EC2 state changes (stopped/terminated/stopping) → SNS</w:t>
            </w:r>
          </w:p>
        </w:tc>
      </w:tr>
      <w:tr>
        <w:tc>
          <w:tcPr>
            <w:tcW w:type="dxa" w:w="3135"/>
            <w:shd w:val="clear" w:color="auto" w:fill="FFFFFF"/>
          </w:tcPr>
          <w:p>
            <w:r>
              <w:rPr>
                <w:sz w:val="19"/>
              </w:rPr>
              <w:t>Amazon Bedrock</w:t>
            </w:r>
          </w:p>
        </w:tc>
        <w:tc>
          <w:tcPr>
            <w:tcW w:type="dxa" w:w="3135"/>
            <w:shd w:val="clear" w:color="auto" w:fill="FFFFFF"/>
          </w:tcPr>
          <w:p>
            <w:r>
              <w:rPr>
                <w:sz w:val="19"/>
              </w:rPr>
              <w:t>claude-3-5-sonnet-20241022-v2:0</w:t>
            </w:r>
          </w:p>
        </w:tc>
        <w:tc>
          <w:tcPr>
            <w:tcW w:type="dxa" w:w="3135"/>
            <w:shd w:val="clear" w:color="auto" w:fill="FFFFFF"/>
          </w:tcPr>
          <w:p>
            <w:r>
              <w:rPr>
                <w:sz w:val="19"/>
              </w:rPr>
              <w:t>Primary AI — structured root cause analysis (RCA) via prompt engineering</w:t>
            </w:r>
          </w:p>
        </w:tc>
      </w:tr>
      <w:tr>
        <w:tc>
          <w:tcPr>
            <w:tcW w:type="dxa" w:w="3135"/>
            <w:shd w:val="clear" w:color="auto" w:fill="EBF0FA"/>
          </w:tcPr>
          <w:p>
            <w:r>
              <w:rPr>
                <w:sz w:val="19"/>
              </w:rPr>
              <w:t>OpenRouter API</w:t>
            </w:r>
          </w:p>
        </w:tc>
        <w:tc>
          <w:tcPr>
            <w:tcW w:type="dxa" w:w="3135"/>
            <w:shd w:val="clear" w:color="auto" w:fill="EBF0FA"/>
          </w:tcPr>
          <w:p>
            <w:r>
              <w:rPr>
                <w:sz w:val="19"/>
              </w:rPr>
              <w:t>Gemma 3N / Nemotron / Qwen / GPT-OSS</w:t>
              <w:br/>
              <w:t>(free tier)</w:t>
            </w:r>
          </w:p>
        </w:tc>
        <w:tc>
          <w:tcPr>
            <w:tcW w:type="dxa" w:w="3135"/>
            <w:shd w:val="clear" w:color="auto" w:fill="EBF0FA"/>
          </w:tcPr>
          <w:p>
            <w:r>
              <w:rPr>
                <w:sz w:val="19"/>
              </w:rPr>
              <w:t>Fallback AI — invoked if Bedrock is unavailable; tries 5 models in sequence</w:t>
            </w:r>
          </w:p>
        </w:tc>
      </w:tr>
      <w:tr>
        <w:tc>
          <w:tcPr>
            <w:tcW w:type="dxa" w:w="3135"/>
            <w:shd w:val="clear" w:color="auto" w:fill="FFFFFF"/>
          </w:tcPr>
          <w:p>
            <w:r>
              <w:rPr>
                <w:sz w:val="19"/>
              </w:rPr>
              <w:t>Amazon DynamoDB</w:t>
            </w:r>
          </w:p>
        </w:tc>
        <w:tc>
          <w:tcPr>
            <w:tcW w:type="dxa" w:w="3135"/>
            <w:shd w:val="clear" w:color="auto" w:fill="FFFFFF"/>
          </w:tcPr>
          <w:p>
            <w:r>
              <w:rPr>
                <w:sz w:val="19"/>
              </w:rPr>
              <w:t>aiops-incidents-dev</w:t>
              <w:br/>
              <w:t>Pay-per-request | 30-day TTL</w:t>
            </w:r>
          </w:p>
        </w:tc>
        <w:tc>
          <w:tcPr>
            <w:tcW w:type="dxa" w:w="3135"/>
            <w:shd w:val="clear" w:color="auto" w:fill="FFFFFF"/>
          </w:tcPr>
          <w:p>
            <w:r>
              <w:rPr>
                <w:sz w:val="19"/>
              </w:rPr>
              <w:t>Incident store — persists every processed incident for audit and querying</w:t>
            </w:r>
          </w:p>
        </w:tc>
      </w:tr>
      <w:tr>
        <w:tc>
          <w:tcPr>
            <w:tcW w:type="dxa" w:w="3135"/>
            <w:shd w:val="clear" w:color="auto" w:fill="EBF0FA"/>
          </w:tcPr>
          <w:p>
            <w:r>
              <w:rPr>
                <w:sz w:val="19"/>
              </w:rPr>
              <w:t>Amazon S3</w:t>
            </w:r>
          </w:p>
        </w:tc>
        <w:tc>
          <w:tcPr>
            <w:tcW w:type="dxa" w:w="3135"/>
            <w:shd w:val="clear" w:color="auto" w:fill="EBF0FA"/>
          </w:tcPr>
          <w:p>
            <w:r>
              <w:rPr>
                <w:sz w:val="19"/>
              </w:rPr>
              <w:t>aiops-log-archive-dev</w:t>
              <w:br/>
              <w:t>30d→IA, 90d→Glacier, 365d→delete</w:t>
            </w:r>
          </w:p>
        </w:tc>
        <w:tc>
          <w:tcPr>
            <w:tcW w:type="dxa" w:w="3135"/>
            <w:shd w:val="clear" w:color="auto" w:fill="EBF0FA"/>
          </w:tcPr>
          <w:p>
            <w:r>
              <w:rPr>
                <w:sz w:val="19"/>
              </w:rPr>
              <w:t>Log archive — stores raw logs with tiered lifecycle policy</w:t>
            </w:r>
          </w:p>
        </w:tc>
      </w:tr>
      <w:tr>
        <w:tc>
          <w:tcPr>
            <w:tcW w:type="dxa" w:w="3135"/>
            <w:shd w:val="clear" w:color="auto" w:fill="FFFFFF"/>
          </w:tcPr>
          <w:p>
            <w:r>
              <w:rPr>
                <w:sz w:val="19"/>
              </w:rPr>
              <w:t>AWS Secrets Manager</w:t>
            </w:r>
          </w:p>
        </w:tc>
        <w:tc>
          <w:tcPr>
            <w:tcW w:type="dxa" w:w="3135"/>
            <w:shd w:val="clear" w:color="auto" w:fill="FFFFFF"/>
          </w:tcPr>
          <w:p>
            <w:r>
              <w:rPr>
                <w:sz w:val="19"/>
              </w:rPr>
              <w:t>aiops/slack/webhook</w:t>
            </w:r>
          </w:p>
        </w:tc>
        <w:tc>
          <w:tcPr>
            <w:tcW w:type="dxa" w:w="3135"/>
            <w:shd w:val="clear" w:color="auto" w:fill="FFFFFF"/>
          </w:tcPr>
          <w:p>
            <w:r>
              <w:rPr>
                <w:sz w:val="19"/>
              </w:rPr>
              <w:t>Securely stores Slack webhook URL; fetched at Lambda runtime</w:t>
            </w:r>
          </w:p>
        </w:tc>
      </w:tr>
      <w:tr>
        <w:tc>
          <w:tcPr>
            <w:tcW w:type="dxa" w:w="3135"/>
            <w:shd w:val="clear" w:color="auto" w:fill="EBF0FA"/>
          </w:tcPr>
          <w:p>
            <w:r>
              <w:rPr>
                <w:sz w:val="19"/>
              </w:rPr>
              <w:t>Amazon SQS (DLQ)</w:t>
            </w:r>
          </w:p>
        </w:tc>
        <w:tc>
          <w:tcPr>
            <w:tcW w:type="dxa" w:w="3135"/>
            <w:shd w:val="clear" w:color="auto" w:fill="EBF0FA"/>
          </w:tcPr>
          <w:p>
            <w:r>
              <w:rPr>
                <w:sz w:val="19"/>
              </w:rPr>
              <w:t>aiops-lambda-dlq-dev</w:t>
              <w:br/>
              <w:t>14-day retention</w:t>
            </w:r>
          </w:p>
        </w:tc>
        <w:tc>
          <w:tcPr>
            <w:tcW w:type="dxa" w:w="3135"/>
            <w:shd w:val="clear" w:color="auto" w:fill="EBF0FA"/>
          </w:tcPr>
          <w:p>
            <w:r>
              <w:rPr>
                <w:sz w:val="19"/>
              </w:rPr>
              <w:t>Dead letter queue — captures failed Lambda invocations for replay/debug</w:t>
            </w:r>
          </w:p>
        </w:tc>
      </w:tr>
      <w:tr>
        <w:tc>
          <w:tcPr>
            <w:tcW w:type="dxa" w:w="3135"/>
            <w:shd w:val="clear" w:color="auto" w:fill="FFFFFF"/>
          </w:tcPr>
          <w:p>
            <w:r>
              <w:rPr>
                <w:sz w:val="19"/>
              </w:rPr>
              <w:t>Amazon CloudWatch</w:t>
            </w:r>
          </w:p>
        </w:tc>
        <w:tc>
          <w:tcPr>
            <w:tcW w:type="dxa" w:w="3135"/>
            <w:shd w:val="clear" w:color="auto" w:fill="FFFFFF"/>
          </w:tcPr>
          <w:p>
            <w:r>
              <w:rPr>
                <w:sz w:val="19"/>
              </w:rPr>
              <w:t>Alarms, Dashboard, Logs, X-Ray</w:t>
            </w:r>
          </w:p>
        </w:tc>
        <w:tc>
          <w:tcPr>
            <w:tcW w:type="dxa" w:w="3135"/>
            <w:shd w:val="clear" w:color="auto" w:fill="FFFFFF"/>
          </w:tcPr>
          <w:p>
            <w:r>
              <w:rPr>
                <w:sz w:val="19"/>
              </w:rPr>
              <w:t>Monitoring: 4 metric alarms, live dashboard, log retention (30d), distributed tracing</w:t>
            </w:r>
          </w:p>
        </w:tc>
      </w:tr>
      <w:tr>
        <w:tc>
          <w:tcPr>
            <w:tcW w:type="dxa" w:w="3135"/>
            <w:shd w:val="clear" w:color="auto" w:fill="EBF0FA"/>
          </w:tcPr>
          <w:p>
            <w:r>
              <w:rPr>
                <w:sz w:val="19"/>
              </w:rPr>
              <w:t>Amazon EC2 + ASG</w:t>
            </w:r>
          </w:p>
        </w:tc>
        <w:tc>
          <w:tcPr>
            <w:tcW w:type="dxa" w:w="3135"/>
            <w:shd w:val="clear" w:color="auto" w:fill="EBF0FA"/>
          </w:tcPr>
          <w:p>
            <w:r>
              <w:rPr>
                <w:sz w:val="19"/>
              </w:rPr>
              <w:t>t3.micro | 1-3 instances (desired: 2)</w:t>
              <w:br/>
              <w:t>aiops-asg-dev</w:t>
            </w:r>
          </w:p>
        </w:tc>
        <w:tc>
          <w:tcPr>
            <w:tcW w:type="dxa" w:w="3135"/>
            <w:shd w:val="clear" w:color="auto" w:fill="EBF0FA"/>
          </w:tcPr>
          <w:p>
            <w:r>
              <w:rPr>
                <w:sz w:val="19"/>
              </w:rPr>
              <w:t>Monitored infrastructure — the target being watched and protected</w:t>
            </w:r>
          </w:p>
        </w:tc>
      </w:tr>
      <w:tr>
        <w:tc>
          <w:tcPr>
            <w:tcW w:type="dxa" w:w="3135"/>
            <w:shd w:val="clear" w:color="auto" w:fill="FFFFFF"/>
          </w:tcPr>
          <w:p>
            <w:r>
              <w:rPr>
                <w:sz w:val="19"/>
              </w:rPr>
              <w:t>Application Load Balancer</w:t>
            </w:r>
          </w:p>
        </w:tc>
        <w:tc>
          <w:tcPr>
            <w:tcW w:type="dxa" w:w="3135"/>
            <w:shd w:val="clear" w:color="auto" w:fill="FFFFFF"/>
          </w:tcPr>
          <w:p>
            <w:r>
              <w:rPr>
                <w:sz w:val="19"/>
              </w:rPr>
              <w:t>aiops-alb-dev (public, multi-AZ)</w:t>
            </w:r>
          </w:p>
        </w:tc>
        <w:tc>
          <w:tcPr>
            <w:tcW w:type="dxa" w:w="3135"/>
            <w:shd w:val="clear" w:color="auto" w:fill="FFFFFF"/>
          </w:tcPr>
          <w:p>
            <w:r>
              <w:rPr>
                <w:sz w:val="19"/>
              </w:rPr>
              <w:t>Distributes traffic across ASG instances; health check target</w:t>
            </w:r>
          </w:p>
        </w:tc>
      </w:tr>
      <w:tr>
        <w:tc>
          <w:tcPr>
            <w:tcW w:type="dxa" w:w="3135"/>
            <w:shd w:val="clear" w:color="auto" w:fill="EBF0FA"/>
          </w:tcPr>
          <w:p>
            <w:r>
              <w:rPr>
                <w:sz w:val="19"/>
              </w:rPr>
              <w:t>VPC + Subnets</w:t>
            </w:r>
          </w:p>
        </w:tc>
        <w:tc>
          <w:tcPr>
            <w:tcW w:type="dxa" w:w="3135"/>
            <w:shd w:val="clear" w:color="auto" w:fill="EBF0FA"/>
          </w:tcPr>
          <w:p>
            <w:r>
              <w:rPr>
                <w:sz w:val="19"/>
              </w:rPr>
              <w:t>10.0.0.0/16</w:t>
              <w:br/>
              <w:t>2 public + 2 private subnets</w:t>
            </w:r>
          </w:p>
        </w:tc>
        <w:tc>
          <w:tcPr>
            <w:tcW w:type="dxa" w:w="3135"/>
            <w:shd w:val="clear" w:color="auto" w:fill="EBF0FA"/>
          </w:tcPr>
          <w:p>
            <w:r>
              <w:rPr>
                <w:sz w:val="19"/>
              </w:rPr>
              <w:t>Network isolation; private subnets for EC2, public for ALB</w:t>
            </w:r>
          </w:p>
        </w:tc>
      </w:tr>
      <w:tr>
        <w:tc>
          <w:tcPr>
            <w:tcW w:type="dxa" w:w="3135"/>
            <w:shd w:val="clear" w:color="auto" w:fill="FFFFFF"/>
          </w:tcPr>
          <w:p>
            <w:r>
              <w:rPr>
                <w:sz w:val="19"/>
              </w:rPr>
              <w:t>AWS IAM</w:t>
            </w:r>
          </w:p>
        </w:tc>
        <w:tc>
          <w:tcPr>
            <w:tcW w:type="dxa" w:w="3135"/>
            <w:shd w:val="clear" w:color="auto" w:fill="FFFFFF"/>
          </w:tcPr>
          <w:p>
            <w:r>
              <w:rPr>
                <w:sz w:val="19"/>
              </w:rPr>
              <w:t>Lambda execution role</w:t>
              <w:br/>
              <w:t>EC2 instance profile</w:t>
            </w:r>
          </w:p>
        </w:tc>
        <w:tc>
          <w:tcPr>
            <w:tcW w:type="dxa" w:w="3135"/>
            <w:shd w:val="clear" w:color="auto" w:fill="FFFFFF"/>
          </w:tcPr>
          <w:p>
            <w:r>
              <w:rPr>
                <w:sz w:val="19"/>
              </w:rPr>
              <w:t>Least-privilege roles scoped to aiops-* resources only</w:t>
            </w:r>
          </w:p>
        </w:tc>
      </w:tr>
      <w:tr>
        <w:tc>
          <w:tcPr>
            <w:tcW w:type="dxa" w:w="3135"/>
            <w:shd w:val="clear" w:color="auto" w:fill="EBF0FA"/>
          </w:tcPr>
          <w:p>
            <w:r>
              <w:rPr>
                <w:sz w:val="19"/>
              </w:rPr>
              <w:t>Terraform S3 Backend</w:t>
            </w:r>
          </w:p>
        </w:tc>
        <w:tc>
          <w:tcPr>
            <w:tcW w:type="dxa" w:w="3135"/>
            <w:shd w:val="clear" w:color="auto" w:fill="EBF0FA"/>
          </w:tcPr>
          <w:p>
            <w:r>
              <w:rPr>
                <w:sz w:val="19"/>
              </w:rPr>
              <w:t>aiops-terraform-state-*</w:t>
            </w:r>
          </w:p>
        </w:tc>
        <w:tc>
          <w:tcPr>
            <w:tcW w:type="dxa" w:w="3135"/>
            <w:shd w:val="clear" w:color="auto" w:fill="EBF0FA"/>
          </w:tcPr>
          <w:p>
            <w:r>
              <w:rPr>
                <w:sz w:val="19"/>
              </w:rPr>
              <w:t>Shared remote state storage for Terraform with versioning</w:t>
            </w:r>
          </w:p>
        </w:tc>
      </w:tr>
    </w:tbl>
    <w:p/>
    <w:p>
      <w:r>
        <w:br w:type="page"/>
      </w:r>
    </w:p>
    <w:p>
      <w:pPr>
        <w:pStyle w:val="Heading1"/>
        <w:jc w:val="left"/>
      </w:pPr>
      <w:r>
        <w:rPr>
          <w:color w:val="1F3864"/>
        </w:rPr>
        <w:t>3. End-to-End Event Flow</w:t>
      </w:r>
    </w:p>
    <w:p>
      <w:pPr>
        <w:spacing w:before="80" w:after="80"/>
        <w:pBdr>
          <w:bottom w:val="single" w:sz="6" w:space="1" w:color="1F3864"/>
        </w:pBdr>
      </w:pPr>
    </w:p>
    <w:p>
      <w:r>
        <w:rPr>
          <w:b w:val="0"/>
          <w:sz w:val="22"/>
        </w:rPr>
        <w:t>The entire pipeline is event-driven. A single infrastructure anomaly triggers an automated chain that ends with a rich Slack alert in approximately 5-7 seconds.</w:t>
      </w:r>
    </w:p>
    <w:p/>
    <w:p>
      <w:pPr>
        <w:spacing w:before="120"/>
        <w:ind w:left="288"/>
      </w:pPr>
      <w:r>
        <w:rPr>
          <w:b/>
          <w:color w:val="1F3864"/>
          <w:sz w:val="22"/>
        </w:rPr>
        <w:t xml:space="preserve">Step 1: </w:t>
      </w:r>
      <w:r>
        <w:rPr>
          <w:b/>
          <w:sz w:val="22"/>
        </w:rPr>
        <w:t xml:space="preserve">Trigger  —  </w:t>
      </w:r>
      <w:r>
        <w:rPr>
          <w:sz w:val="20"/>
        </w:rPr>
        <w:t>A CloudWatch Alarm fires (e.g., CPU &gt; 80% for 2 consecutive 1-minute periods) OR an EC2 instance state changes (stopped/terminated/stopping) detected by EventBridge.</w:t>
      </w:r>
    </w:p>
    <w:p>
      <w:pPr>
        <w:spacing w:before="120"/>
        <w:ind w:left="288"/>
      </w:pPr>
      <w:r>
        <w:rPr>
          <w:b/>
          <w:color w:val="1F3864"/>
          <w:sz w:val="22"/>
        </w:rPr>
        <w:t xml:space="preserve">Step 2: </w:t>
      </w:r>
      <w:r>
        <w:rPr>
          <w:b/>
          <w:sz w:val="22"/>
        </w:rPr>
        <w:t xml:space="preserve">SNS Fan-out  —  </w:t>
      </w:r>
      <w:r>
        <w:rPr>
          <w:sz w:val="20"/>
        </w:rPr>
        <w:t>The alarm/event is published to the SNS topic aiops-alerts-dev. SNS simultaneously delivers to: (1) the Lambda function and (2) an optional email subscriber.</w:t>
      </w:r>
    </w:p>
    <w:p>
      <w:pPr>
        <w:spacing w:before="120"/>
        <w:ind w:left="288"/>
      </w:pPr>
      <w:r>
        <w:rPr>
          <w:b/>
          <w:color w:val="1F3864"/>
          <w:sz w:val="22"/>
        </w:rPr>
        <w:t xml:space="preserve">Step 3: </w:t>
      </w:r>
      <w:r>
        <w:rPr>
          <w:b/>
          <w:sz w:val="22"/>
        </w:rPr>
        <w:t xml:space="preserve">Lambda Invocation  —  </w:t>
      </w:r>
      <w:r>
        <w:rPr>
          <w:sz w:val="20"/>
        </w:rPr>
        <w:t>SNS synchronously invokes aiops-incident-processor-dev with the event payload wrapped in an SNS Records structure.</w:t>
      </w:r>
    </w:p>
    <w:p>
      <w:pPr>
        <w:spacing w:before="120"/>
        <w:ind w:left="288"/>
      </w:pPr>
      <w:r>
        <w:rPr>
          <w:b/>
          <w:color w:val="1F3864"/>
          <w:sz w:val="22"/>
        </w:rPr>
        <w:t xml:space="preserve">Step 4: </w:t>
      </w:r>
      <w:r>
        <w:rPr>
          <w:b/>
          <w:sz w:val="22"/>
        </w:rPr>
        <w:t xml:space="preserve">Event Parser  —  </w:t>
      </w:r>
      <w:r>
        <w:rPr>
          <w:sz w:val="20"/>
        </w:rPr>
        <w:t>The event_parser module unwraps the SNS message, detects the event type (CloudWatch alarm vs. EC2 state change), and normalizes it into a standard incident dict with: incident_id (UUID), timestamp, alarm_name, instance_id, event_type, alarm_reason, log_group, region, environment.</w:t>
      </w:r>
    </w:p>
    <w:p>
      <w:pPr>
        <w:spacing w:before="120"/>
        <w:ind w:left="288"/>
      </w:pPr>
      <w:r>
        <w:rPr>
          <w:b/>
          <w:color w:val="1F3864"/>
          <w:sz w:val="22"/>
        </w:rPr>
        <w:t xml:space="preserve">Step 5: </w:t>
      </w:r>
      <w:r>
        <w:rPr>
          <w:b/>
          <w:sz w:val="22"/>
        </w:rPr>
        <w:t xml:space="preserve">Log Fetcher  —  </w:t>
      </w:r>
      <w:r>
        <w:rPr>
          <w:sz w:val="20"/>
        </w:rPr>
        <w:t>Queries the CloudWatch Logs API for the relevant log group, fetching up to 100 log events from the last 15 minutes. Gracefully returns a placeholder if the log group does not exist.</w:t>
      </w:r>
    </w:p>
    <w:p>
      <w:pPr>
        <w:spacing w:before="120"/>
        <w:ind w:left="288"/>
      </w:pPr>
      <w:r>
        <w:rPr>
          <w:b/>
          <w:color w:val="1F3864"/>
          <w:sz w:val="22"/>
        </w:rPr>
        <w:t xml:space="preserve">Step 6: </w:t>
      </w:r>
      <w:r>
        <w:rPr>
          <w:b/>
          <w:sz w:val="22"/>
        </w:rPr>
        <w:t xml:space="preserve">Log Sanitizer  —  </w:t>
      </w:r>
      <w:r>
        <w:rPr>
          <w:sz w:val="20"/>
        </w:rPr>
        <w:t>Applies 8 regex-based redaction patterns to remove sensitive data before sending to AI: IPv4 addresses, AWS access keys (AKIA*), 40-character secrets, email addresses, internal hostnames (ip-*.internal), user home paths (/home/*/Users/*), and credential patterns (password=, token=, key=).</w:t>
      </w:r>
    </w:p>
    <w:p>
      <w:pPr>
        <w:spacing w:before="120"/>
        <w:ind w:left="288"/>
      </w:pPr>
      <w:r>
        <w:rPr>
          <w:b/>
          <w:color w:val="1F3864"/>
          <w:sz w:val="22"/>
        </w:rPr>
        <w:t xml:space="preserve">Step 7: </w:t>
      </w:r>
      <w:r>
        <w:rPr>
          <w:b/>
          <w:sz w:val="22"/>
        </w:rPr>
        <w:t xml:space="preserve">Log Trimmer  —  </w:t>
      </w:r>
      <w:r>
        <w:rPr>
          <w:sz w:val="20"/>
        </w:rPr>
        <w:t>Intelligently caps logs at 4,000 characters (~1,000 tokens). Priority lines containing keywords like error, critical, fatal, exception, traceback, OOM, segfault, timeout, connection refused, disk full are always preserved. Remaining budget goes to the most recent lines.</w:t>
      </w:r>
    </w:p>
    <w:p>
      <w:pPr>
        <w:spacing w:before="120"/>
        <w:ind w:left="288"/>
      </w:pPr>
      <w:r>
        <w:rPr>
          <w:b/>
          <w:color w:val="1F3864"/>
          <w:sz w:val="22"/>
        </w:rPr>
        <w:t xml:space="preserve">Step 8: </w:t>
      </w:r>
      <w:r>
        <w:rPr>
          <w:b/>
          <w:sz w:val="22"/>
        </w:rPr>
        <w:t xml:space="preserve">Error Classifier  —  </w:t>
      </w:r>
      <w:r>
        <w:rPr>
          <w:sz w:val="20"/>
        </w:rPr>
        <w:t>A lightweight pre-scan classifies the error type from keywords in the alarm reason and logs: HIGH_CPU, MEMORY_EXHAUSTION, DISK_FULL, NETWORK_ISSUE, INSTANCE_FAILURE, APPLICATION_ERROR, or UNKNOWN. This seeds the AI prompt.</w:t>
      </w:r>
    </w:p>
    <w:p>
      <w:pPr>
        <w:spacing w:before="120"/>
        <w:ind w:left="288"/>
      </w:pPr>
      <w:r>
        <w:rPr>
          <w:b/>
          <w:color w:val="1F3864"/>
          <w:sz w:val="22"/>
        </w:rPr>
        <w:t xml:space="preserve">Step 9: </w:t>
      </w:r>
      <w:r>
        <w:rPr>
          <w:b/>
          <w:sz w:val="22"/>
        </w:rPr>
        <w:t xml:space="preserve">AI Root Cause Analysis  —  </w:t>
      </w:r>
      <w:r>
        <w:rPr>
          <w:sz w:val="20"/>
        </w:rPr>
        <w:t>A structured prompt is built and sent to Amazon Bedrock (Claude 3.5 Sonnet). If Bedrock fails, it falls back to OpenRouter, trying up to 5 free-tier models in sequence. The AI returns a structured JSON response with: summary, root_cause, severity (CRITICAL/HIGH/MEDIUM/LOW), severity_reason, affected_components, immediate_actions, long_term_fix, pattern_detected, confidence, and estimated_impact.</w:t>
      </w:r>
    </w:p>
    <w:p>
      <w:pPr>
        <w:spacing w:before="120"/>
        <w:ind w:left="288"/>
      </w:pPr>
      <w:r>
        <w:rPr>
          <w:b/>
          <w:color w:val="1F3864"/>
          <w:sz w:val="22"/>
        </w:rPr>
        <w:t xml:space="preserve">Step 10: </w:t>
      </w:r>
      <w:r>
        <w:rPr>
          <w:b/>
          <w:sz w:val="22"/>
        </w:rPr>
        <w:t xml:space="preserve">DynamoDB Persistence  —  </w:t>
      </w:r>
      <w:r>
        <w:rPr>
          <w:sz w:val="20"/>
        </w:rPr>
        <w:t>The enriched incident (metadata + AI analysis) is saved to DynamoDB table aiops-incidents-dev. A 30-day TTL attribute is set for automatic expiration. DynamoDB failures are logged but do NOT block the Slack notification.</w:t>
      </w:r>
    </w:p>
    <w:p>
      <w:pPr>
        <w:spacing w:before="120"/>
        <w:ind w:left="288"/>
      </w:pPr>
      <w:r>
        <w:rPr>
          <w:b/>
          <w:color w:val="1F3864"/>
          <w:sz w:val="22"/>
        </w:rPr>
        <w:t xml:space="preserve">Step 11: </w:t>
      </w:r>
      <w:r>
        <w:rPr>
          <w:b/>
          <w:sz w:val="22"/>
        </w:rPr>
        <w:t xml:space="preserve">Slack Alert  —  </w:t>
      </w:r>
      <w:r>
        <w:rPr>
          <w:sz w:val="20"/>
        </w:rPr>
        <w:t>A Block Kit formatted message is POST'd to the Slack webhook (fetched from Secrets Manager). The message includes severity-coded header, full incident metadata, root cause, immediate actions, long-term fix, pattern warning (if detected), confidence level, and estimated impact. Total time from alarm to Slack: ~5-7 seconds.</w:t>
      </w:r>
    </w:p>
    <w:p>
      <w:r>
        <w:br w:type="page"/>
      </w:r>
    </w:p>
    <w:p>
      <w:pPr>
        <w:pStyle w:val="Heading1"/>
        <w:jc w:val="left"/>
      </w:pPr>
      <w:r>
        <w:rPr>
          <w:color w:val="1F3864"/>
        </w:rPr>
        <w:t>4. Technology Stack</w:t>
      </w:r>
    </w:p>
    <w:p>
      <w:pPr>
        <w:spacing w:before="80" w:after="80"/>
        <w:pBdr>
          <w:bottom w:val="single" w:sz="6" w:space="1" w:color="1F3864"/>
        </w:pBdr>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Layer</w:t>
            </w:r>
          </w:p>
        </w:tc>
        <w:tc>
          <w:tcPr>
            <w:tcW w:type="dxa" w:w="3135"/>
            <w:shd w:val="clear" w:color="auto" w:fill="1F3864"/>
          </w:tcPr>
          <w:p>
            <w:pPr>
              <w:jc w:val="center"/>
            </w:pPr>
            <w:r>
              <w:rPr>
                <w:b/>
                <w:color w:val="FFFFFF"/>
                <w:sz w:val="20"/>
              </w:rPr>
              <w:t>Technology</w:t>
            </w:r>
          </w:p>
        </w:tc>
        <w:tc>
          <w:tcPr>
            <w:tcW w:type="dxa" w:w="3135"/>
            <w:shd w:val="clear" w:color="auto" w:fill="1F3864"/>
          </w:tcPr>
          <w:p>
            <w:pPr>
              <w:jc w:val="center"/>
            </w:pPr>
            <w:r>
              <w:rPr>
                <w:b/>
                <w:color w:val="FFFFFF"/>
                <w:sz w:val="20"/>
              </w:rPr>
              <w:t>Details</w:t>
            </w:r>
          </w:p>
        </w:tc>
      </w:tr>
      <w:tr>
        <w:tc>
          <w:tcPr>
            <w:tcW w:type="dxa" w:w="3135"/>
            <w:shd w:val="clear" w:color="auto" w:fill="EBF0FA"/>
          </w:tcPr>
          <w:p>
            <w:r>
              <w:rPr>
                <w:sz w:val="19"/>
              </w:rPr>
              <w:t>Language</w:t>
            </w:r>
          </w:p>
        </w:tc>
        <w:tc>
          <w:tcPr>
            <w:tcW w:type="dxa" w:w="3135"/>
            <w:shd w:val="clear" w:color="auto" w:fill="EBF0FA"/>
          </w:tcPr>
          <w:p>
            <w:r>
              <w:rPr>
                <w:sz w:val="19"/>
              </w:rPr>
              <w:t>Python 3.12</w:t>
            </w:r>
          </w:p>
        </w:tc>
        <w:tc>
          <w:tcPr>
            <w:tcW w:type="dxa" w:w="3135"/>
            <w:shd w:val="clear" w:color="auto" w:fill="EBF0FA"/>
          </w:tcPr>
          <w:p>
            <w:r>
              <w:rPr>
                <w:sz w:val="19"/>
              </w:rPr>
              <w:t>All Lambda code; uses only stdlib + boto3 (no heavy deps)</w:t>
            </w:r>
          </w:p>
        </w:tc>
      </w:tr>
      <w:tr>
        <w:tc>
          <w:tcPr>
            <w:tcW w:type="dxa" w:w="3135"/>
            <w:shd w:val="clear" w:color="auto" w:fill="FFFFFF"/>
          </w:tcPr>
          <w:p>
            <w:r>
              <w:rPr>
                <w:sz w:val="19"/>
              </w:rPr>
              <w:t>Infrastructure as Code</w:t>
            </w:r>
          </w:p>
        </w:tc>
        <w:tc>
          <w:tcPr>
            <w:tcW w:type="dxa" w:w="3135"/>
            <w:shd w:val="clear" w:color="auto" w:fill="FFFFFF"/>
          </w:tcPr>
          <w:p>
            <w:r>
              <w:rPr>
                <w:sz w:val="19"/>
              </w:rPr>
              <w:t>Terraform 1.7+</w:t>
            </w:r>
          </w:p>
        </w:tc>
        <w:tc>
          <w:tcPr>
            <w:tcW w:type="dxa" w:w="3135"/>
            <w:shd w:val="clear" w:color="auto" w:fill="FFFFFF"/>
          </w:tcPr>
          <w:p>
            <w:r>
              <w:rPr>
                <w:sz w:val="19"/>
              </w:rPr>
              <w:t>Modular HCL; S3 remote backend; modules for networking, EC2, IAM, Lambda, alarms</w:t>
            </w:r>
          </w:p>
        </w:tc>
      </w:tr>
      <w:tr>
        <w:tc>
          <w:tcPr>
            <w:tcW w:type="dxa" w:w="3135"/>
            <w:shd w:val="clear" w:color="auto" w:fill="EBF0FA"/>
          </w:tcPr>
          <w:p>
            <w:r>
              <w:rPr>
                <w:sz w:val="19"/>
              </w:rPr>
              <w:t>CI/CD</w:t>
            </w:r>
          </w:p>
        </w:tc>
        <w:tc>
          <w:tcPr>
            <w:tcW w:type="dxa" w:w="3135"/>
            <w:shd w:val="clear" w:color="auto" w:fill="EBF0FA"/>
          </w:tcPr>
          <w:p>
            <w:r>
              <w:rPr>
                <w:sz w:val="19"/>
              </w:rPr>
              <w:t>GitHub Actions</w:t>
            </w:r>
          </w:p>
        </w:tc>
        <w:tc>
          <w:tcPr>
            <w:tcW w:type="dxa" w:w="3135"/>
            <w:shd w:val="clear" w:color="auto" w:fill="EBF0FA"/>
          </w:tcPr>
          <w:p>
            <w:r>
              <w:rPr>
                <w:sz w:val="19"/>
              </w:rPr>
              <w:t>4-stage pipeline: Lint → Unit Test → Terraform Apply → Lambda Deploy + Smoke Test</w:t>
            </w:r>
          </w:p>
        </w:tc>
      </w:tr>
      <w:tr>
        <w:tc>
          <w:tcPr>
            <w:tcW w:type="dxa" w:w="3135"/>
            <w:shd w:val="clear" w:color="auto" w:fill="FFFFFF"/>
          </w:tcPr>
          <w:p>
            <w:r>
              <w:rPr>
                <w:sz w:val="19"/>
              </w:rPr>
              <w:t>Cloud Provider</w:t>
            </w:r>
          </w:p>
        </w:tc>
        <w:tc>
          <w:tcPr>
            <w:tcW w:type="dxa" w:w="3135"/>
            <w:shd w:val="clear" w:color="auto" w:fill="FFFFFF"/>
          </w:tcPr>
          <w:p>
            <w:r>
              <w:rPr>
                <w:sz w:val="19"/>
              </w:rPr>
              <w:t>AWS (ap-south-1)</w:t>
            </w:r>
          </w:p>
        </w:tc>
        <w:tc>
          <w:tcPr>
            <w:tcW w:type="dxa" w:w="3135"/>
            <w:shd w:val="clear" w:color="auto" w:fill="FFFFFF"/>
          </w:tcPr>
          <w:p>
            <w:r>
              <w:rPr>
                <w:sz w:val="19"/>
              </w:rPr>
              <w:t>Mumbai region; all services within single region</w:t>
            </w:r>
          </w:p>
        </w:tc>
      </w:tr>
      <w:tr>
        <w:tc>
          <w:tcPr>
            <w:tcW w:type="dxa" w:w="3135"/>
            <w:shd w:val="clear" w:color="auto" w:fill="EBF0FA"/>
          </w:tcPr>
          <w:p>
            <w:r>
              <w:rPr>
                <w:sz w:val="19"/>
              </w:rPr>
              <w:t>Compute (Processing)</w:t>
            </w:r>
          </w:p>
        </w:tc>
        <w:tc>
          <w:tcPr>
            <w:tcW w:type="dxa" w:w="3135"/>
            <w:shd w:val="clear" w:color="auto" w:fill="EBF0FA"/>
          </w:tcPr>
          <w:p>
            <w:r>
              <w:rPr>
                <w:sz w:val="19"/>
              </w:rPr>
              <w:t>AWS Lambda</w:t>
            </w:r>
          </w:p>
        </w:tc>
        <w:tc>
          <w:tcPr>
            <w:tcW w:type="dxa" w:w="3135"/>
            <w:shd w:val="clear" w:color="auto" w:fill="EBF0FA"/>
          </w:tcPr>
          <w:p>
            <w:r>
              <w:rPr>
                <w:sz w:val="19"/>
              </w:rPr>
              <w:t>512 MB, 300s timeout, Python 3.12, X-Ray tracing, SQS DLQ</w:t>
            </w:r>
          </w:p>
        </w:tc>
      </w:tr>
      <w:tr>
        <w:tc>
          <w:tcPr>
            <w:tcW w:type="dxa" w:w="3135"/>
            <w:shd w:val="clear" w:color="auto" w:fill="FFFFFF"/>
          </w:tcPr>
          <w:p>
            <w:r>
              <w:rPr>
                <w:sz w:val="19"/>
              </w:rPr>
              <w:t>Compute (Monitored)</w:t>
            </w:r>
          </w:p>
        </w:tc>
        <w:tc>
          <w:tcPr>
            <w:tcW w:type="dxa" w:w="3135"/>
            <w:shd w:val="clear" w:color="auto" w:fill="FFFFFF"/>
          </w:tcPr>
          <w:p>
            <w:r>
              <w:rPr>
                <w:sz w:val="19"/>
              </w:rPr>
              <w:t>EC2 t3.micro + ASG</w:t>
            </w:r>
          </w:p>
        </w:tc>
        <w:tc>
          <w:tcPr>
            <w:tcW w:type="dxa" w:w="3135"/>
            <w:shd w:val="clear" w:color="auto" w:fill="FFFFFF"/>
          </w:tcPr>
          <w:p>
            <w:r>
              <w:rPr>
                <w:sz w:val="19"/>
              </w:rPr>
              <w:t>Auto Scaling Group (1-3 instances), Launch Template, ALB for multi-AZ</w:t>
            </w:r>
          </w:p>
        </w:tc>
      </w:tr>
      <w:tr>
        <w:tc>
          <w:tcPr>
            <w:tcW w:type="dxa" w:w="3135"/>
            <w:shd w:val="clear" w:color="auto" w:fill="EBF0FA"/>
          </w:tcPr>
          <w:p>
            <w:r>
              <w:rPr>
                <w:sz w:val="19"/>
              </w:rPr>
              <w:t>AI — Primary</w:t>
            </w:r>
          </w:p>
        </w:tc>
        <w:tc>
          <w:tcPr>
            <w:tcW w:type="dxa" w:w="3135"/>
            <w:shd w:val="clear" w:color="auto" w:fill="EBF0FA"/>
          </w:tcPr>
          <w:p>
            <w:r>
              <w:rPr>
                <w:sz w:val="19"/>
              </w:rPr>
              <w:t>Amazon Bedrock</w:t>
              <w:br/>
              <w:t>Claude 3.5 Sonnet</w:t>
            </w:r>
          </w:p>
        </w:tc>
        <w:tc>
          <w:tcPr>
            <w:tcW w:type="dxa" w:w="3135"/>
            <w:shd w:val="clear" w:color="auto" w:fill="EBF0FA"/>
          </w:tcPr>
          <w:p>
            <w:r>
              <w:rPr>
                <w:sz w:val="19"/>
              </w:rPr>
              <w:t>Invoked via boto3; 3 retries with exponential backoff; 2048 max tokens</w:t>
            </w:r>
          </w:p>
        </w:tc>
      </w:tr>
      <w:tr>
        <w:tc>
          <w:tcPr>
            <w:tcW w:type="dxa" w:w="3135"/>
            <w:shd w:val="clear" w:color="auto" w:fill="FFFFFF"/>
          </w:tcPr>
          <w:p>
            <w:r>
              <w:rPr>
                <w:sz w:val="19"/>
              </w:rPr>
              <w:t>AI — Fallback</w:t>
            </w:r>
          </w:p>
        </w:tc>
        <w:tc>
          <w:tcPr>
            <w:tcW w:type="dxa" w:w="3135"/>
            <w:shd w:val="clear" w:color="auto" w:fill="FFFFFF"/>
          </w:tcPr>
          <w:p>
            <w:r>
              <w:rPr>
                <w:sz w:val="19"/>
              </w:rPr>
              <w:t>OpenRouter</w:t>
              <w:br/>
              <w:t>(free tier models)</w:t>
            </w:r>
          </w:p>
        </w:tc>
        <w:tc>
          <w:tcPr>
            <w:tcW w:type="dxa" w:w="3135"/>
            <w:shd w:val="clear" w:color="auto" w:fill="FFFFFF"/>
          </w:tcPr>
          <w:p>
            <w:r>
              <w:rPr>
                <w:sz w:val="19"/>
              </w:rPr>
              <w:t>Gemma 3N → Nemotron 9B → GPT-OSS 20B → Qwen 3 → GLM 4.5; 30s per model timeout</w:t>
            </w:r>
          </w:p>
        </w:tc>
      </w:tr>
      <w:tr>
        <w:tc>
          <w:tcPr>
            <w:tcW w:type="dxa" w:w="3135"/>
            <w:shd w:val="clear" w:color="auto" w:fill="EBF0FA"/>
          </w:tcPr>
          <w:p>
            <w:r>
              <w:rPr>
                <w:sz w:val="19"/>
              </w:rPr>
              <w:t>Incident Storage</w:t>
            </w:r>
          </w:p>
        </w:tc>
        <w:tc>
          <w:tcPr>
            <w:tcW w:type="dxa" w:w="3135"/>
            <w:shd w:val="clear" w:color="auto" w:fill="EBF0FA"/>
          </w:tcPr>
          <w:p>
            <w:r>
              <w:rPr>
                <w:sz w:val="19"/>
              </w:rPr>
              <w:t>Amazon DynamoDB</w:t>
            </w:r>
          </w:p>
        </w:tc>
        <w:tc>
          <w:tcPr>
            <w:tcW w:type="dxa" w:w="3135"/>
            <w:shd w:val="clear" w:color="auto" w:fill="EBF0FA"/>
          </w:tcPr>
          <w:p>
            <w:r>
              <w:rPr>
                <w:sz w:val="19"/>
              </w:rPr>
              <w:t>Pay-per-request billing; 30-day TTL; incident_id + timestamp as composite key</w:t>
            </w:r>
          </w:p>
        </w:tc>
      </w:tr>
      <w:tr>
        <w:tc>
          <w:tcPr>
            <w:tcW w:type="dxa" w:w="3135"/>
            <w:shd w:val="clear" w:color="auto" w:fill="FFFFFF"/>
          </w:tcPr>
          <w:p>
            <w:r>
              <w:rPr>
                <w:sz w:val="19"/>
              </w:rPr>
              <w:t>Log Archive</w:t>
            </w:r>
          </w:p>
        </w:tc>
        <w:tc>
          <w:tcPr>
            <w:tcW w:type="dxa" w:w="3135"/>
            <w:shd w:val="clear" w:color="auto" w:fill="FFFFFF"/>
          </w:tcPr>
          <w:p>
            <w:r>
              <w:rPr>
                <w:sz w:val="19"/>
              </w:rPr>
              <w:t>Amazon S3</w:t>
            </w:r>
          </w:p>
        </w:tc>
        <w:tc>
          <w:tcPr>
            <w:tcW w:type="dxa" w:w="3135"/>
            <w:shd w:val="clear" w:color="auto" w:fill="FFFFFF"/>
          </w:tcPr>
          <w:p>
            <w:r>
              <w:rPr>
                <w:sz w:val="19"/>
              </w:rPr>
              <w:t>AES-256 encrypted; public access blocked; lifecycle: IA → Glacier → delete</w:t>
            </w:r>
          </w:p>
        </w:tc>
      </w:tr>
      <w:tr>
        <w:tc>
          <w:tcPr>
            <w:tcW w:type="dxa" w:w="3135"/>
            <w:shd w:val="clear" w:color="auto" w:fill="EBF0FA"/>
          </w:tcPr>
          <w:p>
            <w:r>
              <w:rPr>
                <w:sz w:val="19"/>
              </w:rPr>
              <w:t>Messaging</w:t>
            </w:r>
          </w:p>
        </w:tc>
        <w:tc>
          <w:tcPr>
            <w:tcW w:type="dxa" w:w="3135"/>
            <w:shd w:val="clear" w:color="auto" w:fill="EBF0FA"/>
          </w:tcPr>
          <w:p>
            <w:r>
              <w:rPr>
                <w:sz w:val="19"/>
              </w:rPr>
              <w:t>Amazon SNS</w:t>
            </w:r>
          </w:p>
        </w:tc>
        <w:tc>
          <w:tcPr>
            <w:tcW w:type="dxa" w:w="3135"/>
            <w:shd w:val="clear" w:color="auto" w:fill="EBF0FA"/>
          </w:tcPr>
          <w:p>
            <w:r>
              <w:rPr>
                <w:sz w:val="19"/>
              </w:rPr>
              <w:t>Topic-based fan-out to Lambda + email; EventBridge integration via resource policy</w:t>
            </w:r>
          </w:p>
        </w:tc>
      </w:tr>
      <w:tr>
        <w:tc>
          <w:tcPr>
            <w:tcW w:type="dxa" w:w="3135"/>
            <w:shd w:val="clear" w:color="auto" w:fill="FFFFFF"/>
          </w:tcPr>
          <w:p>
            <w:r>
              <w:rPr>
                <w:sz w:val="19"/>
              </w:rPr>
              <w:t>Failure Handling</w:t>
            </w:r>
          </w:p>
        </w:tc>
        <w:tc>
          <w:tcPr>
            <w:tcW w:type="dxa" w:w="3135"/>
            <w:shd w:val="clear" w:color="auto" w:fill="FFFFFF"/>
          </w:tcPr>
          <w:p>
            <w:r>
              <w:rPr>
                <w:sz w:val="19"/>
              </w:rPr>
              <w:t>Amazon SQS (DLQ)</w:t>
            </w:r>
          </w:p>
        </w:tc>
        <w:tc>
          <w:tcPr>
            <w:tcW w:type="dxa" w:w="3135"/>
            <w:shd w:val="clear" w:color="auto" w:fill="FFFFFF"/>
          </w:tcPr>
          <w:p>
            <w:r>
              <w:rPr>
                <w:sz w:val="19"/>
              </w:rPr>
              <w:t>14-day message retention; captures all failed Lambda invocations</w:t>
            </w:r>
          </w:p>
        </w:tc>
      </w:tr>
      <w:tr>
        <w:tc>
          <w:tcPr>
            <w:tcW w:type="dxa" w:w="3135"/>
            <w:shd w:val="clear" w:color="auto" w:fill="EBF0FA"/>
          </w:tcPr>
          <w:p>
            <w:r>
              <w:rPr>
                <w:sz w:val="19"/>
              </w:rPr>
              <w:t>Notifications</w:t>
            </w:r>
          </w:p>
        </w:tc>
        <w:tc>
          <w:tcPr>
            <w:tcW w:type="dxa" w:w="3135"/>
            <w:shd w:val="clear" w:color="auto" w:fill="EBF0FA"/>
          </w:tcPr>
          <w:p>
            <w:r>
              <w:rPr>
                <w:sz w:val="19"/>
              </w:rPr>
              <w:t>Slack (Block Kit)</w:t>
            </w:r>
          </w:p>
        </w:tc>
        <w:tc>
          <w:tcPr>
            <w:tcW w:type="dxa" w:w="3135"/>
            <w:shd w:val="clear" w:color="auto" w:fill="EBF0FA"/>
          </w:tcPr>
          <w:p>
            <w:r>
              <w:rPr>
                <w:sz w:val="19"/>
              </w:rPr>
              <w:t>Webhook via urllib (no requests library); severity-coded colors; rich structured format</w:t>
            </w:r>
          </w:p>
        </w:tc>
      </w:tr>
      <w:tr>
        <w:tc>
          <w:tcPr>
            <w:tcW w:type="dxa" w:w="3135"/>
            <w:shd w:val="clear" w:color="auto" w:fill="FFFFFF"/>
          </w:tcPr>
          <w:p>
            <w:r>
              <w:rPr>
                <w:sz w:val="19"/>
              </w:rPr>
              <w:t>Secrets</w:t>
            </w:r>
          </w:p>
        </w:tc>
        <w:tc>
          <w:tcPr>
            <w:tcW w:type="dxa" w:w="3135"/>
            <w:shd w:val="clear" w:color="auto" w:fill="FFFFFF"/>
          </w:tcPr>
          <w:p>
            <w:r>
              <w:rPr>
                <w:sz w:val="19"/>
              </w:rPr>
              <w:t>AWS Secrets Manager</w:t>
            </w:r>
          </w:p>
        </w:tc>
        <w:tc>
          <w:tcPr>
            <w:tcW w:type="dxa" w:w="3135"/>
            <w:shd w:val="clear" w:color="auto" w:fill="FFFFFF"/>
          </w:tcPr>
          <w:p>
            <w:r>
              <w:rPr>
                <w:sz w:val="19"/>
              </w:rPr>
              <w:t>Slack webhook URL encrypted at rest; in-memory cached in Lambda runtime</w:t>
            </w:r>
          </w:p>
        </w:tc>
      </w:tr>
      <w:tr>
        <w:tc>
          <w:tcPr>
            <w:tcW w:type="dxa" w:w="3135"/>
            <w:shd w:val="clear" w:color="auto" w:fill="EBF0FA"/>
          </w:tcPr>
          <w:p>
            <w:r>
              <w:rPr>
                <w:sz w:val="19"/>
              </w:rPr>
              <w:t>Monitoring</w:t>
            </w:r>
          </w:p>
        </w:tc>
        <w:tc>
          <w:tcPr>
            <w:tcW w:type="dxa" w:w="3135"/>
            <w:shd w:val="clear" w:color="auto" w:fill="EBF0FA"/>
          </w:tcPr>
          <w:p>
            <w:r>
              <w:rPr>
                <w:sz w:val="19"/>
              </w:rPr>
              <w:t>CloudWatch + X-Ray</w:t>
            </w:r>
          </w:p>
        </w:tc>
        <w:tc>
          <w:tcPr>
            <w:tcW w:type="dxa" w:w="3135"/>
            <w:shd w:val="clear" w:color="auto" w:fill="EBF0FA"/>
          </w:tcPr>
          <w:p>
            <w:r>
              <w:rPr>
                <w:sz w:val="19"/>
              </w:rPr>
              <w:t>4 alarms; live dashboard; 30-day log retention; distributed tracing on all invocations</w:t>
            </w:r>
          </w:p>
        </w:tc>
      </w:tr>
      <w:tr>
        <w:tc>
          <w:tcPr>
            <w:tcW w:type="dxa" w:w="3135"/>
            <w:shd w:val="clear" w:color="auto" w:fill="FFFFFF"/>
          </w:tcPr>
          <w:p>
            <w:r>
              <w:rPr>
                <w:sz w:val="19"/>
              </w:rPr>
              <w:t>Networking</w:t>
            </w:r>
          </w:p>
        </w:tc>
        <w:tc>
          <w:tcPr>
            <w:tcW w:type="dxa" w:w="3135"/>
            <w:shd w:val="clear" w:color="auto" w:fill="FFFFFF"/>
          </w:tcPr>
          <w:p>
            <w:r>
              <w:rPr>
                <w:sz w:val="19"/>
              </w:rPr>
              <w:t>VPC + ALB</w:t>
            </w:r>
          </w:p>
        </w:tc>
        <w:tc>
          <w:tcPr>
            <w:tcW w:type="dxa" w:w="3135"/>
            <w:shd w:val="clear" w:color="auto" w:fill="FFFFFF"/>
          </w:tcPr>
          <w:p>
            <w:r>
              <w:rPr>
                <w:sz w:val="19"/>
              </w:rPr>
              <w:t>10.0.0.0/16; public subnets (ALB), private subnets (EC2); NAT Gateway for outbound</w:t>
            </w:r>
          </w:p>
        </w:tc>
      </w:tr>
      <w:tr>
        <w:tc>
          <w:tcPr>
            <w:tcW w:type="dxa" w:w="3135"/>
            <w:shd w:val="clear" w:color="auto" w:fill="EBF0FA"/>
          </w:tcPr>
          <w:p>
            <w:r>
              <w:rPr>
                <w:sz w:val="19"/>
              </w:rPr>
              <w:t>Linting</w:t>
            </w:r>
          </w:p>
        </w:tc>
        <w:tc>
          <w:tcPr>
            <w:tcW w:type="dxa" w:w="3135"/>
            <w:shd w:val="clear" w:color="auto" w:fill="EBF0FA"/>
          </w:tcPr>
          <w:p>
            <w:r>
              <w:rPr>
                <w:sz w:val="19"/>
              </w:rPr>
              <w:t>flake8 + flake8-bugbear</w:t>
            </w:r>
          </w:p>
        </w:tc>
        <w:tc>
          <w:tcPr>
            <w:tcW w:type="dxa" w:w="3135"/>
            <w:shd w:val="clear" w:color="auto" w:fill="EBF0FA"/>
          </w:tcPr>
          <w:p>
            <w:r>
              <w:rPr>
                <w:sz w:val="19"/>
              </w:rPr>
              <w:t>Max line length 120; runs on every push/PR</w:t>
            </w:r>
          </w:p>
        </w:tc>
      </w:tr>
      <w:tr>
        <w:tc>
          <w:tcPr>
            <w:tcW w:type="dxa" w:w="3135"/>
            <w:shd w:val="clear" w:color="auto" w:fill="FFFFFF"/>
          </w:tcPr>
          <w:p>
            <w:r>
              <w:rPr>
                <w:sz w:val="19"/>
              </w:rPr>
              <w:t>Testing</w:t>
            </w:r>
          </w:p>
        </w:tc>
        <w:tc>
          <w:tcPr>
            <w:tcW w:type="dxa" w:w="3135"/>
            <w:shd w:val="clear" w:color="auto" w:fill="FFFFFF"/>
          </w:tcPr>
          <w:p>
            <w:r>
              <w:rPr>
                <w:sz w:val="19"/>
              </w:rPr>
              <w:t>pytest</w:t>
            </w:r>
          </w:p>
        </w:tc>
        <w:tc>
          <w:tcPr>
            <w:tcW w:type="dxa" w:w="3135"/>
            <w:shd w:val="clear" w:color="auto" w:fill="FFFFFF"/>
          </w:tcPr>
          <w:p>
            <w:r>
              <w:rPr>
                <w:sz w:val="19"/>
              </w:rPr>
              <w:t>10 unit tests across event parser, log processor, and notification formatter; no AWS needed</w:t>
            </w:r>
          </w:p>
        </w:tc>
      </w:tr>
    </w:tbl>
    <w:p/>
    <w:p>
      <w:r>
        <w:br w:type="page"/>
      </w:r>
    </w:p>
    <w:p>
      <w:pPr>
        <w:pStyle w:val="Heading1"/>
        <w:jc w:val="left"/>
      </w:pPr>
      <w:r>
        <w:rPr>
          <w:color w:val="1F3864"/>
        </w:rPr>
        <w:t>5. Lambda Internal Architecture</w:t>
      </w:r>
    </w:p>
    <w:p>
      <w:pPr>
        <w:spacing w:before="80" w:after="80"/>
        <w:pBdr>
          <w:bottom w:val="single" w:sz="6" w:space="1" w:color="1F3864"/>
        </w:pBdr>
      </w:pPr>
    </w:p>
    <w:p>
      <w:r>
        <w:rPr>
          <w:b w:val="0"/>
          <w:sz w:val="22"/>
        </w:rPr>
        <w:t>There is a single Lambda function (aiops-incident-processor-dev) with a modular internal structure. Each module has a single responsibility and can be tested independently.</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Module</w:t>
            </w:r>
          </w:p>
        </w:tc>
        <w:tc>
          <w:tcPr>
            <w:tcW w:type="dxa" w:w="3135"/>
            <w:shd w:val="clear" w:color="auto" w:fill="1F3864"/>
          </w:tcPr>
          <w:p>
            <w:pPr>
              <w:jc w:val="center"/>
            </w:pPr>
            <w:r>
              <w:rPr>
                <w:b/>
                <w:color w:val="FFFFFF"/>
                <w:sz w:val="20"/>
              </w:rPr>
              <w:t>File</w:t>
            </w:r>
          </w:p>
        </w:tc>
        <w:tc>
          <w:tcPr>
            <w:tcW w:type="dxa" w:w="3135"/>
            <w:shd w:val="clear" w:color="auto" w:fill="1F3864"/>
          </w:tcPr>
          <w:p>
            <w:pPr>
              <w:jc w:val="center"/>
            </w:pPr>
            <w:r>
              <w:rPr>
                <w:b/>
                <w:color w:val="FFFFFF"/>
                <w:sz w:val="20"/>
              </w:rPr>
              <w:t>Responsibility</w:t>
            </w:r>
          </w:p>
        </w:tc>
      </w:tr>
      <w:tr>
        <w:tc>
          <w:tcPr>
            <w:tcW w:type="dxa" w:w="3135"/>
            <w:shd w:val="clear" w:color="auto" w:fill="EBF0FA"/>
          </w:tcPr>
          <w:p>
            <w:r>
              <w:rPr>
                <w:sz w:val="19"/>
              </w:rPr>
              <w:t>Handler (Orchestrator)</w:t>
            </w:r>
          </w:p>
        </w:tc>
        <w:tc>
          <w:tcPr>
            <w:tcW w:type="dxa" w:w="3135"/>
            <w:shd w:val="clear" w:color="auto" w:fill="EBF0FA"/>
          </w:tcPr>
          <w:p>
            <w:r>
              <w:rPr>
                <w:sz w:val="19"/>
              </w:rPr>
              <w:t>incident_processor/handler.py</w:t>
            </w:r>
          </w:p>
        </w:tc>
        <w:tc>
          <w:tcPr>
            <w:tcW w:type="dxa" w:w="3135"/>
            <w:shd w:val="clear" w:color="auto" w:fill="EBF0FA"/>
          </w:tcPr>
          <w:p>
            <w:r>
              <w:rPr>
                <w:sz w:val="19"/>
              </w:rPr>
              <w:t>Entry point. Runs all 6 pipeline steps in sequence. Handles fallbacks. Saves to DynamoDB. Re-raises on failure so DLQ captures it.</w:t>
            </w:r>
          </w:p>
        </w:tc>
      </w:tr>
      <w:tr>
        <w:tc>
          <w:tcPr>
            <w:tcW w:type="dxa" w:w="3135"/>
            <w:shd w:val="clear" w:color="auto" w:fill="FFFFFF"/>
          </w:tcPr>
          <w:p>
            <w:r>
              <w:rPr>
                <w:sz w:val="19"/>
              </w:rPr>
              <w:t>Event Parser</w:t>
            </w:r>
          </w:p>
        </w:tc>
        <w:tc>
          <w:tcPr>
            <w:tcW w:type="dxa" w:w="3135"/>
            <w:shd w:val="clear" w:color="auto" w:fill="FFFFFF"/>
          </w:tcPr>
          <w:p>
            <w:r>
              <w:rPr>
                <w:sz w:val="19"/>
              </w:rPr>
              <w:t>incident_processor/event_parser.py</w:t>
            </w:r>
          </w:p>
        </w:tc>
        <w:tc>
          <w:tcPr>
            <w:tcW w:type="dxa" w:w="3135"/>
            <w:shd w:val="clear" w:color="auto" w:fill="FFFFFF"/>
          </w:tcPr>
          <w:p>
            <w:r>
              <w:rPr>
                <w:sz w:val="19"/>
              </w:rPr>
              <w:t>Unwraps SNS envelope. Detects CloudWatch alarm vs EC2 state change. Returns normalized incident dict with UUID incident_id, timestamps, instance ID, log group, alarm details.</w:t>
            </w:r>
          </w:p>
        </w:tc>
      </w:tr>
      <w:tr>
        <w:tc>
          <w:tcPr>
            <w:tcW w:type="dxa" w:w="3135"/>
            <w:shd w:val="clear" w:color="auto" w:fill="EBF0FA"/>
          </w:tcPr>
          <w:p>
            <w:r>
              <w:rPr>
                <w:sz w:val="19"/>
              </w:rPr>
              <w:t>Log Fetcher</w:t>
            </w:r>
          </w:p>
        </w:tc>
        <w:tc>
          <w:tcPr>
            <w:tcW w:type="dxa" w:w="3135"/>
            <w:shd w:val="clear" w:color="auto" w:fill="EBF0FA"/>
          </w:tcPr>
          <w:p>
            <w:r>
              <w:rPr>
                <w:sz w:val="19"/>
              </w:rPr>
              <w:t>incident_processor/log_fetcher.py</w:t>
            </w:r>
          </w:p>
        </w:tc>
        <w:tc>
          <w:tcPr>
            <w:tcW w:type="dxa" w:w="3135"/>
            <w:shd w:val="clear" w:color="auto" w:fill="EBF0FA"/>
          </w:tcPr>
          <w:p>
            <w:r>
              <w:rPr>
                <w:sz w:val="19"/>
              </w:rPr>
              <w:t>Calls CloudWatch Logs filter_log_events API. 15-minute lookback. Up to 100 events. Returns formatted string. Graceful fallback for missing log groups.</w:t>
            </w:r>
          </w:p>
        </w:tc>
      </w:tr>
      <w:tr>
        <w:tc>
          <w:tcPr>
            <w:tcW w:type="dxa" w:w="3135"/>
            <w:shd w:val="clear" w:color="auto" w:fill="FFFFFF"/>
          </w:tcPr>
          <w:p>
            <w:r>
              <w:rPr>
                <w:sz w:val="19"/>
              </w:rPr>
              <w:t>Log Processor</w:t>
            </w:r>
          </w:p>
        </w:tc>
        <w:tc>
          <w:tcPr>
            <w:tcW w:type="dxa" w:w="3135"/>
            <w:shd w:val="clear" w:color="auto" w:fill="FFFFFF"/>
          </w:tcPr>
          <w:p>
            <w:r>
              <w:rPr>
                <w:sz w:val="19"/>
              </w:rPr>
              <w:t>log_processor/processor.py</w:t>
            </w:r>
          </w:p>
        </w:tc>
        <w:tc>
          <w:tcPr>
            <w:tcW w:type="dxa" w:w="3135"/>
            <w:shd w:val="clear" w:color="auto" w:fill="FFFFFF"/>
          </w:tcPr>
          <w:p>
            <w:r>
              <w:rPr>
                <w:sz w:val="19"/>
              </w:rPr>
              <w:t>Orchestrates sanitize → trim → classify. Builds the complete AI-ready payload dict.</w:t>
            </w:r>
          </w:p>
        </w:tc>
      </w:tr>
      <w:tr>
        <w:tc>
          <w:tcPr>
            <w:tcW w:type="dxa" w:w="3135"/>
            <w:shd w:val="clear" w:color="auto" w:fill="EBF0FA"/>
          </w:tcPr>
          <w:p>
            <w:r>
              <w:rPr>
                <w:sz w:val="19"/>
              </w:rPr>
              <w:t>Log Sanitizer</w:t>
            </w:r>
          </w:p>
        </w:tc>
        <w:tc>
          <w:tcPr>
            <w:tcW w:type="dxa" w:w="3135"/>
            <w:shd w:val="clear" w:color="auto" w:fill="EBF0FA"/>
          </w:tcPr>
          <w:p>
            <w:r>
              <w:rPr>
                <w:sz w:val="19"/>
              </w:rPr>
              <w:t>log_processor/log_sanitizer.py</w:t>
            </w:r>
          </w:p>
        </w:tc>
        <w:tc>
          <w:tcPr>
            <w:tcW w:type="dxa" w:w="3135"/>
            <w:shd w:val="clear" w:color="auto" w:fill="EBF0FA"/>
          </w:tcPr>
          <w:p>
            <w:r>
              <w:rPr>
                <w:sz w:val="19"/>
              </w:rPr>
              <w:t>8 regex redaction patterns. Removes IPs, AWS keys, secrets, emails, internal hostnames, user paths, and credential key-value pairs.</w:t>
            </w:r>
          </w:p>
        </w:tc>
      </w:tr>
      <w:tr>
        <w:tc>
          <w:tcPr>
            <w:tcW w:type="dxa" w:w="3135"/>
            <w:shd w:val="clear" w:color="auto" w:fill="FFFFFF"/>
          </w:tcPr>
          <w:p>
            <w:r>
              <w:rPr>
                <w:sz w:val="19"/>
              </w:rPr>
              <w:t>Log Trimmer</w:t>
            </w:r>
          </w:p>
        </w:tc>
        <w:tc>
          <w:tcPr>
            <w:tcW w:type="dxa" w:w="3135"/>
            <w:shd w:val="clear" w:color="auto" w:fill="FFFFFF"/>
          </w:tcPr>
          <w:p>
            <w:r>
              <w:rPr>
                <w:sz w:val="19"/>
              </w:rPr>
              <w:t>log_processor/log_trimmer.py</w:t>
            </w:r>
          </w:p>
        </w:tc>
        <w:tc>
          <w:tcPr>
            <w:tcW w:type="dxa" w:w="3135"/>
            <w:shd w:val="clear" w:color="auto" w:fill="FFFFFF"/>
          </w:tcPr>
          <w:p>
            <w:r>
              <w:rPr>
                <w:sz w:val="19"/>
              </w:rPr>
              <w:t>Hard cap: 4000 chars / 50 lines. Priority keywords (error, OOM, traceback, etc.) always kept. Fills remaining budget with most recent lines.</w:t>
            </w:r>
          </w:p>
        </w:tc>
      </w:tr>
      <w:tr>
        <w:tc>
          <w:tcPr>
            <w:tcW w:type="dxa" w:w="3135"/>
            <w:shd w:val="clear" w:color="auto" w:fill="EBF0FA"/>
          </w:tcPr>
          <w:p>
            <w:r>
              <w:rPr>
                <w:sz w:val="19"/>
              </w:rPr>
              <w:t>AI Analyzer</w:t>
            </w:r>
          </w:p>
        </w:tc>
        <w:tc>
          <w:tcPr>
            <w:tcW w:type="dxa" w:w="3135"/>
            <w:shd w:val="clear" w:color="auto" w:fill="EBF0FA"/>
          </w:tcPr>
          <w:p>
            <w:r>
              <w:rPr>
                <w:sz w:val="19"/>
              </w:rPr>
              <w:t>ai_analyzer/analyzer.py</w:t>
            </w:r>
          </w:p>
        </w:tc>
        <w:tc>
          <w:tcPr>
            <w:tcW w:type="dxa" w:w="3135"/>
            <w:shd w:val="clear" w:color="auto" w:fill="EBF0FA"/>
          </w:tcPr>
          <w:p>
            <w:r>
              <w:rPr>
                <w:sz w:val="19"/>
              </w:rPr>
              <w:t>Builds prompt, routes to Bedrock, falls back to OpenRouter on any exception. Returns enriched payload with ai_analysis dict.</w:t>
            </w:r>
          </w:p>
        </w:tc>
      </w:tr>
      <w:tr>
        <w:tc>
          <w:tcPr>
            <w:tcW w:type="dxa" w:w="3135"/>
            <w:shd w:val="clear" w:color="auto" w:fill="FFFFFF"/>
          </w:tcPr>
          <w:p>
            <w:r>
              <w:rPr>
                <w:sz w:val="19"/>
              </w:rPr>
              <w:t>Bedrock Client</w:t>
            </w:r>
          </w:p>
        </w:tc>
        <w:tc>
          <w:tcPr>
            <w:tcW w:type="dxa" w:w="3135"/>
            <w:shd w:val="clear" w:color="auto" w:fill="FFFFFF"/>
          </w:tcPr>
          <w:p>
            <w:r>
              <w:rPr>
                <w:sz w:val="19"/>
              </w:rPr>
              <w:t>ai_analyzer/bedrock_client.py</w:t>
            </w:r>
          </w:p>
        </w:tc>
        <w:tc>
          <w:tcPr>
            <w:tcW w:type="dxa" w:w="3135"/>
            <w:shd w:val="clear" w:color="auto" w:fill="FFFFFF"/>
          </w:tcPr>
          <w:p>
            <w:r>
              <w:rPr>
                <w:sz w:val="19"/>
              </w:rPr>
              <w:t>Invokes Bedrock via boto3. Supports Claude, Nova, and Titan request formats. 3 retries with backoff. Parses JSON from response (handles markdown fences).</w:t>
            </w:r>
          </w:p>
        </w:tc>
      </w:tr>
      <w:tr>
        <w:tc>
          <w:tcPr>
            <w:tcW w:type="dxa" w:w="3135"/>
            <w:shd w:val="clear" w:color="auto" w:fill="EBF0FA"/>
          </w:tcPr>
          <w:p>
            <w:r>
              <w:rPr>
                <w:sz w:val="19"/>
              </w:rPr>
              <w:t>OpenRouter Client</w:t>
            </w:r>
          </w:p>
        </w:tc>
        <w:tc>
          <w:tcPr>
            <w:tcW w:type="dxa" w:w="3135"/>
            <w:shd w:val="clear" w:color="auto" w:fill="EBF0FA"/>
          </w:tcPr>
          <w:p>
            <w:r>
              <w:rPr>
                <w:sz w:val="19"/>
              </w:rPr>
              <w:t>ai_analyzer/groq_client.py</w:t>
            </w:r>
          </w:p>
        </w:tc>
        <w:tc>
          <w:tcPr>
            <w:tcW w:type="dxa" w:w="3135"/>
            <w:shd w:val="clear" w:color="auto" w:fill="EBF0FA"/>
          </w:tcPr>
          <w:p>
            <w:r>
              <w:rPr>
                <w:sz w:val="19"/>
              </w:rPr>
              <w:t>Calls OpenRouter API via urllib (no requests dep). Tries 5 free-tier models in sequence. 30s timeout per model. Same JSON parsing and validation.</w:t>
            </w:r>
          </w:p>
        </w:tc>
      </w:tr>
      <w:tr>
        <w:tc>
          <w:tcPr>
            <w:tcW w:type="dxa" w:w="3135"/>
            <w:shd w:val="clear" w:color="auto" w:fill="FFFFFF"/>
          </w:tcPr>
          <w:p>
            <w:r>
              <w:rPr>
                <w:sz w:val="19"/>
              </w:rPr>
              <w:t>RCA Prompt Builder</w:t>
            </w:r>
          </w:p>
        </w:tc>
        <w:tc>
          <w:tcPr>
            <w:tcW w:type="dxa" w:w="3135"/>
            <w:shd w:val="clear" w:color="auto" w:fill="FFFFFF"/>
          </w:tcPr>
          <w:p>
            <w:r>
              <w:rPr>
                <w:sz w:val="19"/>
              </w:rPr>
              <w:t>ai/prompts/rca_prompt.py</w:t>
            </w:r>
          </w:p>
        </w:tc>
        <w:tc>
          <w:tcPr>
            <w:tcW w:type="dxa" w:w="3135"/>
            <w:shd w:val="clear" w:color="auto" w:fill="FFFFFF"/>
          </w:tcPr>
          <w:p>
            <w:r>
              <w:rPr>
                <w:sz w:val="19"/>
              </w:rPr>
              <w:t>Constructs structured prompt: SRE persona + full incident context + sanitized logs + JSON-only output requirement with explicit schema.</w:t>
            </w:r>
          </w:p>
        </w:tc>
      </w:tr>
      <w:tr>
        <w:tc>
          <w:tcPr>
            <w:tcW w:type="dxa" w:w="3135"/>
            <w:shd w:val="clear" w:color="auto" w:fill="EBF0FA"/>
          </w:tcPr>
          <w:p>
            <w:r>
              <w:rPr>
                <w:sz w:val="19"/>
              </w:rPr>
              <w:t>Slack Notifier</w:t>
            </w:r>
          </w:p>
        </w:tc>
        <w:tc>
          <w:tcPr>
            <w:tcW w:type="dxa" w:w="3135"/>
            <w:shd w:val="clear" w:color="auto" w:fill="EBF0FA"/>
          </w:tcPr>
          <w:p>
            <w:r>
              <w:rPr>
                <w:sz w:val="19"/>
              </w:rPr>
              <w:t>notification_handler/notifier.py</w:t>
            </w:r>
          </w:p>
        </w:tc>
        <w:tc>
          <w:tcPr>
            <w:tcW w:type="dxa" w:w="3135"/>
            <w:shd w:val="clear" w:color="auto" w:fill="EBF0FA"/>
          </w:tcPr>
          <w:p>
            <w:r>
              <w:rPr>
                <w:sz w:val="19"/>
              </w:rPr>
              <w:t>Fetches webhook URL from Secrets Manager. Builds and POSTs Block Kit message via urllib. Logs failures but does not raise (non-blocking).</w:t>
            </w:r>
          </w:p>
        </w:tc>
      </w:tr>
      <w:tr>
        <w:tc>
          <w:tcPr>
            <w:tcW w:type="dxa" w:w="3135"/>
            <w:shd w:val="clear" w:color="auto" w:fill="FFFFFF"/>
          </w:tcPr>
          <w:p>
            <w:r>
              <w:rPr>
                <w:sz w:val="19"/>
              </w:rPr>
              <w:t>Slack Formatter</w:t>
            </w:r>
          </w:p>
        </w:tc>
        <w:tc>
          <w:tcPr>
            <w:tcW w:type="dxa" w:w="3135"/>
            <w:shd w:val="clear" w:color="auto" w:fill="FFFFFF"/>
          </w:tcPr>
          <w:p>
            <w:r>
              <w:rPr>
                <w:sz w:val="19"/>
              </w:rPr>
              <w:t>notification_handler/slack_formatter.py</w:t>
            </w:r>
          </w:p>
        </w:tc>
        <w:tc>
          <w:tcPr>
            <w:tcW w:type="dxa" w:w="3135"/>
            <w:shd w:val="clear" w:color="auto" w:fill="FFFFFF"/>
          </w:tcPr>
          <w:p>
            <w:r>
              <w:rPr>
                <w:sz w:val="19"/>
              </w:rPr>
              <w:t>Builds full Block Kit JSON structure. Severity-based colors. Conditional pattern warning block. Handles missing fields gracefully.</w:t>
            </w:r>
          </w:p>
        </w:tc>
      </w:tr>
      <w:tr>
        <w:tc>
          <w:tcPr>
            <w:tcW w:type="dxa" w:w="3135"/>
            <w:shd w:val="clear" w:color="auto" w:fill="EBF0FA"/>
          </w:tcPr>
          <w:p>
            <w:r>
              <w:rPr>
                <w:sz w:val="19"/>
              </w:rPr>
              <w:t>Secrets Fetcher</w:t>
            </w:r>
          </w:p>
        </w:tc>
        <w:tc>
          <w:tcPr>
            <w:tcW w:type="dxa" w:w="3135"/>
            <w:shd w:val="clear" w:color="auto" w:fill="EBF0FA"/>
          </w:tcPr>
          <w:p>
            <w:r>
              <w:rPr>
                <w:sz w:val="19"/>
              </w:rPr>
              <w:t>notification_handler/secrets.py</w:t>
            </w:r>
          </w:p>
        </w:tc>
        <w:tc>
          <w:tcPr>
            <w:tcW w:type="dxa" w:w="3135"/>
            <w:shd w:val="clear" w:color="auto" w:fill="EBF0FA"/>
          </w:tcPr>
          <w:p>
            <w:r>
              <w:rPr>
                <w:sz w:val="19"/>
              </w:rPr>
              <w:t>Gets secret from Secrets Manager. Caches result in module-level variable for Lambda container reuse (avoids repeated API calls).</w:t>
            </w:r>
          </w:p>
        </w:tc>
      </w:tr>
    </w:tbl>
    <w:p/>
    <w:p>
      <w:r>
        <w:br w:type="page"/>
      </w:r>
    </w:p>
    <w:p>
      <w:pPr>
        <w:pStyle w:val="Heading1"/>
        <w:jc w:val="left"/>
      </w:pPr>
      <w:r>
        <w:rPr>
          <w:color w:val="1F3864"/>
        </w:rPr>
        <w:t>6. Infrastructure Summary (Terraform)</w:t>
      </w:r>
    </w:p>
    <w:p>
      <w:pPr>
        <w:spacing w:before="80" w:after="80"/>
        <w:pBdr>
          <w:bottom w:val="single" w:sz="6" w:space="1" w:color="1F3864"/>
        </w:pBdr>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Resource</w:t>
            </w:r>
          </w:p>
        </w:tc>
        <w:tc>
          <w:tcPr>
            <w:tcW w:type="dxa" w:w="3135"/>
            <w:shd w:val="clear" w:color="auto" w:fill="1F3864"/>
          </w:tcPr>
          <w:p>
            <w:pPr>
              <w:jc w:val="center"/>
            </w:pPr>
            <w:r>
              <w:rPr>
                <w:b/>
                <w:color w:val="FFFFFF"/>
                <w:sz w:val="20"/>
              </w:rPr>
              <w:t>Name</w:t>
            </w:r>
          </w:p>
        </w:tc>
        <w:tc>
          <w:tcPr>
            <w:tcW w:type="dxa" w:w="3135"/>
            <w:shd w:val="clear" w:color="auto" w:fill="1F3864"/>
          </w:tcPr>
          <w:p>
            <w:pPr>
              <w:jc w:val="center"/>
            </w:pPr>
            <w:r>
              <w:rPr>
                <w:b/>
                <w:color w:val="FFFFFF"/>
                <w:sz w:val="20"/>
              </w:rPr>
              <w:t>Key Configuration</w:t>
            </w:r>
          </w:p>
        </w:tc>
      </w:tr>
      <w:tr>
        <w:tc>
          <w:tcPr>
            <w:tcW w:type="dxa" w:w="3135"/>
            <w:shd w:val="clear" w:color="auto" w:fill="EBF0FA"/>
          </w:tcPr>
          <w:p>
            <w:r>
              <w:rPr>
                <w:sz w:val="19"/>
              </w:rPr>
              <w:t>Lambda Function</w:t>
            </w:r>
          </w:p>
        </w:tc>
        <w:tc>
          <w:tcPr>
            <w:tcW w:type="dxa" w:w="3135"/>
            <w:shd w:val="clear" w:color="auto" w:fill="EBF0FA"/>
          </w:tcPr>
          <w:p>
            <w:r>
              <w:rPr>
                <w:sz w:val="19"/>
              </w:rPr>
              <w:t>aiops-incident-processor-dev</w:t>
            </w:r>
          </w:p>
        </w:tc>
        <w:tc>
          <w:tcPr>
            <w:tcW w:type="dxa" w:w="3135"/>
            <w:shd w:val="clear" w:color="auto" w:fill="EBF0FA"/>
          </w:tcPr>
          <w:p>
            <w:r>
              <w:rPr>
                <w:sz w:val="19"/>
              </w:rPr>
              <w:t>Python 3.12 | 512 MB | 300s timeout | X-Ray active | SQS DLQ | SNS trigger</w:t>
            </w:r>
          </w:p>
        </w:tc>
      </w:tr>
      <w:tr>
        <w:tc>
          <w:tcPr>
            <w:tcW w:type="dxa" w:w="3135"/>
            <w:shd w:val="clear" w:color="auto" w:fill="FFFFFF"/>
          </w:tcPr>
          <w:p>
            <w:r>
              <w:rPr>
                <w:sz w:val="19"/>
              </w:rPr>
              <w:t>SNS Topic</w:t>
            </w:r>
          </w:p>
        </w:tc>
        <w:tc>
          <w:tcPr>
            <w:tcW w:type="dxa" w:w="3135"/>
            <w:shd w:val="clear" w:color="auto" w:fill="FFFFFF"/>
          </w:tcPr>
          <w:p>
            <w:r>
              <w:rPr>
                <w:sz w:val="19"/>
              </w:rPr>
              <w:t>aiops-alerts-dev</w:t>
            </w:r>
          </w:p>
        </w:tc>
        <w:tc>
          <w:tcPr>
            <w:tcW w:type="dxa" w:w="3135"/>
            <w:shd w:val="clear" w:color="auto" w:fill="FFFFFF"/>
          </w:tcPr>
          <w:p>
            <w:r>
              <w:rPr>
                <w:sz w:val="19"/>
              </w:rPr>
              <w:t>Subscriptions: Lambda (primary) + Email (optional) | EventBridge publish policy</w:t>
            </w:r>
          </w:p>
        </w:tc>
      </w:tr>
      <w:tr>
        <w:tc>
          <w:tcPr>
            <w:tcW w:type="dxa" w:w="3135"/>
            <w:shd w:val="clear" w:color="auto" w:fill="EBF0FA"/>
          </w:tcPr>
          <w:p>
            <w:r>
              <w:rPr>
                <w:sz w:val="19"/>
              </w:rPr>
              <w:t>EventBridge Rule</w:t>
            </w:r>
          </w:p>
        </w:tc>
        <w:tc>
          <w:tcPr>
            <w:tcW w:type="dxa" w:w="3135"/>
            <w:shd w:val="clear" w:color="auto" w:fill="EBF0FA"/>
          </w:tcPr>
          <w:p>
            <w:r>
              <w:rPr>
                <w:sz w:val="19"/>
              </w:rPr>
              <w:t>aiops-ec2-state-change-dev</w:t>
            </w:r>
          </w:p>
        </w:tc>
        <w:tc>
          <w:tcPr>
            <w:tcW w:type="dxa" w:w="3135"/>
            <w:shd w:val="clear" w:color="auto" w:fill="EBF0FA"/>
          </w:tcPr>
          <w:p>
            <w:r>
              <w:rPr>
                <w:sz w:val="19"/>
              </w:rPr>
              <w:t>Matches EC2 state: stopped / terminated / stopping → SNS</w:t>
            </w:r>
          </w:p>
        </w:tc>
      </w:tr>
      <w:tr>
        <w:tc>
          <w:tcPr>
            <w:tcW w:type="dxa" w:w="3135"/>
            <w:shd w:val="clear" w:color="auto" w:fill="FFFFFF"/>
          </w:tcPr>
          <w:p>
            <w:r>
              <w:rPr>
                <w:sz w:val="19"/>
              </w:rPr>
              <w:t>DynamoDB Table</w:t>
            </w:r>
          </w:p>
        </w:tc>
        <w:tc>
          <w:tcPr>
            <w:tcW w:type="dxa" w:w="3135"/>
            <w:shd w:val="clear" w:color="auto" w:fill="FFFFFF"/>
          </w:tcPr>
          <w:p>
            <w:r>
              <w:rPr>
                <w:sz w:val="19"/>
              </w:rPr>
              <w:t>aiops-incidents-dev</w:t>
            </w:r>
          </w:p>
        </w:tc>
        <w:tc>
          <w:tcPr>
            <w:tcW w:type="dxa" w:w="3135"/>
            <w:shd w:val="clear" w:color="auto" w:fill="FFFFFF"/>
          </w:tcPr>
          <w:p>
            <w:r>
              <w:rPr>
                <w:sz w:val="19"/>
              </w:rPr>
              <w:t>PAY_PER_REQUEST | Hash: incident_id | Range: timestamp | 30-day TTL</w:t>
            </w:r>
          </w:p>
        </w:tc>
      </w:tr>
      <w:tr>
        <w:tc>
          <w:tcPr>
            <w:tcW w:type="dxa" w:w="3135"/>
            <w:shd w:val="clear" w:color="auto" w:fill="EBF0FA"/>
          </w:tcPr>
          <w:p>
            <w:r>
              <w:rPr>
                <w:sz w:val="19"/>
              </w:rPr>
              <w:t>S3 Bucket (Logs)</w:t>
            </w:r>
          </w:p>
        </w:tc>
        <w:tc>
          <w:tcPr>
            <w:tcW w:type="dxa" w:w="3135"/>
            <w:shd w:val="clear" w:color="auto" w:fill="EBF0FA"/>
          </w:tcPr>
          <w:p>
            <w:r>
              <w:rPr>
                <w:sz w:val="19"/>
              </w:rPr>
              <w:t>aiops-log-archive-dev</w:t>
            </w:r>
          </w:p>
        </w:tc>
        <w:tc>
          <w:tcPr>
            <w:tcW w:type="dxa" w:w="3135"/>
            <w:shd w:val="clear" w:color="auto" w:fill="EBF0FA"/>
          </w:tcPr>
          <w:p>
            <w:r>
              <w:rPr>
                <w:sz w:val="19"/>
              </w:rPr>
              <w:t>AES-256 | Block all public access | Lifecycle: 30d→IA, 90d→Glacier, 365d→delete</w:t>
            </w:r>
          </w:p>
        </w:tc>
      </w:tr>
      <w:tr>
        <w:tc>
          <w:tcPr>
            <w:tcW w:type="dxa" w:w="3135"/>
            <w:shd w:val="clear" w:color="auto" w:fill="FFFFFF"/>
          </w:tcPr>
          <w:p>
            <w:r>
              <w:rPr>
                <w:sz w:val="19"/>
              </w:rPr>
              <w:t>S3 Bucket (State)</w:t>
            </w:r>
          </w:p>
        </w:tc>
        <w:tc>
          <w:tcPr>
            <w:tcW w:type="dxa" w:w="3135"/>
            <w:shd w:val="clear" w:color="auto" w:fill="FFFFFF"/>
          </w:tcPr>
          <w:p>
            <w:r>
              <w:rPr>
                <w:sz w:val="19"/>
              </w:rPr>
              <w:t>aiops-terraform-state-{account}</w:t>
            </w:r>
          </w:p>
        </w:tc>
        <w:tc>
          <w:tcPr>
            <w:tcW w:type="dxa" w:w="3135"/>
            <w:shd w:val="clear" w:color="auto" w:fill="FFFFFF"/>
          </w:tcPr>
          <w:p>
            <w:r>
              <w:rPr>
                <w:sz w:val="19"/>
              </w:rPr>
              <w:t>Terraform remote backend | Versioning enabled</w:t>
            </w:r>
          </w:p>
        </w:tc>
      </w:tr>
      <w:tr>
        <w:tc>
          <w:tcPr>
            <w:tcW w:type="dxa" w:w="3135"/>
            <w:shd w:val="clear" w:color="auto" w:fill="EBF0FA"/>
          </w:tcPr>
          <w:p>
            <w:r>
              <w:rPr>
                <w:sz w:val="19"/>
              </w:rPr>
              <w:t>SQS Dead Letter Queue</w:t>
            </w:r>
          </w:p>
        </w:tc>
        <w:tc>
          <w:tcPr>
            <w:tcW w:type="dxa" w:w="3135"/>
            <w:shd w:val="clear" w:color="auto" w:fill="EBF0FA"/>
          </w:tcPr>
          <w:p>
            <w:r>
              <w:rPr>
                <w:sz w:val="19"/>
              </w:rPr>
              <w:t>aiops-lambda-dlq-dev</w:t>
            </w:r>
          </w:p>
        </w:tc>
        <w:tc>
          <w:tcPr>
            <w:tcW w:type="dxa" w:w="3135"/>
            <w:shd w:val="clear" w:color="auto" w:fill="EBF0FA"/>
          </w:tcPr>
          <w:p>
            <w:r>
              <w:rPr>
                <w:sz w:val="19"/>
              </w:rPr>
              <w:t>14-day message retention | Captures failed Lambda invocations</w:t>
            </w:r>
          </w:p>
        </w:tc>
      </w:tr>
      <w:tr>
        <w:tc>
          <w:tcPr>
            <w:tcW w:type="dxa" w:w="3135"/>
            <w:shd w:val="clear" w:color="auto" w:fill="FFFFFF"/>
          </w:tcPr>
          <w:p>
            <w:r>
              <w:rPr>
                <w:sz w:val="19"/>
              </w:rPr>
              <w:t>Secrets Manager</w:t>
            </w:r>
          </w:p>
        </w:tc>
        <w:tc>
          <w:tcPr>
            <w:tcW w:type="dxa" w:w="3135"/>
            <w:shd w:val="clear" w:color="auto" w:fill="FFFFFF"/>
          </w:tcPr>
          <w:p>
            <w:r>
              <w:rPr>
                <w:sz w:val="19"/>
              </w:rPr>
              <w:t>aiops/slack/webhook</w:t>
            </w:r>
          </w:p>
        </w:tc>
        <w:tc>
          <w:tcPr>
            <w:tcW w:type="dxa" w:w="3135"/>
            <w:shd w:val="clear" w:color="auto" w:fill="FFFFFF"/>
          </w:tcPr>
          <w:p>
            <w:r>
              <w:rPr>
                <w:sz w:val="19"/>
              </w:rPr>
              <w:t>Slack webhook URL | 7-day recovery | lifecycle ignore_changes</w:t>
            </w:r>
          </w:p>
        </w:tc>
      </w:tr>
      <w:tr>
        <w:tc>
          <w:tcPr>
            <w:tcW w:type="dxa" w:w="3135"/>
            <w:shd w:val="clear" w:color="auto" w:fill="EBF0FA"/>
          </w:tcPr>
          <w:p>
            <w:r>
              <w:rPr>
                <w:sz w:val="19"/>
              </w:rPr>
              <w:t>VPC</w:t>
            </w:r>
          </w:p>
        </w:tc>
        <w:tc>
          <w:tcPr>
            <w:tcW w:type="dxa" w:w="3135"/>
            <w:shd w:val="clear" w:color="auto" w:fill="EBF0FA"/>
          </w:tcPr>
          <w:p>
            <w:r>
              <w:rPr>
                <w:sz w:val="19"/>
              </w:rPr>
              <w:t>aiops-vpc-dev</w:t>
            </w:r>
          </w:p>
        </w:tc>
        <w:tc>
          <w:tcPr>
            <w:tcW w:type="dxa" w:w="3135"/>
            <w:shd w:val="clear" w:color="auto" w:fill="EBF0FA"/>
          </w:tcPr>
          <w:p>
            <w:r>
              <w:rPr>
                <w:sz w:val="19"/>
              </w:rPr>
              <w:t>CIDR: 10.0.0.0/16 | DNS enabled | 2 AZs</w:t>
            </w:r>
          </w:p>
        </w:tc>
      </w:tr>
      <w:tr>
        <w:tc>
          <w:tcPr>
            <w:tcW w:type="dxa" w:w="3135"/>
            <w:shd w:val="clear" w:color="auto" w:fill="FFFFFF"/>
          </w:tcPr>
          <w:p>
            <w:r>
              <w:rPr>
                <w:sz w:val="19"/>
              </w:rPr>
              <w:t>Public Subnets</w:t>
            </w:r>
          </w:p>
        </w:tc>
        <w:tc>
          <w:tcPr>
            <w:tcW w:type="dxa" w:w="3135"/>
            <w:shd w:val="clear" w:color="auto" w:fill="FFFFFF"/>
          </w:tcPr>
          <w:p>
            <w:r>
              <w:rPr>
                <w:sz w:val="19"/>
              </w:rPr>
              <w:t>aiops-public-subnet-1/2-dev</w:t>
            </w:r>
          </w:p>
        </w:tc>
        <w:tc>
          <w:tcPr>
            <w:tcW w:type="dxa" w:w="3135"/>
            <w:shd w:val="clear" w:color="auto" w:fill="FFFFFF"/>
          </w:tcPr>
          <w:p>
            <w:r>
              <w:rPr>
                <w:sz w:val="19"/>
              </w:rPr>
              <w:t>10.0.0.0/24 + 10.0.1.0/24 | ALB, NAT Gateway</w:t>
            </w:r>
          </w:p>
        </w:tc>
      </w:tr>
      <w:tr>
        <w:tc>
          <w:tcPr>
            <w:tcW w:type="dxa" w:w="3135"/>
            <w:shd w:val="clear" w:color="auto" w:fill="EBF0FA"/>
          </w:tcPr>
          <w:p>
            <w:r>
              <w:rPr>
                <w:sz w:val="19"/>
              </w:rPr>
              <w:t>Private Subnets</w:t>
            </w:r>
          </w:p>
        </w:tc>
        <w:tc>
          <w:tcPr>
            <w:tcW w:type="dxa" w:w="3135"/>
            <w:shd w:val="clear" w:color="auto" w:fill="EBF0FA"/>
          </w:tcPr>
          <w:p>
            <w:r>
              <w:rPr>
                <w:sz w:val="19"/>
              </w:rPr>
              <w:t>aiops-private-subnet-1/2-dev</w:t>
            </w:r>
          </w:p>
        </w:tc>
        <w:tc>
          <w:tcPr>
            <w:tcW w:type="dxa" w:w="3135"/>
            <w:shd w:val="clear" w:color="auto" w:fill="EBF0FA"/>
          </w:tcPr>
          <w:p>
            <w:r>
              <w:rPr>
                <w:sz w:val="19"/>
              </w:rPr>
              <w:t>10.0.10.0/24 + 10.0.11.0/24 | EC2 instances</w:t>
            </w:r>
          </w:p>
        </w:tc>
      </w:tr>
      <w:tr>
        <w:tc>
          <w:tcPr>
            <w:tcW w:type="dxa" w:w="3135"/>
            <w:shd w:val="clear" w:color="auto" w:fill="FFFFFF"/>
          </w:tcPr>
          <w:p>
            <w:r>
              <w:rPr>
                <w:sz w:val="19"/>
              </w:rPr>
              <w:t>Internet Gateway</w:t>
            </w:r>
          </w:p>
        </w:tc>
        <w:tc>
          <w:tcPr>
            <w:tcW w:type="dxa" w:w="3135"/>
            <w:shd w:val="clear" w:color="auto" w:fill="FFFFFF"/>
          </w:tcPr>
          <w:p>
            <w:r>
              <w:rPr>
                <w:sz w:val="19"/>
              </w:rPr>
              <w:t>aiops-igw-dev</w:t>
            </w:r>
          </w:p>
        </w:tc>
        <w:tc>
          <w:tcPr>
            <w:tcW w:type="dxa" w:w="3135"/>
            <w:shd w:val="clear" w:color="auto" w:fill="FFFFFF"/>
          </w:tcPr>
          <w:p>
            <w:r>
              <w:rPr>
                <w:sz w:val="19"/>
              </w:rPr>
              <w:t>Attached to VPC for public subnet outbound</w:t>
            </w:r>
          </w:p>
        </w:tc>
      </w:tr>
      <w:tr>
        <w:tc>
          <w:tcPr>
            <w:tcW w:type="dxa" w:w="3135"/>
            <w:shd w:val="clear" w:color="auto" w:fill="EBF0FA"/>
          </w:tcPr>
          <w:p>
            <w:r>
              <w:rPr>
                <w:sz w:val="19"/>
              </w:rPr>
              <w:t>NAT Gateway</w:t>
            </w:r>
          </w:p>
        </w:tc>
        <w:tc>
          <w:tcPr>
            <w:tcW w:type="dxa" w:w="3135"/>
            <w:shd w:val="clear" w:color="auto" w:fill="EBF0FA"/>
          </w:tcPr>
          <w:p>
            <w:r>
              <w:rPr>
                <w:sz w:val="19"/>
              </w:rPr>
              <w:t>aiops-nat-dev</w:t>
            </w:r>
          </w:p>
        </w:tc>
        <w:tc>
          <w:tcPr>
            <w:tcW w:type="dxa" w:w="3135"/>
            <w:shd w:val="clear" w:color="auto" w:fill="EBF0FA"/>
          </w:tcPr>
          <w:p>
            <w:r>
              <w:rPr>
                <w:sz w:val="19"/>
              </w:rPr>
              <w:t>Private subnet outbound internet access</w:t>
            </w:r>
          </w:p>
        </w:tc>
      </w:tr>
      <w:tr>
        <w:tc>
          <w:tcPr>
            <w:tcW w:type="dxa" w:w="3135"/>
            <w:shd w:val="clear" w:color="auto" w:fill="FFFFFF"/>
          </w:tcPr>
          <w:p>
            <w:r>
              <w:rPr>
                <w:sz w:val="19"/>
              </w:rPr>
              <w:t>Auto Scaling Group</w:t>
            </w:r>
          </w:p>
        </w:tc>
        <w:tc>
          <w:tcPr>
            <w:tcW w:type="dxa" w:w="3135"/>
            <w:shd w:val="clear" w:color="auto" w:fill="FFFFFF"/>
          </w:tcPr>
          <w:p>
            <w:r>
              <w:rPr>
                <w:sz w:val="19"/>
              </w:rPr>
              <w:t>aiops-asg-dev</w:t>
            </w:r>
          </w:p>
        </w:tc>
        <w:tc>
          <w:tcPr>
            <w:tcW w:type="dxa" w:w="3135"/>
            <w:shd w:val="clear" w:color="auto" w:fill="FFFFFF"/>
          </w:tcPr>
          <w:p>
            <w:r>
              <w:rPr>
                <w:sz w:val="19"/>
              </w:rPr>
              <w:t>Min: 1 | Max: 3 | Desired: 2 | t3.micro | CloudWatch detailed monitoring</w:t>
            </w:r>
          </w:p>
        </w:tc>
      </w:tr>
      <w:tr>
        <w:tc>
          <w:tcPr>
            <w:tcW w:type="dxa" w:w="3135"/>
            <w:shd w:val="clear" w:color="auto" w:fill="EBF0FA"/>
          </w:tcPr>
          <w:p>
            <w:r>
              <w:rPr>
                <w:sz w:val="19"/>
              </w:rPr>
              <w:t>Launch Template</w:t>
            </w:r>
          </w:p>
        </w:tc>
        <w:tc>
          <w:tcPr>
            <w:tcW w:type="dxa" w:w="3135"/>
            <w:shd w:val="clear" w:color="auto" w:fill="EBF0FA"/>
          </w:tcPr>
          <w:p>
            <w:r>
              <w:rPr>
                <w:sz w:val="19"/>
              </w:rPr>
              <w:t>aiops-lt-dev</w:t>
            </w:r>
          </w:p>
        </w:tc>
        <w:tc>
          <w:tcPr>
            <w:tcW w:type="dxa" w:w="3135"/>
            <w:shd w:val="clear" w:color="auto" w:fill="EBF0FA"/>
          </w:tcPr>
          <w:p>
            <w:r>
              <w:rPr>
                <w:sz w:val="19"/>
              </w:rPr>
              <w:t>Amazon Linux 2023 | User data: install httpd + stress-ng for testing</w:t>
            </w:r>
          </w:p>
        </w:tc>
      </w:tr>
      <w:tr>
        <w:tc>
          <w:tcPr>
            <w:tcW w:type="dxa" w:w="3135"/>
            <w:shd w:val="clear" w:color="auto" w:fill="FFFFFF"/>
          </w:tcPr>
          <w:p>
            <w:r>
              <w:rPr>
                <w:sz w:val="19"/>
              </w:rPr>
              <w:t>Application Load Balancer</w:t>
            </w:r>
          </w:p>
        </w:tc>
        <w:tc>
          <w:tcPr>
            <w:tcW w:type="dxa" w:w="3135"/>
            <w:shd w:val="clear" w:color="auto" w:fill="FFFFFF"/>
          </w:tcPr>
          <w:p>
            <w:r>
              <w:rPr>
                <w:sz w:val="19"/>
              </w:rPr>
              <w:t>aiops-alb-dev</w:t>
            </w:r>
          </w:p>
        </w:tc>
        <w:tc>
          <w:tcPr>
            <w:tcW w:type="dxa" w:w="3135"/>
            <w:shd w:val="clear" w:color="auto" w:fill="FFFFFF"/>
          </w:tcPr>
          <w:p>
            <w:r>
              <w:rPr>
                <w:sz w:val="19"/>
              </w:rPr>
              <w:t>Public | Multi-AZ | Port 80 health checks | Target: ASG</w:t>
            </w:r>
          </w:p>
        </w:tc>
      </w:tr>
      <w:tr>
        <w:tc>
          <w:tcPr>
            <w:tcW w:type="dxa" w:w="3135"/>
            <w:shd w:val="clear" w:color="auto" w:fill="EBF0FA"/>
          </w:tcPr>
          <w:p>
            <w:r>
              <w:rPr>
                <w:sz w:val="19"/>
              </w:rPr>
              <w:t>CloudWatch Alarm (CPU High)</w:t>
            </w:r>
          </w:p>
        </w:tc>
        <w:tc>
          <w:tcPr>
            <w:tcW w:type="dxa" w:w="3135"/>
            <w:shd w:val="clear" w:color="auto" w:fill="EBF0FA"/>
          </w:tcPr>
          <w:p>
            <w:r>
              <w:rPr>
                <w:sz w:val="19"/>
              </w:rPr>
              <w:t>aiops-high-cpu-dev</w:t>
            </w:r>
          </w:p>
        </w:tc>
        <w:tc>
          <w:tcPr>
            <w:tcW w:type="dxa" w:w="3135"/>
            <w:shd w:val="clear" w:color="auto" w:fill="EBF0FA"/>
          </w:tcPr>
          <w:p>
            <w:r>
              <w:rPr>
                <w:sz w:val="19"/>
              </w:rPr>
              <w:t>CPU &gt; 80% | 2 periods (1m avg) | Alarm → SNS</w:t>
            </w:r>
          </w:p>
        </w:tc>
      </w:tr>
      <w:tr>
        <w:tc>
          <w:tcPr>
            <w:tcW w:type="dxa" w:w="3135"/>
            <w:shd w:val="clear" w:color="auto" w:fill="FFFFFF"/>
          </w:tcPr>
          <w:p>
            <w:r>
              <w:rPr>
                <w:sz w:val="19"/>
              </w:rPr>
              <w:t>CloudWatch Alarm (CPU Low)</w:t>
            </w:r>
          </w:p>
        </w:tc>
        <w:tc>
          <w:tcPr>
            <w:tcW w:type="dxa" w:w="3135"/>
            <w:shd w:val="clear" w:color="auto" w:fill="FFFFFF"/>
          </w:tcPr>
          <w:p>
            <w:r>
              <w:rPr>
                <w:sz w:val="19"/>
              </w:rPr>
              <w:t>aiops-low-cpu-dev</w:t>
            </w:r>
          </w:p>
        </w:tc>
        <w:tc>
          <w:tcPr>
            <w:tcW w:type="dxa" w:w="3135"/>
            <w:shd w:val="clear" w:color="auto" w:fill="FFFFFF"/>
          </w:tcPr>
          <w:p>
            <w:r>
              <w:rPr>
                <w:sz w:val="19"/>
              </w:rPr>
              <w:t>CPU &lt; 20% | 3 periods (1m avg) | Informational</w:t>
            </w:r>
          </w:p>
        </w:tc>
      </w:tr>
      <w:tr>
        <w:tc>
          <w:tcPr>
            <w:tcW w:type="dxa" w:w="3135"/>
            <w:shd w:val="clear" w:color="auto" w:fill="EBF0FA"/>
          </w:tcPr>
          <w:p>
            <w:r>
              <w:rPr>
                <w:sz w:val="19"/>
              </w:rPr>
              <w:t>CloudWatch Alarm (Status)</w:t>
            </w:r>
          </w:p>
        </w:tc>
        <w:tc>
          <w:tcPr>
            <w:tcW w:type="dxa" w:w="3135"/>
            <w:shd w:val="clear" w:color="auto" w:fill="EBF0FA"/>
          </w:tcPr>
          <w:p>
            <w:r>
              <w:rPr>
                <w:sz w:val="19"/>
              </w:rPr>
              <w:t>aiops-status-check-failed-dev</w:t>
            </w:r>
          </w:p>
        </w:tc>
        <w:tc>
          <w:tcPr>
            <w:tcW w:type="dxa" w:w="3135"/>
            <w:shd w:val="clear" w:color="auto" w:fill="EBF0FA"/>
          </w:tcPr>
          <w:p>
            <w:r>
              <w:rPr>
                <w:sz w:val="19"/>
              </w:rPr>
              <w:t>StatusCheckFailed &gt;= 1 | 2 periods | Alarm → SNS</w:t>
            </w:r>
          </w:p>
        </w:tc>
      </w:tr>
      <w:tr>
        <w:tc>
          <w:tcPr>
            <w:tcW w:type="dxa" w:w="3135"/>
            <w:shd w:val="clear" w:color="auto" w:fill="FFFFFF"/>
          </w:tcPr>
          <w:p>
            <w:r>
              <w:rPr>
                <w:sz w:val="19"/>
              </w:rPr>
              <w:t>CloudWatch Alarm (Network)</w:t>
            </w:r>
          </w:p>
        </w:tc>
        <w:tc>
          <w:tcPr>
            <w:tcW w:type="dxa" w:w="3135"/>
            <w:shd w:val="clear" w:color="auto" w:fill="FFFFFF"/>
          </w:tcPr>
          <w:p>
            <w:r>
              <w:rPr>
                <w:sz w:val="19"/>
              </w:rPr>
              <w:t>aiops-network-in-high-dev</w:t>
            </w:r>
          </w:p>
        </w:tc>
        <w:tc>
          <w:tcPr>
            <w:tcW w:type="dxa" w:w="3135"/>
            <w:shd w:val="clear" w:color="auto" w:fill="FFFFFF"/>
          </w:tcPr>
          <w:p>
            <w:r>
              <w:rPr>
                <w:sz w:val="19"/>
              </w:rPr>
              <w:t>NetworkIn &gt; 50 MB | 2 periods (5m avg) | Alarm → SNS</w:t>
            </w:r>
          </w:p>
        </w:tc>
      </w:tr>
      <w:tr>
        <w:tc>
          <w:tcPr>
            <w:tcW w:type="dxa" w:w="3135"/>
            <w:shd w:val="clear" w:color="auto" w:fill="EBF0FA"/>
          </w:tcPr>
          <w:p>
            <w:r>
              <w:rPr>
                <w:sz w:val="19"/>
              </w:rPr>
              <w:t>CloudWatch Dashboard</w:t>
            </w:r>
          </w:p>
        </w:tc>
        <w:tc>
          <w:tcPr>
            <w:tcW w:type="dxa" w:w="3135"/>
            <w:shd w:val="clear" w:color="auto" w:fill="EBF0FA"/>
          </w:tcPr>
          <w:p>
            <w:r>
              <w:rPr>
                <w:sz w:val="19"/>
              </w:rPr>
              <w:t>AIOps-Sentinel-dev</w:t>
            </w:r>
          </w:p>
        </w:tc>
        <w:tc>
          <w:tcPr>
            <w:tcW w:type="dxa" w:w="3135"/>
            <w:shd w:val="clear" w:color="auto" w:fill="EBF0FA"/>
          </w:tcPr>
          <w:p>
            <w:r>
              <w:rPr>
                <w:sz w:val="19"/>
              </w:rPr>
              <w:t>CPU/Memory gauges | Lambda KPIs | Latency percentiles | Alarm status tiles</w:t>
            </w:r>
          </w:p>
        </w:tc>
      </w:tr>
      <w:tr>
        <w:tc>
          <w:tcPr>
            <w:tcW w:type="dxa" w:w="3135"/>
            <w:shd w:val="clear" w:color="auto" w:fill="FFFFFF"/>
          </w:tcPr>
          <w:p>
            <w:r>
              <w:rPr>
                <w:sz w:val="19"/>
              </w:rPr>
              <w:t>CloudWatch Log Group</w:t>
            </w:r>
          </w:p>
        </w:tc>
        <w:tc>
          <w:tcPr>
            <w:tcW w:type="dxa" w:w="3135"/>
            <w:shd w:val="clear" w:color="auto" w:fill="FFFFFF"/>
          </w:tcPr>
          <w:p>
            <w:r>
              <w:rPr>
                <w:sz w:val="19"/>
              </w:rPr>
              <w:t>/aws/lambda/aiops-incident-processor-dev</w:t>
            </w:r>
          </w:p>
        </w:tc>
        <w:tc>
          <w:tcPr>
            <w:tcW w:type="dxa" w:w="3135"/>
            <w:shd w:val="clear" w:color="auto" w:fill="FFFFFF"/>
          </w:tcPr>
          <w:p>
            <w:r>
              <w:rPr>
                <w:sz w:val="19"/>
              </w:rPr>
              <w:t>30-day retention | All Lambda stdout/stderr</w:t>
            </w:r>
          </w:p>
        </w:tc>
      </w:tr>
      <w:tr>
        <w:tc>
          <w:tcPr>
            <w:tcW w:type="dxa" w:w="3135"/>
            <w:shd w:val="clear" w:color="auto" w:fill="EBF0FA"/>
          </w:tcPr>
          <w:p>
            <w:r>
              <w:rPr>
                <w:sz w:val="19"/>
              </w:rPr>
              <w:t>IAM Role (Lambda)</w:t>
            </w:r>
          </w:p>
        </w:tc>
        <w:tc>
          <w:tcPr>
            <w:tcW w:type="dxa" w:w="3135"/>
            <w:shd w:val="clear" w:color="auto" w:fill="EBF0FA"/>
          </w:tcPr>
          <w:p>
            <w:r>
              <w:rPr>
                <w:sz w:val="19"/>
              </w:rPr>
              <w:t>aiops-lambda-role-dev</w:t>
            </w:r>
          </w:p>
        </w:tc>
        <w:tc>
          <w:tcPr>
            <w:tcW w:type="dxa" w:w="3135"/>
            <w:shd w:val="clear" w:color="auto" w:fill="EBF0FA"/>
          </w:tcPr>
          <w:p>
            <w:r>
              <w:rPr>
                <w:sz w:val="19"/>
              </w:rPr>
              <w:t>Fine-grained: scoped to aiops-* resources only</w:t>
            </w:r>
          </w:p>
        </w:tc>
      </w:tr>
      <w:tr>
        <w:tc>
          <w:tcPr>
            <w:tcW w:type="dxa" w:w="3135"/>
            <w:shd w:val="clear" w:color="auto" w:fill="FFFFFF"/>
          </w:tcPr>
          <w:p>
            <w:r>
              <w:rPr>
                <w:sz w:val="19"/>
              </w:rPr>
              <w:t>IAM Role (EC2)</w:t>
            </w:r>
          </w:p>
        </w:tc>
        <w:tc>
          <w:tcPr>
            <w:tcW w:type="dxa" w:w="3135"/>
            <w:shd w:val="clear" w:color="auto" w:fill="FFFFFF"/>
          </w:tcPr>
          <w:p>
            <w:r>
              <w:rPr>
                <w:sz w:val="19"/>
              </w:rPr>
              <w:t>aiops-ec2-role-dev</w:t>
            </w:r>
          </w:p>
        </w:tc>
        <w:tc>
          <w:tcPr>
            <w:tcW w:type="dxa" w:w="3135"/>
            <w:shd w:val="clear" w:color="auto" w:fill="FFFFFF"/>
          </w:tcPr>
          <w:p>
            <w:r>
              <w:rPr>
                <w:sz w:val="19"/>
              </w:rPr>
              <w:t>SSM Session Manager + CloudWatch agent permissions</w:t>
            </w:r>
          </w:p>
        </w:tc>
      </w:tr>
    </w:tbl>
    <w:p/>
    <w:p>
      <w:r>
        <w:br w:type="page"/>
      </w:r>
    </w:p>
    <w:p>
      <w:pPr>
        <w:pStyle w:val="Heading1"/>
        <w:jc w:val="left"/>
      </w:pPr>
      <w:r>
        <w:rPr>
          <w:color w:val="1F3864"/>
        </w:rPr>
        <w:t>7. CI/CD Pipeline (GitHub Actions)</w:t>
      </w:r>
    </w:p>
    <w:p>
      <w:pPr>
        <w:spacing w:before="80" w:after="80"/>
        <w:pBdr>
          <w:bottom w:val="single" w:sz="6" w:space="1" w:color="1F3864"/>
        </w:pBdr>
      </w:pPr>
    </w:p>
    <w:p>
      <w:r>
        <w:rPr>
          <w:b w:val="0"/>
          <w:sz w:val="22"/>
        </w:rPr>
        <w:t>Every push to main and every pull request triggers the CI/CD pipeline. Deploy jobs only run on main pushes and are skipped for commits starting with 'docs:' to avoid unnecessary infrastructure deploys for documentation changes.</w:t>
      </w:r>
    </w:p>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1F3864"/>
          </w:tcPr>
          <w:p>
            <w:pPr>
              <w:jc w:val="center"/>
            </w:pPr>
            <w:r>
              <w:rPr>
                <w:b/>
                <w:color w:val="FFFFFF"/>
                <w:sz w:val="20"/>
              </w:rPr>
              <w:t>Job</w:t>
            </w:r>
          </w:p>
        </w:tc>
        <w:tc>
          <w:tcPr>
            <w:tcW w:type="dxa" w:w="2351"/>
            <w:shd w:val="clear" w:color="auto" w:fill="1F3864"/>
          </w:tcPr>
          <w:p>
            <w:pPr>
              <w:jc w:val="center"/>
            </w:pPr>
            <w:r>
              <w:rPr>
                <w:b/>
                <w:color w:val="FFFFFF"/>
                <w:sz w:val="20"/>
              </w:rPr>
              <w:t>Trigger</w:t>
            </w:r>
          </w:p>
        </w:tc>
        <w:tc>
          <w:tcPr>
            <w:tcW w:type="dxa" w:w="2351"/>
            <w:shd w:val="clear" w:color="auto" w:fill="1F3864"/>
          </w:tcPr>
          <w:p>
            <w:pPr>
              <w:jc w:val="center"/>
            </w:pPr>
            <w:r>
              <w:rPr>
                <w:b/>
                <w:color w:val="FFFFFF"/>
                <w:sz w:val="20"/>
              </w:rPr>
              <w:t>Steps</w:t>
            </w:r>
          </w:p>
        </w:tc>
        <w:tc>
          <w:tcPr>
            <w:tcW w:type="dxa" w:w="2351"/>
            <w:shd w:val="clear" w:color="auto" w:fill="1F3864"/>
          </w:tcPr>
          <w:p>
            <w:pPr>
              <w:jc w:val="center"/>
            </w:pPr>
            <w:r>
              <w:rPr>
                <w:b/>
                <w:color w:val="FFFFFF"/>
                <w:sz w:val="20"/>
              </w:rPr>
              <w:t>Duration</w:t>
            </w:r>
          </w:p>
        </w:tc>
      </w:tr>
      <w:tr>
        <w:tc>
          <w:tcPr>
            <w:tcW w:type="dxa" w:w="2351"/>
            <w:shd w:val="clear" w:color="auto" w:fill="EBF0FA"/>
          </w:tcPr>
          <w:p>
            <w:r>
              <w:rPr>
                <w:sz w:val="19"/>
              </w:rPr>
              <w:t>1. Lint</w:t>
            </w:r>
          </w:p>
        </w:tc>
        <w:tc>
          <w:tcPr>
            <w:tcW w:type="dxa" w:w="2351"/>
            <w:shd w:val="clear" w:color="auto" w:fill="EBF0FA"/>
          </w:tcPr>
          <w:p>
            <w:r>
              <w:rPr>
                <w:sz w:val="19"/>
              </w:rPr>
              <w:t>All pushes + PRs</w:t>
            </w:r>
          </w:p>
        </w:tc>
        <w:tc>
          <w:tcPr>
            <w:tcW w:type="dxa" w:w="2351"/>
            <w:shd w:val="clear" w:color="auto" w:fill="EBF0FA"/>
          </w:tcPr>
          <w:p>
            <w:r>
              <w:rPr>
                <w:sz w:val="19"/>
              </w:rPr>
              <w:t>Checkout → Setup Python 3.12 → pip install flake8 → flake8 on lambda/, ai/, tests/ (max line 120)</w:t>
            </w:r>
          </w:p>
        </w:tc>
        <w:tc>
          <w:tcPr>
            <w:tcW w:type="dxa" w:w="2351"/>
            <w:shd w:val="clear" w:color="auto" w:fill="EBF0FA"/>
          </w:tcPr>
          <w:p>
            <w:r>
              <w:rPr>
                <w:sz w:val="19"/>
              </w:rPr>
              <w:t>~30s</w:t>
            </w:r>
          </w:p>
        </w:tc>
      </w:tr>
      <w:tr>
        <w:tc>
          <w:tcPr>
            <w:tcW w:type="dxa" w:w="2351"/>
            <w:shd w:val="clear" w:color="auto" w:fill="FFFFFF"/>
          </w:tcPr>
          <w:p>
            <w:r>
              <w:rPr>
                <w:sz w:val="19"/>
              </w:rPr>
              <w:t>2. Unit Tests</w:t>
            </w:r>
          </w:p>
        </w:tc>
        <w:tc>
          <w:tcPr>
            <w:tcW w:type="dxa" w:w="2351"/>
            <w:shd w:val="clear" w:color="auto" w:fill="FFFFFF"/>
          </w:tcPr>
          <w:p>
            <w:r>
              <w:rPr>
                <w:sz w:val="19"/>
              </w:rPr>
              <w:t>All pushes + PRs</w:t>
              <w:br/>
              <w:t>(needs: lint)</w:t>
            </w:r>
          </w:p>
        </w:tc>
        <w:tc>
          <w:tcPr>
            <w:tcW w:type="dxa" w:w="2351"/>
            <w:shd w:val="clear" w:color="auto" w:fill="FFFFFF"/>
          </w:tcPr>
          <w:p>
            <w:r>
              <w:rPr>
                <w:sz w:val="19"/>
              </w:rPr>
              <w:t>Checkout → Setup Python → pip install boto3 pytest → Run 3 test suites (10 tests total, no AWS needed)</w:t>
            </w:r>
          </w:p>
        </w:tc>
        <w:tc>
          <w:tcPr>
            <w:tcW w:type="dxa" w:w="2351"/>
            <w:shd w:val="clear" w:color="auto" w:fill="FFFFFF"/>
          </w:tcPr>
          <w:p>
            <w:r>
              <w:rPr>
                <w:sz w:val="19"/>
              </w:rPr>
              <w:t>~60s</w:t>
            </w:r>
          </w:p>
        </w:tc>
      </w:tr>
      <w:tr>
        <w:tc>
          <w:tcPr>
            <w:tcW w:type="dxa" w:w="2351"/>
            <w:shd w:val="clear" w:color="auto" w:fill="EBF0FA"/>
          </w:tcPr>
          <w:p>
            <w:r>
              <w:rPr>
                <w:sz w:val="19"/>
              </w:rPr>
              <w:t>3. Terraform Apply</w:t>
            </w:r>
          </w:p>
        </w:tc>
        <w:tc>
          <w:tcPr>
            <w:tcW w:type="dxa" w:w="2351"/>
            <w:shd w:val="clear" w:color="auto" w:fill="EBF0FA"/>
          </w:tcPr>
          <w:p>
            <w:r>
              <w:rPr>
                <w:sz w:val="19"/>
              </w:rPr>
              <w:t>main push only</w:t>
              <w:br/>
              <w:t>non-docs commits</w:t>
              <w:br/>
              <w:t>(needs: test)</w:t>
            </w:r>
          </w:p>
        </w:tc>
        <w:tc>
          <w:tcPr>
            <w:tcW w:type="dxa" w:w="2351"/>
            <w:shd w:val="clear" w:color="auto" w:fill="EBF0FA"/>
          </w:tcPr>
          <w:p>
            <w:r>
              <w:rPr>
                <w:sz w:val="19"/>
              </w:rPr>
              <w:t>Checkout → AWS credentials → Setup Terraform 1.7.0 → init → validate → plan → apply</w:t>
            </w:r>
          </w:p>
        </w:tc>
        <w:tc>
          <w:tcPr>
            <w:tcW w:type="dxa" w:w="2351"/>
            <w:shd w:val="clear" w:color="auto" w:fill="EBF0FA"/>
          </w:tcPr>
          <w:p>
            <w:r>
              <w:rPr>
                <w:sz w:val="19"/>
              </w:rPr>
              <w:t>~2 min</w:t>
            </w:r>
          </w:p>
        </w:tc>
      </w:tr>
      <w:tr>
        <w:tc>
          <w:tcPr>
            <w:tcW w:type="dxa" w:w="2351"/>
            <w:shd w:val="clear" w:color="auto" w:fill="FFFFFF"/>
          </w:tcPr>
          <w:p>
            <w:r>
              <w:rPr>
                <w:sz w:val="19"/>
              </w:rPr>
              <w:t>4. Deploy Lambda</w:t>
            </w:r>
          </w:p>
        </w:tc>
        <w:tc>
          <w:tcPr>
            <w:tcW w:type="dxa" w:w="2351"/>
            <w:shd w:val="clear" w:color="auto" w:fill="FFFFFF"/>
          </w:tcPr>
          <w:p>
            <w:r>
              <w:rPr>
                <w:sz w:val="19"/>
              </w:rPr>
              <w:t>main push only</w:t>
              <w:br/>
              <w:t>non-docs commits</w:t>
              <w:br/>
              <w:t>(needs: deploy-infra)</w:t>
            </w:r>
          </w:p>
        </w:tc>
        <w:tc>
          <w:tcPr>
            <w:tcW w:type="dxa" w:w="2351"/>
            <w:shd w:val="clear" w:color="auto" w:fill="FFFFFF"/>
          </w:tcPr>
          <w:p>
            <w:r>
              <w:rPr>
                <w:sz w:val="19"/>
              </w:rPr>
              <w:t>Checkout → AWS credentials → python scripts/deploy_lambda.py → verify config → smoke test (aws lambda invoke)</w:t>
            </w:r>
          </w:p>
        </w:tc>
        <w:tc>
          <w:tcPr>
            <w:tcW w:type="dxa" w:w="2351"/>
            <w:shd w:val="clear" w:color="auto" w:fill="FFFFFF"/>
          </w:tcPr>
          <w:p>
            <w:r>
              <w:rPr>
                <w:sz w:val="19"/>
              </w:rPr>
              <w:t>~45s</w:t>
            </w:r>
          </w:p>
        </w:tc>
      </w:tr>
    </w:tbl>
    <w:p/>
    <w:p/>
    <w:p>
      <w:pPr>
        <w:pStyle w:val="Heading2"/>
        <w:jc w:val="left"/>
      </w:pPr>
      <w:r>
        <w:rPr>
          <w:color w:val="2E74B5"/>
        </w:rPr>
        <w:t>GitHub Secrets Required</w:t>
      </w: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Secret</w:t>
            </w:r>
          </w:p>
        </w:tc>
        <w:tc>
          <w:tcPr>
            <w:tcW w:type="dxa" w:w="4703"/>
            <w:shd w:val="clear" w:color="auto" w:fill="1F3864"/>
          </w:tcPr>
          <w:p>
            <w:pPr>
              <w:jc w:val="center"/>
            </w:pPr>
            <w:r>
              <w:rPr>
                <w:b/>
                <w:color w:val="FFFFFF"/>
                <w:sz w:val="20"/>
              </w:rPr>
              <w:t>Purpose</w:t>
            </w:r>
          </w:p>
        </w:tc>
      </w:tr>
      <w:tr>
        <w:tc>
          <w:tcPr>
            <w:tcW w:type="dxa" w:w="4703"/>
            <w:shd w:val="clear" w:color="auto" w:fill="EBF0FA"/>
          </w:tcPr>
          <w:p>
            <w:r>
              <w:rPr>
                <w:sz w:val="19"/>
              </w:rPr>
              <w:t>AWS_ACCESS_KEY_ID</w:t>
            </w:r>
          </w:p>
        </w:tc>
        <w:tc>
          <w:tcPr>
            <w:tcW w:type="dxa" w:w="4703"/>
            <w:shd w:val="clear" w:color="auto" w:fill="EBF0FA"/>
          </w:tcPr>
          <w:p>
            <w:r>
              <w:rPr>
                <w:sz w:val="19"/>
              </w:rPr>
              <w:t>IAM user access key for CI/CD deployments</w:t>
            </w:r>
          </w:p>
        </w:tc>
      </w:tr>
      <w:tr>
        <w:tc>
          <w:tcPr>
            <w:tcW w:type="dxa" w:w="4703"/>
            <w:shd w:val="clear" w:color="auto" w:fill="FFFFFF"/>
          </w:tcPr>
          <w:p>
            <w:r>
              <w:rPr>
                <w:sz w:val="19"/>
              </w:rPr>
              <w:t>AWS_SECRET_ACCESS_KEY</w:t>
            </w:r>
          </w:p>
        </w:tc>
        <w:tc>
          <w:tcPr>
            <w:tcW w:type="dxa" w:w="4703"/>
            <w:shd w:val="clear" w:color="auto" w:fill="FFFFFF"/>
          </w:tcPr>
          <w:p>
            <w:r>
              <w:rPr>
                <w:sz w:val="19"/>
              </w:rPr>
              <w:t>IAM user secret key</w:t>
            </w:r>
          </w:p>
        </w:tc>
      </w:tr>
      <w:tr>
        <w:tc>
          <w:tcPr>
            <w:tcW w:type="dxa" w:w="4703"/>
            <w:shd w:val="clear" w:color="auto" w:fill="EBF0FA"/>
          </w:tcPr>
          <w:p>
            <w:r>
              <w:rPr>
                <w:sz w:val="19"/>
              </w:rPr>
              <w:t>AWS_ACCOUNT_ID</w:t>
            </w:r>
          </w:p>
        </w:tc>
        <w:tc>
          <w:tcPr>
            <w:tcW w:type="dxa" w:w="4703"/>
            <w:shd w:val="clear" w:color="auto" w:fill="EBF0FA"/>
          </w:tcPr>
          <w:p>
            <w:r>
              <w:rPr>
                <w:sz w:val="19"/>
              </w:rPr>
              <w:t>12-digit AWS account ID (652197206400)</w:t>
            </w:r>
          </w:p>
        </w:tc>
      </w:tr>
      <w:tr>
        <w:tc>
          <w:tcPr>
            <w:tcW w:type="dxa" w:w="4703"/>
            <w:shd w:val="clear" w:color="auto" w:fill="FFFFFF"/>
          </w:tcPr>
          <w:p>
            <w:r>
              <w:rPr>
                <w:sz w:val="19"/>
              </w:rPr>
              <w:t>AMI_ID</w:t>
            </w:r>
          </w:p>
        </w:tc>
        <w:tc>
          <w:tcPr>
            <w:tcW w:type="dxa" w:w="4703"/>
            <w:shd w:val="clear" w:color="auto" w:fill="FFFFFF"/>
          </w:tcPr>
          <w:p>
            <w:r>
              <w:rPr>
                <w:sz w:val="19"/>
              </w:rPr>
              <w:t>Amazon Linux 2023 AMI ID for ap-south-1</w:t>
            </w:r>
          </w:p>
        </w:tc>
      </w:tr>
      <w:tr>
        <w:tc>
          <w:tcPr>
            <w:tcW w:type="dxa" w:w="4703"/>
            <w:shd w:val="clear" w:color="auto" w:fill="EBF0FA"/>
          </w:tcPr>
          <w:p>
            <w:r>
              <w:rPr>
                <w:sz w:val="19"/>
              </w:rPr>
              <w:t>ALERT_EMAIL</w:t>
            </w:r>
          </w:p>
        </w:tc>
        <w:tc>
          <w:tcPr>
            <w:tcW w:type="dxa" w:w="4703"/>
            <w:shd w:val="clear" w:color="auto" w:fill="EBF0FA"/>
          </w:tcPr>
          <w:p>
            <w:r>
              <w:rPr>
                <w:sz w:val="19"/>
              </w:rPr>
              <w:t>Optional email for SNS subscription</w:t>
            </w:r>
          </w:p>
        </w:tc>
      </w:tr>
      <w:tr>
        <w:tc>
          <w:tcPr>
            <w:tcW w:type="dxa" w:w="4703"/>
            <w:shd w:val="clear" w:color="auto" w:fill="FFFFFF"/>
          </w:tcPr>
          <w:p>
            <w:r>
              <w:rPr>
                <w:sz w:val="19"/>
              </w:rPr>
              <w:t>GROQ_API_KEY</w:t>
            </w:r>
          </w:p>
        </w:tc>
        <w:tc>
          <w:tcPr>
            <w:tcW w:type="dxa" w:w="4703"/>
            <w:shd w:val="clear" w:color="auto" w:fill="FFFFFF"/>
          </w:tcPr>
          <w:p>
            <w:r>
              <w:rPr>
                <w:sz w:val="19"/>
              </w:rPr>
              <w:t>OpenRouter API key for AI fallback</w:t>
            </w:r>
          </w:p>
        </w:tc>
      </w:tr>
    </w:tbl>
    <w:p/>
    <w:p/>
    <w:p>
      <w:pPr>
        <w:pStyle w:val="Heading2"/>
        <w:jc w:val="left"/>
      </w:pPr>
      <w:r>
        <w:rPr>
          <w:color w:val="2E74B5"/>
        </w:rPr>
        <w:t>Lambda Deploy Script (scripts/deploy_lambda.py)</w:t>
      </w:r>
    </w:p>
    <w:p>
      <w:r>
        <w:rPr>
          <w:b w:val="0"/>
          <w:sz w:val="22"/>
        </w:rPr>
        <w:t>The deploy script performs 5 steps:</w:t>
      </w:r>
    </w:p>
    <w:p>
      <w:pPr>
        <w:pStyle w:val="ListNumber"/>
        <w:ind w:left="360"/>
      </w:pPr>
      <w:r>
        <w:rPr>
          <w:sz w:val="20"/>
        </w:rPr>
        <w:t>Creates a temp directory and copies all Lambda source files (lambda/, ai/prompts/)</w:t>
      </w:r>
    </w:p>
    <w:p>
      <w:pPr>
        <w:pStyle w:val="ListNumber"/>
        <w:ind w:left="360"/>
      </w:pPr>
      <w:r>
        <w:rPr>
          <w:sz w:val="20"/>
        </w:rPr>
        <w:t>Zips all .py files into deployment_package.zip</w:t>
      </w:r>
    </w:p>
    <w:p>
      <w:pPr>
        <w:pStyle w:val="ListNumber"/>
        <w:ind w:left="360"/>
      </w:pPr>
      <w:r>
        <w:rPr>
          <w:sz w:val="20"/>
        </w:rPr>
        <w:t>Uploads the ZIP to Lambda via boto3 update_function_code</w:t>
      </w:r>
    </w:p>
    <w:p>
      <w:pPr>
        <w:pStyle w:val="ListNumber"/>
        <w:ind w:left="360"/>
      </w:pPr>
      <w:r>
        <w:rPr>
          <w:sz w:val="20"/>
        </w:rPr>
        <w:t>Waits for the update to complete (polls function state)</w:t>
      </w:r>
    </w:p>
    <w:p>
      <w:pPr>
        <w:pStyle w:val="ListNumber"/>
        <w:ind w:left="360"/>
      </w:pPr>
      <w:r>
        <w:rPr>
          <w:sz w:val="20"/>
        </w:rPr>
        <w:t>Verifies deployment by checking LastUpdateStatus == Successful</w:t>
      </w:r>
    </w:p>
    <w:p>
      <w:r>
        <w:br w:type="page"/>
      </w:r>
    </w:p>
    <w:p>
      <w:pPr>
        <w:pStyle w:val="Heading1"/>
        <w:jc w:val="left"/>
      </w:pPr>
      <w:r>
        <w:rPr>
          <w:color w:val="1F3864"/>
        </w:rPr>
        <w:t>8. AI Analysis — Deep Dive</w:t>
      </w:r>
    </w:p>
    <w:p>
      <w:pPr>
        <w:spacing w:before="80" w:after="80"/>
        <w:pBdr>
          <w:bottom w:val="single" w:sz="6" w:space="1" w:color="1F3864"/>
        </w:pBdr>
      </w:pPr>
    </w:p>
    <w:p>
      <w:pPr>
        <w:pStyle w:val="Heading2"/>
        <w:jc w:val="left"/>
      </w:pPr>
      <w:r>
        <w:rPr>
          <w:color w:val="2E74B5"/>
        </w:rPr>
        <w:t>Primary: Amazon Bedrock (Claude 3.5 Sonnet)</w:t>
      </w:r>
    </w:p>
    <w:p>
      <w:r>
        <w:rPr>
          <w:b w:val="0"/>
          <w:sz w:val="22"/>
        </w:rPr>
        <w:t>Model: anthropic.claude-3-5-sonnet-20241022-v2:0 (configurable via Terraform variable)</w:t>
      </w:r>
    </w:p>
    <w:p>
      <w:r>
        <w:rPr>
          <w:b w:val="0"/>
          <w:sz w:val="22"/>
        </w:rPr>
        <w:t>Configuration:</w:t>
      </w:r>
    </w:p>
    <w:p>
      <w:pPr>
        <w:pStyle w:val="ListBullet"/>
        <w:ind w:left="360"/>
      </w:pPr>
      <w:r>
        <w:rPr>
          <w:sz w:val="20"/>
        </w:rPr>
        <w:t>Max tokens: 2,048 (optimized for cost vs. detail balance)</w:t>
      </w:r>
    </w:p>
    <w:p>
      <w:pPr>
        <w:pStyle w:val="ListBullet"/>
        <w:ind w:left="360"/>
      </w:pPr>
      <w:r>
        <w:rPr>
          <w:sz w:val="20"/>
        </w:rPr>
        <w:t>Temperature: 0.1 (near-deterministic — consistency over creativity)</w:t>
      </w:r>
    </w:p>
    <w:p>
      <w:pPr>
        <w:pStyle w:val="ListBullet"/>
        <w:ind w:left="360"/>
      </w:pPr>
      <w:r>
        <w:rPr>
          <w:sz w:val="20"/>
        </w:rPr>
        <w:t>Top-p: 0.9</w:t>
      </w:r>
    </w:p>
    <w:p>
      <w:pPr>
        <w:pStyle w:val="ListBullet"/>
        <w:ind w:left="360"/>
      </w:pPr>
      <w:r>
        <w:rPr>
          <w:sz w:val="20"/>
        </w:rPr>
        <w:t>Retries: 3 attempts with exponential backoff (2s, 4s, 6s) on throttling</w:t>
      </w:r>
    </w:p>
    <w:p>
      <w:pPr>
        <w:pStyle w:val="ListBullet"/>
        <w:ind w:left="360"/>
      </w:pPr>
      <w:r>
        <w:rPr>
          <w:sz w:val="20"/>
        </w:rPr>
        <w:t>Also supports: Amazon Nova Lite and Amazon Titan (auto-detected from model ID)</w:t>
      </w:r>
    </w:p>
    <w:p/>
    <w:p>
      <w:pPr>
        <w:pStyle w:val="Heading2"/>
        <w:jc w:val="left"/>
      </w:pPr>
      <w:r>
        <w:rPr>
          <w:color w:val="2E74B5"/>
        </w:rPr>
        <w:t>Fallback: OpenRouter (Free Tier)</w:t>
      </w:r>
    </w:p>
    <w:p>
      <w:r>
        <w:rPr>
          <w:b w:val="0"/>
          <w:sz w:val="22"/>
        </w:rPr>
        <w:t>Triggered when Bedrock raises any exception. Tries these models in order:</w:t>
      </w:r>
    </w:p>
    <w:p>
      <w:pPr>
        <w:pStyle w:val="ListNumber"/>
        <w:ind w:left="360"/>
      </w:pPr>
      <w:r>
        <w:rPr>
          <w:sz w:val="20"/>
        </w:rPr>
        <w:t>google/gemma-3n-e4b-it:free</w:t>
      </w:r>
    </w:p>
    <w:p>
      <w:pPr>
        <w:pStyle w:val="ListNumber"/>
        <w:ind w:left="360"/>
      </w:pPr>
      <w:r>
        <w:rPr>
          <w:sz w:val="20"/>
        </w:rPr>
        <w:t>nvidia/nemotron-nano-9b-v2:free</w:t>
      </w:r>
    </w:p>
    <w:p>
      <w:pPr>
        <w:pStyle w:val="ListNumber"/>
        <w:ind w:left="360"/>
      </w:pPr>
      <w:r>
        <w:rPr>
          <w:sz w:val="20"/>
        </w:rPr>
        <w:t>openai/gpt-oss-20b:free</w:t>
      </w:r>
    </w:p>
    <w:p>
      <w:pPr>
        <w:pStyle w:val="ListNumber"/>
        <w:ind w:left="360"/>
      </w:pPr>
      <w:r>
        <w:rPr>
          <w:sz w:val="20"/>
        </w:rPr>
        <w:t>qwen/qwen3-4b:free</w:t>
      </w:r>
    </w:p>
    <w:p>
      <w:pPr>
        <w:pStyle w:val="ListNumber"/>
        <w:ind w:left="360"/>
      </w:pPr>
      <w:r>
        <w:rPr>
          <w:sz w:val="20"/>
        </w:rPr>
        <w:t>z-ai/glm-4.5-air:free</w:t>
      </w:r>
    </w:p>
    <w:p>
      <w:r>
        <w:rPr>
          <w:b w:val="0"/>
          <w:sz w:val="22"/>
        </w:rPr>
        <w:t>30-second timeout per model. If all 5 fail, the handler catches the exception and returns a HIGH-severity fallback response flagging manual review.</w:t>
      </w:r>
    </w:p>
    <w:p/>
    <w:p>
      <w:pPr>
        <w:pStyle w:val="Heading2"/>
        <w:jc w:val="left"/>
      </w:pPr>
      <w:r>
        <w:rPr>
          <w:color w:val="2E74B5"/>
        </w:rPr>
        <w:t>RCA Prompt Structure</w:t>
      </w:r>
    </w:p>
    <w:p>
      <w:r>
        <w:rPr>
          <w:b w:val="0"/>
          <w:sz w:val="22"/>
        </w:rPr>
        <w:t>The prompt instructs the AI to act as an expert AWS SRE and provides:</w:t>
      </w:r>
    </w:p>
    <w:p>
      <w:pPr>
        <w:pStyle w:val="ListBullet"/>
        <w:ind w:left="360"/>
      </w:pPr>
      <w:r>
        <w:rPr>
          <w:sz w:val="20"/>
        </w:rPr>
        <w:t>Incident metadata: ID, timestamp, event type, alarm name/state/reason, instance ID, region, environment</w:t>
      </w:r>
    </w:p>
    <w:p>
      <w:pPr>
        <w:pStyle w:val="ListBullet"/>
        <w:ind w:left="360"/>
      </w:pPr>
      <w:r>
        <w:rPr>
          <w:sz w:val="20"/>
        </w:rPr>
        <w:t>Pre-classified error type from keyword scan</w:t>
      </w:r>
    </w:p>
    <w:p>
      <w:pPr>
        <w:pStyle w:val="ListBullet"/>
        <w:ind w:left="360"/>
      </w:pPr>
      <w:r>
        <w:rPr>
          <w:sz w:val="20"/>
        </w:rPr>
        <w:t>Sanitized and trimmed logs (last 15 minutes, max 4,000 chars)</w:t>
      </w:r>
    </w:p>
    <w:p>
      <w:pPr>
        <w:pStyle w:val="ListBullet"/>
        <w:ind w:left="360"/>
      </w:pPr>
      <w:r>
        <w:rPr>
          <w:sz w:val="20"/>
        </w:rPr>
        <w:t>Explicit JSON-only output requirement with field schema</w:t>
      </w:r>
    </w:p>
    <w:p>
      <w:pPr>
        <w:pStyle w:val="ListBullet"/>
        <w:ind w:left="360"/>
      </w:pPr>
      <w:r>
        <w:rPr>
          <w:sz w:val="20"/>
        </w:rPr>
        <w:t>Severity guidance: CRITICAL=service down, HIGH=major degradation, MEDIUM=performance impact, LOW=informational</w:t>
      </w:r>
    </w:p>
    <w:p/>
    <w:p>
      <w:pPr>
        <w:pStyle w:val="Heading2"/>
        <w:jc w:val="left"/>
      </w:pPr>
      <w:r>
        <w:rPr>
          <w:color w:val="2E74B5"/>
        </w:rPr>
        <w:t>Sample AI Output</w:t>
      </w:r>
    </w:p>
    <w:p>
      <w:pPr>
        <w:ind w:left="576"/>
      </w:pPr>
      <w:r>
        <w:rPr>
          <w:rFonts w:ascii="Courier New" w:hAnsi="Courier New"/>
          <w:sz w:val="18"/>
        </w:rPr>
        <w:t>{</w:t>
        <w:br/>
        <w:t xml:space="preserve">  "summary": "Java heap exhaustion caused OOM, halting all application threads",</w:t>
        <w:br/>
        <w:t xml:space="preserve">  "root_cause": "Unbounded cache growth in DataProcessor.java triggered heap exhaustion.</w:t>
        <w:br/>
        <w:t xml:space="preserve">                  GC overhead reached 98%, causing full GC every 2s. JVM halted threads.",</w:t>
        <w:br/>
        <w:t xml:space="preserve">  "severity": "HIGH",</w:t>
        <w:br/>
        <w:t xml:space="preserve">  "severity_reason": "Full service unavailability for ~5 min, required manual restart",</w:t>
        <w:br/>
        <w:t xml:space="preserve">  "affected_components": ["EC2", "Auto Scaling Group", "ALB"],</w:t>
        <w:br/>
        <w:t xml:space="preserve">  "immediate_actions": [</w:t>
        <w:br/>
        <w:t xml:space="preserve">    "Restart affected instance (ASG will auto-replace it)",</w:t>
        <w:br/>
        <w:t xml:space="preserve">    "Increase JVM heap to 4GB in launch template",</w:t>
        <w:br/>
        <w:t xml:space="preserve">    "Scale ASG to 3 instances during recovery"</w:t>
        <w:br/>
        <w:t xml:space="preserve">  ],</w:t>
        <w:br/>
        <w:t xml:space="preserve">  "long_term_fix": "Implement bounded LRU cache with 10k entry limit. Add heap alarm at 80%.",</w:t>
        <w:br/>
        <w:t xml:space="preserve">  "pattern_detected": true,</w:t>
        <w:br/>
        <w:t xml:space="preserve">  "pattern_description": "OOM crash every ~2h since v2.3.1 deployment",</w:t>
        <w:br/>
        <w:t xml:space="preserve">  "confidence": "HIGH",</w:t>
        <w:br/>
        <w:t xml:space="preserve">  "estimated_impact": "~5 min full outage, ~200 users affected"</w:t>
        <w:br/>
        <w:t>}</w:t>
      </w:r>
    </w:p>
    <w:p>
      <w:r>
        <w:br w:type="page"/>
      </w:r>
    </w:p>
    <w:p>
      <w:pPr>
        <w:pStyle w:val="Heading1"/>
        <w:jc w:val="left"/>
      </w:pPr>
      <w:r>
        <w:rPr>
          <w:color w:val="1F3864"/>
        </w:rPr>
        <w:t>9. Security &amp; IAM</w:t>
      </w:r>
    </w:p>
    <w:p>
      <w:pPr>
        <w:spacing w:before="80" w:after="80"/>
        <w:pBdr>
          <w:bottom w:val="single" w:sz="6" w:space="1" w:color="1F3864"/>
        </w:pBdr>
      </w:pPr>
    </w:p>
    <w:p>
      <w:pPr>
        <w:pStyle w:val="Heading2"/>
        <w:jc w:val="left"/>
      </w:pPr>
      <w:r>
        <w:rPr>
          <w:color w:val="2E74B5"/>
        </w:rPr>
        <w:t>IAM — Least Privilege</w:t>
      </w:r>
    </w:p>
    <w:p>
      <w:r>
        <w:rPr>
          <w:b w:val="0"/>
          <w:sz w:val="22"/>
        </w:rPr>
        <w:t>The Lambda execution role is scoped exclusively to aiops-* named resources. It cannot access any other DynamoDB table, S3 bucket, SNS topic, or secret in the account.</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Service</w:t>
            </w:r>
          </w:p>
        </w:tc>
        <w:tc>
          <w:tcPr>
            <w:tcW w:type="dxa" w:w="3135"/>
            <w:shd w:val="clear" w:color="auto" w:fill="1F3864"/>
          </w:tcPr>
          <w:p>
            <w:pPr>
              <w:jc w:val="center"/>
            </w:pPr>
            <w:r>
              <w:rPr>
                <w:b/>
                <w:color w:val="FFFFFF"/>
                <w:sz w:val="20"/>
              </w:rPr>
              <w:t>Permissions Granted</w:t>
            </w:r>
          </w:p>
        </w:tc>
        <w:tc>
          <w:tcPr>
            <w:tcW w:type="dxa" w:w="3135"/>
            <w:shd w:val="clear" w:color="auto" w:fill="1F3864"/>
          </w:tcPr>
          <w:p>
            <w:pPr>
              <w:jc w:val="center"/>
            </w:pPr>
            <w:r>
              <w:rPr>
                <w:b/>
                <w:color w:val="FFFFFF"/>
                <w:sz w:val="20"/>
              </w:rPr>
              <w:t>Scope</w:t>
            </w:r>
          </w:p>
        </w:tc>
      </w:tr>
      <w:tr>
        <w:tc>
          <w:tcPr>
            <w:tcW w:type="dxa" w:w="3135"/>
            <w:shd w:val="clear" w:color="auto" w:fill="EBF0FA"/>
          </w:tcPr>
          <w:p>
            <w:r>
              <w:rPr>
                <w:sz w:val="19"/>
              </w:rPr>
              <w:t>CloudWatch Logs</w:t>
            </w:r>
          </w:p>
        </w:tc>
        <w:tc>
          <w:tcPr>
            <w:tcW w:type="dxa" w:w="3135"/>
            <w:shd w:val="clear" w:color="auto" w:fill="EBF0FA"/>
          </w:tcPr>
          <w:p>
            <w:r>
              <w:rPr>
                <w:sz w:val="19"/>
              </w:rPr>
              <w:t>CreateLogGroup, CreateLogStream, PutLogEvents, FilterLogEvents</w:t>
            </w:r>
          </w:p>
        </w:tc>
        <w:tc>
          <w:tcPr>
            <w:tcW w:type="dxa" w:w="3135"/>
            <w:shd w:val="clear" w:color="auto" w:fill="EBF0FA"/>
          </w:tcPr>
          <w:p>
            <w:r>
              <w:rPr>
                <w:sz w:val="19"/>
              </w:rPr>
              <w:t>All log groups (needed to write own logs)</w:t>
            </w:r>
          </w:p>
        </w:tc>
      </w:tr>
      <w:tr>
        <w:tc>
          <w:tcPr>
            <w:tcW w:type="dxa" w:w="3135"/>
            <w:shd w:val="clear" w:color="auto" w:fill="FFFFFF"/>
          </w:tcPr>
          <w:p>
            <w:r>
              <w:rPr>
                <w:sz w:val="19"/>
              </w:rPr>
              <w:t>Amazon Bedrock</w:t>
            </w:r>
          </w:p>
        </w:tc>
        <w:tc>
          <w:tcPr>
            <w:tcW w:type="dxa" w:w="3135"/>
            <w:shd w:val="clear" w:color="auto" w:fill="FFFFFF"/>
          </w:tcPr>
          <w:p>
            <w:r>
              <w:rPr>
                <w:sz w:val="19"/>
              </w:rPr>
              <w:t>InvokeModel, InvokeModelWithResponseStream</w:t>
            </w:r>
          </w:p>
        </w:tc>
        <w:tc>
          <w:tcPr>
            <w:tcW w:type="dxa" w:w="3135"/>
            <w:shd w:val="clear" w:color="auto" w:fill="FFFFFF"/>
          </w:tcPr>
          <w:p>
            <w:r>
              <w:rPr>
                <w:sz w:val="19"/>
              </w:rPr>
              <w:t>All models (AWS-managed — no resource-level scoping available)</w:t>
            </w:r>
          </w:p>
        </w:tc>
      </w:tr>
      <w:tr>
        <w:tc>
          <w:tcPr>
            <w:tcW w:type="dxa" w:w="3135"/>
            <w:shd w:val="clear" w:color="auto" w:fill="EBF0FA"/>
          </w:tcPr>
          <w:p>
            <w:r>
              <w:rPr>
                <w:sz w:val="19"/>
              </w:rPr>
              <w:t>Amazon DynamoDB</w:t>
            </w:r>
          </w:p>
        </w:tc>
        <w:tc>
          <w:tcPr>
            <w:tcW w:type="dxa" w:w="3135"/>
            <w:shd w:val="clear" w:color="auto" w:fill="EBF0FA"/>
          </w:tcPr>
          <w:p>
            <w:r>
              <w:rPr>
                <w:sz w:val="19"/>
              </w:rPr>
              <w:t>PutItem, GetItem, UpdateItem, Query, Scan</w:t>
            </w:r>
          </w:p>
        </w:tc>
        <w:tc>
          <w:tcPr>
            <w:tcW w:type="dxa" w:w="3135"/>
            <w:shd w:val="clear" w:color="auto" w:fill="EBF0FA"/>
          </w:tcPr>
          <w:p>
            <w:r>
              <w:rPr>
                <w:sz w:val="19"/>
              </w:rPr>
              <w:t>aiops-incidents* tables only</w:t>
            </w:r>
          </w:p>
        </w:tc>
      </w:tr>
      <w:tr>
        <w:tc>
          <w:tcPr>
            <w:tcW w:type="dxa" w:w="3135"/>
            <w:shd w:val="clear" w:color="auto" w:fill="FFFFFF"/>
          </w:tcPr>
          <w:p>
            <w:r>
              <w:rPr>
                <w:sz w:val="19"/>
              </w:rPr>
              <w:t>Amazon S3</w:t>
            </w:r>
          </w:p>
        </w:tc>
        <w:tc>
          <w:tcPr>
            <w:tcW w:type="dxa" w:w="3135"/>
            <w:shd w:val="clear" w:color="auto" w:fill="FFFFFF"/>
          </w:tcPr>
          <w:p>
            <w:r>
              <w:rPr>
                <w:sz w:val="19"/>
              </w:rPr>
              <w:t>PutObject, GetObject, ListBucket</w:t>
            </w:r>
          </w:p>
        </w:tc>
        <w:tc>
          <w:tcPr>
            <w:tcW w:type="dxa" w:w="3135"/>
            <w:shd w:val="clear" w:color="auto" w:fill="FFFFFF"/>
          </w:tcPr>
          <w:p>
            <w:r>
              <w:rPr>
                <w:sz w:val="19"/>
              </w:rPr>
              <w:t>aiops-log-archive* buckets only</w:t>
            </w:r>
          </w:p>
        </w:tc>
      </w:tr>
      <w:tr>
        <w:tc>
          <w:tcPr>
            <w:tcW w:type="dxa" w:w="3135"/>
            <w:shd w:val="clear" w:color="auto" w:fill="EBF0FA"/>
          </w:tcPr>
          <w:p>
            <w:r>
              <w:rPr>
                <w:sz w:val="19"/>
              </w:rPr>
              <w:t>Secrets Manager</w:t>
            </w:r>
          </w:p>
        </w:tc>
        <w:tc>
          <w:tcPr>
            <w:tcW w:type="dxa" w:w="3135"/>
            <w:shd w:val="clear" w:color="auto" w:fill="EBF0FA"/>
          </w:tcPr>
          <w:p>
            <w:r>
              <w:rPr>
                <w:sz w:val="19"/>
              </w:rPr>
              <w:t>GetSecretValue</w:t>
            </w:r>
          </w:p>
        </w:tc>
        <w:tc>
          <w:tcPr>
            <w:tcW w:type="dxa" w:w="3135"/>
            <w:shd w:val="clear" w:color="auto" w:fill="EBF0FA"/>
          </w:tcPr>
          <w:p>
            <w:r>
              <w:rPr>
                <w:sz w:val="19"/>
              </w:rPr>
              <w:t>aiops/* secrets only</w:t>
            </w:r>
          </w:p>
        </w:tc>
      </w:tr>
      <w:tr>
        <w:tc>
          <w:tcPr>
            <w:tcW w:type="dxa" w:w="3135"/>
            <w:shd w:val="clear" w:color="auto" w:fill="FFFFFF"/>
          </w:tcPr>
          <w:p>
            <w:r>
              <w:rPr>
                <w:sz w:val="19"/>
              </w:rPr>
              <w:t>Amazon SNS</w:t>
            </w:r>
          </w:p>
        </w:tc>
        <w:tc>
          <w:tcPr>
            <w:tcW w:type="dxa" w:w="3135"/>
            <w:shd w:val="clear" w:color="auto" w:fill="FFFFFF"/>
          </w:tcPr>
          <w:p>
            <w:r>
              <w:rPr>
                <w:sz w:val="19"/>
              </w:rPr>
              <w:t>Publish</w:t>
            </w:r>
          </w:p>
        </w:tc>
        <w:tc>
          <w:tcPr>
            <w:tcW w:type="dxa" w:w="3135"/>
            <w:shd w:val="clear" w:color="auto" w:fill="FFFFFF"/>
          </w:tcPr>
          <w:p>
            <w:r>
              <w:rPr>
                <w:sz w:val="19"/>
              </w:rPr>
              <w:t>aiops-* topics only</w:t>
            </w:r>
          </w:p>
        </w:tc>
      </w:tr>
      <w:tr>
        <w:tc>
          <w:tcPr>
            <w:tcW w:type="dxa" w:w="3135"/>
            <w:shd w:val="clear" w:color="auto" w:fill="EBF0FA"/>
          </w:tcPr>
          <w:p>
            <w:r>
              <w:rPr>
                <w:sz w:val="19"/>
              </w:rPr>
              <w:t>Amazon SQS</w:t>
            </w:r>
          </w:p>
        </w:tc>
        <w:tc>
          <w:tcPr>
            <w:tcW w:type="dxa" w:w="3135"/>
            <w:shd w:val="clear" w:color="auto" w:fill="EBF0FA"/>
          </w:tcPr>
          <w:p>
            <w:r>
              <w:rPr>
                <w:sz w:val="19"/>
              </w:rPr>
              <w:t>SendMessage, GetQueueAttributes</w:t>
            </w:r>
          </w:p>
        </w:tc>
        <w:tc>
          <w:tcPr>
            <w:tcW w:type="dxa" w:w="3135"/>
            <w:shd w:val="clear" w:color="auto" w:fill="EBF0FA"/>
          </w:tcPr>
          <w:p>
            <w:r>
              <w:rPr>
                <w:sz w:val="19"/>
              </w:rPr>
              <w:t>aiops-* queues only</w:t>
            </w:r>
          </w:p>
        </w:tc>
      </w:tr>
      <w:tr>
        <w:tc>
          <w:tcPr>
            <w:tcW w:type="dxa" w:w="3135"/>
            <w:shd w:val="clear" w:color="auto" w:fill="FFFFFF"/>
          </w:tcPr>
          <w:p>
            <w:r>
              <w:rPr>
                <w:sz w:val="19"/>
              </w:rPr>
              <w:t>Amazon EC2</w:t>
            </w:r>
          </w:p>
        </w:tc>
        <w:tc>
          <w:tcPr>
            <w:tcW w:type="dxa" w:w="3135"/>
            <w:shd w:val="clear" w:color="auto" w:fill="FFFFFF"/>
          </w:tcPr>
          <w:p>
            <w:r>
              <w:rPr>
                <w:sz w:val="19"/>
              </w:rPr>
              <w:t>DescribeInstances, Start/Stop/RebootInstances</w:t>
            </w:r>
          </w:p>
        </w:tc>
        <w:tc>
          <w:tcPr>
            <w:tcW w:type="dxa" w:w="3135"/>
            <w:shd w:val="clear" w:color="auto" w:fill="FFFFFF"/>
          </w:tcPr>
          <w:p>
            <w:r>
              <w:rPr>
                <w:sz w:val="19"/>
              </w:rPr>
              <w:t>Account-wide (required for remediation)</w:t>
            </w:r>
          </w:p>
        </w:tc>
      </w:tr>
      <w:tr>
        <w:tc>
          <w:tcPr>
            <w:tcW w:type="dxa" w:w="3135"/>
            <w:shd w:val="clear" w:color="auto" w:fill="EBF0FA"/>
          </w:tcPr>
          <w:p>
            <w:r>
              <w:rPr>
                <w:sz w:val="19"/>
              </w:rPr>
              <w:t>CloudWatch</w:t>
            </w:r>
          </w:p>
        </w:tc>
        <w:tc>
          <w:tcPr>
            <w:tcW w:type="dxa" w:w="3135"/>
            <w:shd w:val="clear" w:color="auto" w:fill="EBF0FA"/>
          </w:tcPr>
          <w:p>
            <w:r>
              <w:rPr>
                <w:sz w:val="19"/>
              </w:rPr>
              <w:t>GetMetricStatistics, DescribeAlarms</w:t>
            </w:r>
          </w:p>
        </w:tc>
        <w:tc>
          <w:tcPr>
            <w:tcW w:type="dxa" w:w="3135"/>
            <w:shd w:val="clear" w:color="auto" w:fill="EBF0FA"/>
          </w:tcPr>
          <w:p>
            <w:r>
              <w:rPr>
                <w:sz w:val="19"/>
              </w:rPr>
              <w:t>Account-wide read-only</w:t>
            </w:r>
          </w:p>
        </w:tc>
      </w:tr>
      <w:tr>
        <w:tc>
          <w:tcPr>
            <w:tcW w:type="dxa" w:w="3135"/>
            <w:shd w:val="clear" w:color="auto" w:fill="FFFFFF"/>
          </w:tcPr>
          <w:p>
            <w:r>
              <w:rPr>
                <w:sz w:val="19"/>
              </w:rPr>
              <w:t>AWS X-Ray</w:t>
            </w:r>
          </w:p>
        </w:tc>
        <w:tc>
          <w:tcPr>
            <w:tcW w:type="dxa" w:w="3135"/>
            <w:shd w:val="clear" w:color="auto" w:fill="FFFFFF"/>
          </w:tcPr>
          <w:p>
            <w:r>
              <w:rPr>
                <w:sz w:val="19"/>
              </w:rPr>
              <w:t>PutTraceSegments, PutTelemetryRecords</w:t>
            </w:r>
          </w:p>
        </w:tc>
        <w:tc>
          <w:tcPr>
            <w:tcW w:type="dxa" w:w="3135"/>
            <w:shd w:val="clear" w:color="auto" w:fill="FFFFFF"/>
          </w:tcPr>
          <w:p>
            <w:r>
              <w:rPr>
                <w:sz w:val="19"/>
              </w:rPr>
              <w:t>Account-wide (required for tracing)</w:t>
            </w:r>
          </w:p>
        </w:tc>
      </w:tr>
    </w:tbl>
    <w:p/>
    <w:p/>
    <w:p>
      <w:pPr>
        <w:pStyle w:val="Heading2"/>
        <w:jc w:val="left"/>
      </w:pPr>
      <w:r>
        <w:rPr>
          <w:color w:val="2E74B5"/>
        </w:rPr>
        <w:t>Secrets Management</w:t>
      </w:r>
    </w:p>
    <w:p>
      <w:pPr>
        <w:pStyle w:val="ListBullet"/>
        <w:ind w:left="360"/>
      </w:pPr>
      <w:r>
        <w:rPr>
          <w:sz w:val="20"/>
        </w:rPr>
        <w:t>Slack webhook URL stored in AWS Secrets Manager (aiops/slack/webhook)</w:t>
      </w:r>
    </w:p>
    <w:p>
      <w:pPr>
        <w:pStyle w:val="ListBullet"/>
        <w:ind w:left="360"/>
      </w:pPr>
      <w:r>
        <w:rPr>
          <w:sz w:val="20"/>
        </w:rPr>
        <w:t>Fetched at Lambda runtime via GetSecretValue API call</w:t>
      </w:r>
    </w:p>
    <w:p>
      <w:pPr>
        <w:pStyle w:val="ListBullet"/>
        <w:ind w:left="360"/>
      </w:pPr>
      <w:r>
        <w:rPr>
          <w:sz w:val="20"/>
        </w:rPr>
        <w:t>Cached in Lambda module-level variable — avoids repeated API calls on warm invocations</w:t>
      </w:r>
    </w:p>
    <w:p>
      <w:pPr>
        <w:pStyle w:val="ListBullet"/>
        <w:ind w:left="360"/>
      </w:pPr>
      <w:r>
        <w:rPr>
          <w:sz w:val="20"/>
        </w:rPr>
        <w:t>Terraform lifecycle: ignore_changes = [secret_string] — prevents accidental overwrite after manual update</w:t>
      </w:r>
    </w:p>
    <w:p>
      <w:pPr>
        <w:pStyle w:val="ListBullet"/>
        <w:ind w:left="360"/>
      </w:pPr>
      <w:r>
        <w:rPr>
          <w:sz w:val="20"/>
        </w:rPr>
        <w:t>OpenRouter API key stored as GitHub Secret and passed as Lambda env var via Terraform</w:t>
      </w:r>
    </w:p>
    <w:p/>
    <w:p>
      <w:pPr>
        <w:pStyle w:val="Heading2"/>
        <w:jc w:val="left"/>
      </w:pPr>
      <w:r>
        <w:rPr>
          <w:color w:val="2E74B5"/>
        </w:rPr>
        <w:t>Log Sanitization (Pre-AI Redaction)</w:t>
      </w:r>
    </w:p>
    <w:p>
      <w:r>
        <w:rPr>
          <w:b w:val="0"/>
          <w:sz w:val="22"/>
        </w:rPr>
        <w:t>Before logs are sent to any external AI service, 8 redaction patterns are applied:</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Pattern</w:t>
            </w:r>
          </w:p>
        </w:tc>
        <w:tc>
          <w:tcPr>
            <w:tcW w:type="dxa" w:w="3135"/>
            <w:shd w:val="clear" w:color="auto" w:fill="1F3864"/>
          </w:tcPr>
          <w:p>
            <w:pPr>
              <w:jc w:val="center"/>
            </w:pPr>
            <w:r>
              <w:rPr>
                <w:b/>
                <w:color w:val="FFFFFF"/>
                <w:sz w:val="20"/>
              </w:rPr>
              <w:t>Replacement</w:t>
            </w:r>
          </w:p>
        </w:tc>
        <w:tc>
          <w:tcPr>
            <w:tcW w:type="dxa" w:w="3135"/>
            <w:shd w:val="clear" w:color="auto" w:fill="1F3864"/>
          </w:tcPr>
          <w:p>
            <w:pPr>
              <w:jc w:val="center"/>
            </w:pPr>
            <w:r>
              <w:rPr>
                <w:b/>
                <w:color w:val="FFFFFF"/>
                <w:sz w:val="20"/>
              </w:rPr>
              <w:t>Example</w:t>
            </w:r>
          </w:p>
        </w:tc>
      </w:tr>
      <w:tr>
        <w:tc>
          <w:tcPr>
            <w:tcW w:type="dxa" w:w="3135"/>
            <w:shd w:val="clear" w:color="auto" w:fill="EBF0FA"/>
          </w:tcPr>
          <w:p>
            <w:r>
              <w:rPr>
                <w:sz w:val="19"/>
              </w:rPr>
              <w:t>IPv4 addresses</w:t>
            </w:r>
          </w:p>
        </w:tc>
        <w:tc>
          <w:tcPr>
            <w:tcW w:type="dxa" w:w="3135"/>
            <w:shd w:val="clear" w:color="auto" w:fill="EBF0FA"/>
          </w:tcPr>
          <w:p>
            <w:r>
              <w:rPr>
                <w:sz w:val="19"/>
              </w:rPr>
              <w:t>[IP_REDACTED]</w:t>
            </w:r>
          </w:p>
        </w:tc>
        <w:tc>
          <w:tcPr>
            <w:tcW w:type="dxa" w:w="3135"/>
            <w:shd w:val="clear" w:color="auto" w:fill="EBF0FA"/>
          </w:tcPr>
          <w:p>
            <w:r>
              <w:rPr>
                <w:sz w:val="19"/>
              </w:rPr>
              <w:t>192.168.1.100 → [IP_REDACTED]</w:t>
            </w:r>
          </w:p>
        </w:tc>
      </w:tr>
      <w:tr>
        <w:tc>
          <w:tcPr>
            <w:tcW w:type="dxa" w:w="3135"/>
            <w:shd w:val="clear" w:color="auto" w:fill="FFFFFF"/>
          </w:tcPr>
          <w:p>
            <w:r>
              <w:rPr>
                <w:sz w:val="19"/>
              </w:rPr>
              <w:t>AWS access keys (AKIA*)</w:t>
            </w:r>
          </w:p>
        </w:tc>
        <w:tc>
          <w:tcPr>
            <w:tcW w:type="dxa" w:w="3135"/>
            <w:shd w:val="clear" w:color="auto" w:fill="FFFFFF"/>
          </w:tcPr>
          <w:p>
            <w:r>
              <w:rPr>
                <w:sz w:val="19"/>
              </w:rPr>
              <w:t>[AWS_KEY_REDACTED]</w:t>
            </w:r>
          </w:p>
        </w:tc>
        <w:tc>
          <w:tcPr>
            <w:tcW w:type="dxa" w:w="3135"/>
            <w:shd w:val="clear" w:color="auto" w:fill="FFFFFF"/>
          </w:tcPr>
          <w:p>
            <w:r>
              <w:rPr>
                <w:sz w:val="19"/>
              </w:rPr>
              <w:t>AKIAIOSFODNN7EXAMPLE → [AWS_KEY_REDACTED]</w:t>
            </w:r>
          </w:p>
        </w:tc>
      </w:tr>
      <w:tr>
        <w:tc>
          <w:tcPr>
            <w:tcW w:type="dxa" w:w="3135"/>
            <w:shd w:val="clear" w:color="auto" w:fill="EBF0FA"/>
          </w:tcPr>
          <w:p>
            <w:r>
              <w:rPr>
                <w:sz w:val="19"/>
              </w:rPr>
              <w:t>40-character secrets</w:t>
            </w:r>
          </w:p>
        </w:tc>
        <w:tc>
          <w:tcPr>
            <w:tcW w:type="dxa" w:w="3135"/>
            <w:shd w:val="clear" w:color="auto" w:fill="EBF0FA"/>
          </w:tcPr>
          <w:p>
            <w:r>
              <w:rPr>
                <w:sz w:val="19"/>
              </w:rPr>
              <w:t>[AWS_SECRET_REDACTED]</w:t>
            </w:r>
          </w:p>
        </w:tc>
        <w:tc>
          <w:tcPr>
            <w:tcW w:type="dxa" w:w="3135"/>
            <w:shd w:val="clear" w:color="auto" w:fill="EBF0FA"/>
          </w:tcPr>
          <w:p>
            <w:r>
              <w:rPr>
                <w:sz w:val="19"/>
              </w:rPr>
              <w:t>wJalrXUtnFEMI/K7MDENG/... → [AWS_SECRET_REDACTED]</w:t>
            </w:r>
          </w:p>
        </w:tc>
      </w:tr>
      <w:tr>
        <w:tc>
          <w:tcPr>
            <w:tcW w:type="dxa" w:w="3135"/>
            <w:shd w:val="clear" w:color="auto" w:fill="FFFFFF"/>
          </w:tcPr>
          <w:p>
            <w:r>
              <w:rPr>
                <w:sz w:val="19"/>
              </w:rPr>
              <w:t>Email addresses</w:t>
            </w:r>
          </w:p>
        </w:tc>
        <w:tc>
          <w:tcPr>
            <w:tcW w:type="dxa" w:w="3135"/>
            <w:shd w:val="clear" w:color="auto" w:fill="FFFFFF"/>
          </w:tcPr>
          <w:p>
            <w:r>
              <w:rPr>
                <w:sz w:val="19"/>
              </w:rPr>
              <w:t>[EMAIL_REDACTED]</w:t>
            </w:r>
          </w:p>
        </w:tc>
        <w:tc>
          <w:tcPr>
            <w:tcW w:type="dxa" w:w="3135"/>
            <w:shd w:val="clear" w:color="auto" w:fill="FFFFFF"/>
          </w:tcPr>
          <w:p>
            <w:r>
              <w:rPr>
                <w:sz w:val="19"/>
              </w:rPr>
              <w:t>user@company.com → [EMAIL_REDACTED]</w:t>
            </w:r>
          </w:p>
        </w:tc>
      </w:tr>
      <w:tr>
        <w:tc>
          <w:tcPr>
            <w:tcW w:type="dxa" w:w="3135"/>
            <w:shd w:val="clear" w:color="auto" w:fill="EBF0FA"/>
          </w:tcPr>
          <w:p>
            <w:r>
              <w:rPr>
                <w:sz w:val="19"/>
              </w:rPr>
              <w:t>Internal EC2 hostnames</w:t>
            </w:r>
          </w:p>
        </w:tc>
        <w:tc>
          <w:tcPr>
            <w:tcW w:type="dxa" w:w="3135"/>
            <w:shd w:val="clear" w:color="auto" w:fill="EBF0FA"/>
          </w:tcPr>
          <w:p>
            <w:r>
              <w:rPr>
                <w:sz w:val="19"/>
              </w:rPr>
              <w:t>[INTERNAL_HOST_REDACTED]</w:t>
            </w:r>
          </w:p>
        </w:tc>
        <w:tc>
          <w:tcPr>
            <w:tcW w:type="dxa" w:w="3135"/>
            <w:shd w:val="clear" w:color="auto" w:fill="EBF0FA"/>
          </w:tcPr>
          <w:p>
            <w:r>
              <w:rPr>
                <w:sz w:val="19"/>
              </w:rPr>
              <w:t>ip-10-0-1-5.ap-south-1.compute.internal → [INTERNAL_HOST_REDACTED]</w:t>
            </w:r>
          </w:p>
        </w:tc>
      </w:tr>
      <w:tr>
        <w:tc>
          <w:tcPr>
            <w:tcW w:type="dxa" w:w="3135"/>
            <w:shd w:val="clear" w:color="auto" w:fill="FFFFFF"/>
          </w:tcPr>
          <w:p>
            <w:r>
              <w:rPr>
                <w:sz w:val="19"/>
              </w:rPr>
              <w:t>User home paths</w:t>
            </w:r>
          </w:p>
        </w:tc>
        <w:tc>
          <w:tcPr>
            <w:tcW w:type="dxa" w:w="3135"/>
            <w:shd w:val="clear" w:color="auto" w:fill="FFFFFF"/>
          </w:tcPr>
          <w:p>
            <w:r>
              <w:rPr>
                <w:sz w:val="19"/>
              </w:rPr>
              <w:t>/home/[USER]/</w:t>
            </w:r>
          </w:p>
        </w:tc>
        <w:tc>
          <w:tcPr>
            <w:tcW w:type="dxa" w:w="3135"/>
            <w:shd w:val="clear" w:color="auto" w:fill="FFFFFF"/>
          </w:tcPr>
          <w:p>
            <w:r>
              <w:rPr>
                <w:sz w:val="19"/>
              </w:rPr>
              <w:t>/home/ubuntu/app → /home/[USER]/app</w:t>
            </w:r>
          </w:p>
        </w:tc>
      </w:tr>
      <w:tr>
        <w:tc>
          <w:tcPr>
            <w:tcW w:type="dxa" w:w="3135"/>
            <w:shd w:val="clear" w:color="auto" w:fill="EBF0FA"/>
          </w:tcPr>
          <w:p>
            <w:r>
              <w:rPr>
                <w:sz w:val="19"/>
              </w:rPr>
              <w:t>Credential key-value pairs</w:t>
            </w:r>
          </w:p>
        </w:tc>
        <w:tc>
          <w:tcPr>
            <w:tcW w:type="dxa" w:w="3135"/>
            <w:shd w:val="clear" w:color="auto" w:fill="EBF0FA"/>
          </w:tcPr>
          <w:p>
            <w:r>
              <w:rPr>
                <w:sz w:val="19"/>
              </w:rPr>
              <w:t>[CREDENTIAL_REDACTED]</w:t>
            </w:r>
          </w:p>
        </w:tc>
        <w:tc>
          <w:tcPr>
            <w:tcW w:type="dxa" w:w="3135"/>
            <w:shd w:val="clear" w:color="auto" w:fill="EBF0FA"/>
          </w:tcPr>
          <w:p>
            <w:r>
              <w:rPr>
                <w:sz w:val="19"/>
              </w:rPr>
              <w:t>password=secret123 → [CREDENTIAL_REDACTED]</w:t>
            </w:r>
          </w:p>
        </w:tc>
      </w:tr>
      <w:tr>
        <w:tc>
          <w:tcPr>
            <w:tcW w:type="dxa" w:w="3135"/>
            <w:shd w:val="clear" w:color="auto" w:fill="FFFFFF"/>
          </w:tcPr>
          <w:p>
            <w:r>
              <w:rPr>
                <w:sz w:val="19"/>
              </w:rPr>
              <w:t>Token patterns</w:t>
            </w:r>
          </w:p>
        </w:tc>
        <w:tc>
          <w:tcPr>
            <w:tcW w:type="dxa" w:w="3135"/>
            <w:shd w:val="clear" w:color="auto" w:fill="FFFFFF"/>
          </w:tcPr>
          <w:p>
            <w:r>
              <w:rPr>
                <w:sz w:val="19"/>
              </w:rPr>
              <w:t>[CREDENTIAL_REDACTED]</w:t>
            </w:r>
          </w:p>
        </w:tc>
        <w:tc>
          <w:tcPr>
            <w:tcW w:type="dxa" w:w="3135"/>
            <w:shd w:val="clear" w:color="auto" w:fill="FFFFFF"/>
          </w:tcPr>
          <w:p>
            <w:r>
              <w:rPr>
                <w:sz w:val="19"/>
              </w:rPr>
              <w:t>token=abc123xyz → [CREDENTIAL_REDACTED]</w:t>
            </w:r>
          </w:p>
        </w:tc>
      </w:tr>
    </w:tbl>
    <w:p/>
    <w:p/>
    <w:p>
      <w:pPr>
        <w:pStyle w:val="Heading2"/>
        <w:jc w:val="left"/>
      </w:pPr>
      <w:r>
        <w:rPr>
          <w:color w:val="2E74B5"/>
        </w:rPr>
        <w:t>S3 &amp; Network Security</w:t>
      </w:r>
    </w:p>
    <w:p>
      <w:pPr>
        <w:pStyle w:val="ListBullet"/>
        <w:ind w:left="360"/>
      </w:pPr>
      <w:r>
        <w:rPr>
          <w:sz w:val="20"/>
        </w:rPr>
        <w:t>S3 log archive: Block all public access enabled; AES-256 server-side encryption</w:t>
      </w:r>
    </w:p>
    <w:p>
      <w:pPr>
        <w:pStyle w:val="ListBullet"/>
        <w:ind w:left="360"/>
      </w:pPr>
      <w:r>
        <w:rPr>
          <w:sz w:val="20"/>
        </w:rPr>
        <w:t>EC2 instances in private subnets — not directly accessible from internet</w:t>
      </w:r>
    </w:p>
    <w:p>
      <w:pPr>
        <w:pStyle w:val="ListBullet"/>
        <w:ind w:left="360"/>
      </w:pPr>
      <w:r>
        <w:rPr>
          <w:sz w:val="20"/>
        </w:rPr>
        <w:t>ALB in public subnets — only entry point for HTTP traffic</w:t>
      </w:r>
    </w:p>
    <w:p>
      <w:pPr>
        <w:pStyle w:val="ListBullet"/>
        <w:ind w:left="360"/>
      </w:pPr>
      <w:r>
        <w:rPr>
          <w:sz w:val="20"/>
        </w:rPr>
        <w:t>Security groups restrict inbound to port 80 (ALB) and SSH/SSM only</w:t>
      </w:r>
    </w:p>
    <w:p>
      <w:pPr>
        <w:pStyle w:val="ListBullet"/>
        <w:ind w:left="360"/>
      </w:pPr>
      <w:r>
        <w:rPr>
          <w:sz w:val="20"/>
        </w:rPr>
        <w:t>SSM Session Manager used instead of SSH keys for EC2 access</w:t>
      </w:r>
    </w:p>
    <w:p>
      <w:r>
        <w:br w:type="page"/>
      </w:r>
    </w:p>
    <w:p>
      <w:pPr>
        <w:pStyle w:val="Heading1"/>
        <w:jc w:val="left"/>
      </w:pPr>
      <w:r>
        <w:rPr>
          <w:color w:val="1F3864"/>
        </w:rPr>
        <w:t>10. Monitoring &amp; Observability</w:t>
      </w:r>
    </w:p>
    <w:p>
      <w:pPr>
        <w:spacing w:before="80" w:after="80"/>
        <w:pBdr>
          <w:bottom w:val="single" w:sz="6" w:space="1" w:color="1F3864"/>
        </w:pBdr>
      </w:pPr>
    </w:p>
    <w:p>
      <w:pPr>
        <w:pStyle w:val="Heading2"/>
        <w:jc w:val="left"/>
      </w:pPr>
      <w:r>
        <w:rPr>
          <w:color w:val="2E74B5"/>
        </w:rPr>
        <w:t>CloudWatch Alarms</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1F3864"/>
          </w:tcPr>
          <w:p>
            <w:pPr>
              <w:jc w:val="center"/>
            </w:pPr>
            <w:r>
              <w:rPr>
                <w:b/>
                <w:color w:val="FFFFFF"/>
                <w:sz w:val="20"/>
              </w:rPr>
              <w:t>Alarm</w:t>
            </w:r>
          </w:p>
        </w:tc>
        <w:tc>
          <w:tcPr>
            <w:tcW w:type="dxa" w:w="1881"/>
            <w:shd w:val="clear" w:color="auto" w:fill="1F3864"/>
          </w:tcPr>
          <w:p>
            <w:pPr>
              <w:jc w:val="center"/>
            </w:pPr>
            <w:r>
              <w:rPr>
                <w:b/>
                <w:color w:val="FFFFFF"/>
                <w:sz w:val="20"/>
              </w:rPr>
              <w:t>Metric</w:t>
            </w:r>
          </w:p>
        </w:tc>
        <w:tc>
          <w:tcPr>
            <w:tcW w:type="dxa" w:w="1881"/>
            <w:shd w:val="clear" w:color="auto" w:fill="1F3864"/>
          </w:tcPr>
          <w:p>
            <w:pPr>
              <w:jc w:val="center"/>
            </w:pPr>
            <w:r>
              <w:rPr>
                <w:b/>
                <w:color w:val="FFFFFF"/>
                <w:sz w:val="20"/>
              </w:rPr>
              <w:t>Threshold</w:t>
            </w:r>
          </w:p>
        </w:tc>
        <w:tc>
          <w:tcPr>
            <w:tcW w:type="dxa" w:w="1881"/>
            <w:shd w:val="clear" w:color="auto" w:fill="1F3864"/>
          </w:tcPr>
          <w:p>
            <w:pPr>
              <w:jc w:val="center"/>
            </w:pPr>
            <w:r>
              <w:rPr>
                <w:b/>
                <w:color w:val="FFFFFF"/>
                <w:sz w:val="20"/>
              </w:rPr>
              <w:t>Periods</w:t>
            </w:r>
          </w:p>
        </w:tc>
        <w:tc>
          <w:tcPr>
            <w:tcW w:type="dxa" w:w="1881"/>
            <w:shd w:val="clear" w:color="auto" w:fill="1F3864"/>
          </w:tcPr>
          <w:p>
            <w:pPr>
              <w:jc w:val="center"/>
            </w:pPr>
            <w:r>
              <w:rPr>
                <w:b/>
                <w:color w:val="FFFFFF"/>
                <w:sz w:val="20"/>
              </w:rPr>
              <w:t>Action</w:t>
            </w:r>
          </w:p>
        </w:tc>
      </w:tr>
      <w:tr>
        <w:tc>
          <w:tcPr>
            <w:tcW w:type="dxa" w:w="1881"/>
            <w:shd w:val="clear" w:color="auto" w:fill="EBF0FA"/>
          </w:tcPr>
          <w:p>
            <w:r>
              <w:rPr>
                <w:sz w:val="19"/>
              </w:rPr>
              <w:t>aiops-high-cpu-dev</w:t>
            </w:r>
          </w:p>
        </w:tc>
        <w:tc>
          <w:tcPr>
            <w:tcW w:type="dxa" w:w="1881"/>
            <w:shd w:val="clear" w:color="auto" w:fill="EBF0FA"/>
          </w:tcPr>
          <w:p>
            <w:r>
              <w:rPr>
                <w:sz w:val="19"/>
              </w:rPr>
              <w:t>CPUUtilization</w:t>
            </w:r>
          </w:p>
        </w:tc>
        <w:tc>
          <w:tcPr>
            <w:tcW w:type="dxa" w:w="1881"/>
            <w:shd w:val="clear" w:color="auto" w:fill="EBF0FA"/>
          </w:tcPr>
          <w:p>
            <w:r>
              <w:rPr>
                <w:sz w:val="19"/>
              </w:rPr>
              <w:t>&gt; 80%</w:t>
            </w:r>
          </w:p>
        </w:tc>
        <w:tc>
          <w:tcPr>
            <w:tcW w:type="dxa" w:w="1881"/>
            <w:shd w:val="clear" w:color="auto" w:fill="EBF0FA"/>
          </w:tcPr>
          <w:p>
            <w:r>
              <w:rPr>
                <w:sz w:val="19"/>
              </w:rPr>
              <w:t>2 × 1 min avg</w:t>
            </w:r>
          </w:p>
        </w:tc>
        <w:tc>
          <w:tcPr>
            <w:tcW w:type="dxa" w:w="1881"/>
            <w:shd w:val="clear" w:color="auto" w:fill="EBF0FA"/>
          </w:tcPr>
          <w:p>
            <w:r>
              <w:rPr>
                <w:sz w:val="19"/>
              </w:rPr>
              <w:t>Publish to SNS → trigger full pipeline</w:t>
            </w:r>
          </w:p>
        </w:tc>
      </w:tr>
      <w:tr>
        <w:tc>
          <w:tcPr>
            <w:tcW w:type="dxa" w:w="1881"/>
            <w:shd w:val="clear" w:color="auto" w:fill="FFFFFF"/>
          </w:tcPr>
          <w:p>
            <w:r>
              <w:rPr>
                <w:sz w:val="19"/>
              </w:rPr>
              <w:t>aiops-low-cpu-dev</w:t>
            </w:r>
          </w:p>
        </w:tc>
        <w:tc>
          <w:tcPr>
            <w:tcW w:type="dxa" w:w="1881"/>
            <w:shd w:val="clear" w:color="auto" w:fill="FFFFFF"/>
          </w:tcPr>
          <w:p>
            <w:r>
              <w:rPr>
                <w:sz w:val="19"/>
              </w:rPr>
              <w:t>CPUUtilization</w:t>
            </w:r>
          </w:p>
        </w:tc>
        <w:tc>
          <w:tcPr>
            <w:tcW w:type="dxa" w:w="1881"/>
            <w:shd w:val="clear" w:color="auto" w:fill="FFFFFF"/>
          </w:tcPr>
          <w:p>
            <w:r>
              <w:rPr>
                <w:sz w:val="19"/>
              </w:rPr>
              <w:t>&lt; 20%</w:t>
            </w:r>
          </w:p>
        </w:tc>
        <w:tc>
          <w:tcPr>
            <w:tcW w:type="dxa" w:w="1881"/>
            <w:shd w:val="clear" w:color="auto" w:fill="FFFFFF"/>
          </w:tcPr>
          <w:p>
            <w:r>
              <w:rPr>
                <w:sz w:val="19"/>
              </w:rPr>
              <w:t>3 × 1 min avg</w:t>
            </w:r>
          </w:p>
        </w:tc>
        <w:tc>
          <w:tcPr>
            <w:tcW w:type="dxa" w:w="1881"/>
            <w:shd w:val="clear" w:color="auto" w:fill="FFFFFF"/>
          </w:tcPr>
          <w:p>
            <w:r>
              <w:rPr>
                <w:sz w:val="19"/>
              </w:rPr>
              <w:t>Publish to SNS (informational, under-utilization)</w:t>
            </w:r>
          </w:p>
        </w:tc>
      </w:tr>
      <w:tr>
        <w:tc>
          <w:tcPr>
            <w:tcW w:type="dxa" w:w="1881"/>
            <w:shd w:val="clear" w:color="auto" w:fill="EBF0FA"/>
          </w:tcPr>
          <w:p>
            <w:r>
              <w:rPr>
                <w:sz w:val="19"/>
              </w:rPr>
              <w:t>aiops-status-check-failed-dev</w:t>
            </w:r>
          </w:p>
        </w:tc>
        <w:tc>
          <w:tcPr>
            <w:tcW w:type="dxa" w:w="1881"/>
            <w:shd w:val="clear" w:color="auto" w:fill="EBF0FA"/>
          </w:tcPr>
          <w:p>
            <w:r>
              <w:rPr>
                <w:sz w:val="19"/>
              </w:rPr>
              <w:t>StatusCheckFailed</w:t>
            </w:r>
          </w:p>
        </w:tc>
        <w:tc>
          <w:tcPr>
            <w:tcW w:type="dxa" w:w="1881"/>
            <w:shd w:val="clear" w:color="auto" w:fill="EBF0FA"/>
          </w:tcPr>
          <w:p>
            <w:r>
              <w:rPr>
                <w:sz w:val="19"/>
              </w:rPr>
              <w:t>&gt;= 1</w:t>
            </w:r>
          </w:p>
        </w:tc>
        <w:tc>
          <w:tcPr>
            <w:tcW w:type="dxa" w:w="1881"/>
            <w:shd w:val="clear" w:color="auto" w:fill="EBF0FA"/>
          </w:tcPr>
          <w:p>
            <w:r>
              <w:rPr>
                <w:sz w:val="19"/>
              </w:rPr>
              <w:t>2 × 1 min max</w:t>
            </w:r>
          </w:p>
        </w:tc>
        <w:tc>
          <w:tcPr>
            <w:tcW w:type="dxa" w:w="1881"/>
            <w:shd w:val="clear" w:color="auto" w:fill="EBF0FA"/>
          </w:tcPr>
          <w:p>
            <w:r>
              <w:rPr>
                <w:sz w:val="19"/>
              </w:rPr>
              <w:t>Publish to SNS → critical, treat missing as breaching</w:t>
            </w:r>
          </w:p>
        </w:tc>
      </w:tr>
      <w:tr>
        <w:tc>
          <w:tcPr>
            <w:tcW w:type="dxa" w:w="1881"/>
            <w:shd w:val="clear" w:color="auto" w:fill="FFFFFF"/>
          </w:tcPr>
          <w:p>
            <w:r>
              <w:rPr>
                <w:sz w:val="19"/>
              </w:rPr>
              <w:t>aiops-network-in-high-dev</w:t>
            </w:r>
          </w:p>
        </w:tc>
        <w:tc>
          <w:tcPr>
            <w:tcW w:type="dxa" w:w="1881"/>
            <w:shd w:val="clear" w:color="auto" w:fill="FFFFFF"/>
          </w:tcPr>
          <w:p>
            <w:r>
              <w:rPr>
                <w:sz w:val="19"/>
              </w:rPr>
              <w:t>NetworkIn</w:t>
            </w:r>
          </w:p>
        </w:tc>
        <w:tc>
          <w:tcPr>
            <w:tcW w:type="dxa" w:w="1881"/>
            <w:shd w:val="clear" w:color="auto" w:fill="FFFFFF"/>
          </w:tcPr>
          <w:p>
            <w:r>
              <w:rPr>
                <w:sz w:val="19"/>
              </w:rPr>
              <w:t>&gt; 50 MB/5 min</w:t>
            </w:r>
          </w:p>
        </w:tc>
        <w:tc>
          <w:tcPr>
            <w:tcW w:type="dxa" w:w="1881"/>
            <w:shd w:val="clear" w:color="auto" w:fill="FFFFFF"/>
          </w:tcPr>
          <w:p>
            <w:r>
              <w:rPr>
                <w:sz w:val="19"/>
              </w:rPr>
              <w:t>2 × 5 min avg</w:t>
            </w:r>
          </w:p>
        </w:tc>
        <w:tc>
          <w:tcPr>
            <w:tcW w:type="dxa" w:w="1881"/>
            <w:shd w:val="clear" w:color="auto" w:fill="FFFFFF"/>
          </w:tcPr>
          <w:p>
            <w:r>
              <w:rPr>
                <w:sz w:val="19"/>
              </w:rPr>
              <w:t>Publish to SNS → traffic spike / possible DDoS</w:t>
            </w:r>
          </w:p>
        </w:tc>
      </w:tr>
    </w:tbl>
    <w:p/>
    <w:p/>
    <w:p>
      <w:pPr>
        <w:pStyle w:val="Heading2"/>
        <w:jc w:val="left"/>
      </w:pPr>
      <w:r>
        <w:rPr>
          <w:color w:val="2E74B5"/>
        </w:rPr>
        <w:t>CloudWatch Dashboard (AIOps-Sentinel-dev)</w:t>
      </w: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F3864"/>
          </w:tcPr>
          <w:p>
            <w:pPr>
              <w:jc w:val="center"/>
            </w:pPr>
            <w:r>
              <w:rPr>
                <w:b/>
                <w:color w:val="FFFFFF"/>
                <w:sz w:val="20"/>
              </w:rPr>
              <w:t>Widget</w:t>
            </w:r>
          </w:p>
        </w:tc>
        <w:tc>
          <w:tcPr>
            <w:tcW w:type="dxa" w:w="3135"/>
            <w:shd w:val="clear" w:color="auto" w:fill="1F3864"/>
          </w:tcPr>
          <w:p>
            <w:pPr>
              <w:jc w:val="center"/>
            </w:pPr>
            <w:r>
              <w:rPr>
                <w:b/>
                <w:color w:val="FFFFFF"/>
                <w:sz w:val="20"/>
              </w:rPr>
              <w:t>Type</w:t>
            </w:r>
          </w:p>
        </w:tc>
        <w:tc>
          <w:tcPr>
            <w:tcW w:type="dxa" w:w="3135"/>
            <w:shd w:val="clear" w:color="auto" w:fill="1F3864"/>
          </w:tcPr>
          <w:p>
            <w:pPr>
              <w:jc w:val="center"/>
            </w:pPr>
            <w:r>
              <w:rPr>
                <w:b/>
                <w:color w:val="FFFFFF"/>
                <w:sz w:val="20"/>
              </w:rPr>
              <w:t>What It Shows</w:t>
            </w:r>
          </w:p>
        </w:tc>
      </w:tr>
      <w:tr>
        <w:tc>
          <w:tcPr>
            <w:tcW w:type="dxa" w:w="3135"/>
            <w:shd w:val="clear" w:color="auto" w:fill="EBF0FA"/>
          </w:tcPr>
          <w:p>
            <w:r>
              <w:rPr>
                <w:sz w:val="19"/>
              </w:rPr>
              <w:t>Title Banner</w:t>
            </w:r>
          </w:p>
        </w:tc>
        <w:tc>
          <w:tcPr>
            <w:tcW w:type="dxa" w:w="3135"/>
            <w:shd w:val="clear" w:color="auto" w:fill="EBF0FA"/>
          </w:tcPr>
          <w:p>
            <w:r>
              <w:rPr>
                <w:sz w:val="19"/>
              </w:rPr>
              <w:t>Text</w:t>
            </w:r>
          </w:p>
        </w:tc>
        <w:tc>
          <w:tcPr>
            <w:tcW w:type="dxa" w:w="3135"/>
            <w:shd w:val="clear" w:color="auto" w:fill="EBF0FA"/>
          </w:tcPr>
          <w:p>
            <w:r>
              <w:rPr>
                <w:sz w:val="19"/>
              </w:rPr>
              <w:t>Environment, region, account, 'Powered by AI-driven RCA'</w:t>
            </w:r>
          </w:p>
        </w:tc>
      </w:tr>
      <w:tr>
        <w:tc>
          <w:tcPr>
            <w:tcW w:type="dxa" w:w="3135"/>
            <w:shd w:val="clear" w:color="auto" w:fill="FFFFFF"/>
          </w:tcPr>
          <w:p>
            <w:r>
              <w:rPr>
                <w:sz w:val="19"/>
              </w:rPr>
              <w:t>CPU Utilization</w:t>
            </w:r>
          </w:p>
        </w:tc>
        <w:tc>
          <w:tcPr>
            <w:tcW w:type="dxa" w:w="3135"/>
            <w:shd w:val="clear" w:color="auto" w:fill="FFFFFF"/>
          </w:tcPr>
          <w:p>
            <w:r>
              <w:rPr>
                <w:sz w:val="19"/>
              </w:rPr>
              <w:t>Gauge</w:t>
            </w:r>
          </w:p>
        </w:tc>
        <w:tc>
          <w:tcPr>
            <w:tcW w:type="dxa" w:w="3135"/>
            <w:shd w:val="clear" w:color="auto" w:fill="FFFFFF"/>
          </w:tcPr>
          <w:p>
            <w:r>
              <w:rPr>
                <w:sz w:val="19"/>
              </w:rPr>
              <w:t>Real-time CPU %, red line at alarm threshold (80%)</w:t>
            </w:r>
          </w:p>
        </w:tc>
      </w:tr>
      <w:tr>
        <w:tc>
          <w:tcPr>
            <w:tcW w:type="dxa" w:w="3135"/>
            <w:shd w:val="clear" w:color="auto" w:fill="EBF0FA"/>
          </w:tcPr>
          <w:p>
            <w:r>
              <w:rPr>
                <w:sz w:val="19"/>
              </w:rPr>
              <w:t>Memory Utilization</w:t>
            </w:r>
          </w:p>
        </w:tc>
        <w:tc>
          <w:tcPr>
            <w:tcW w:type="dxa" w:w="3135"/>
            <w:shd w:val="clear" w:color="auto" w:fill="EBF0FA"/>
          </w:tcPr>
          <w:p>
            <w:r>
              <w:rPr>
                <w:sz w:val="19"/>
              </w:rPr>
              <w:t>Gauge</w:t>
            </w:r>
          </w:p>
        </w:tc>
        <w:tc>
          <w:tcPr>
            <w:tcW w:type="dxa" w:w="3135"/>
            <w:shd w:val="clear" w:color="auto" w:fill="EBF0FA"/>
          </w:tcPr>
          <w:p>
            <w:r>
              <w:rPr>
                <w:sz w:val="19"/>
              </w:rPr>
              <w:t>CWAgent mem_used_percent, red line at 85%</w:t>
            </w:r>
          </w:p>
        </w:tc>
      </w:tr>
      <w:tr>
        <w:tc>
          <w:tcPr>
            <w:tcW w:type="dxa" w:w="3135"/>
            <w:shd w:val="clear" w:color="auto" w:fill="FFFFFF"/>
          </w:tcPr>
          <w:p>
            <w:r>
              <w:rPr>
                <w:sz w:val="19"/>
              </w:rPr>
              <w:t>Incidents Today</w:t>
            </w:r>
          </w:p>
        </w:tc>
        <w:tc>
          <w:tcPr>
            <w:tcW w:type="dxa" w:w="3135"/>
            <w:shd w:val="clear" w:color="auto" w:fill="FFFFFF"/>
          </w:tcPr>
          <w:p>
            <w:r>
              <w:rPr>
                <w:sz w:val="19"/>
              </w:rPr>
              <w:t>Single Value + Sparkline</w:t>
            </w:r>
          </w:p>
        </w:tc>
        <w:tc>
          <w:tcPr>
            <w:tcW w:type="dxa" w:w="3135"/>
            <w:shd w:val="clear" w:color="auto" w:fill="FFFFFF"/>
          </w:tcPr>
          <w:p>
            <w:r>
              <w:rPr>
                <w:sz w:val="19"/>
              </w:rPr>
              <w:t>Lambda invocation count (setPeriodToTimeRange)</w:t>
            </w:r>
          </w:p>
        </w:tc>
      </w:tr>
      <w:tr>
        <w:tc>
          <w:tcPr>
            <w:tcW w:type="dxa" w:w="3135"/>
            <w:shd w:val="clear" w:color="auto" w:fill="EBF0FA"/>
          </w:tcPr>
          <w:p>
            <w:r>
              <w:rPr>
                <w:sz w:val="19"/>
              </w:rPr>
              <w:t>Pipeline Failures</w:t>
            </w:r>
          </w:p>
        </w:tc>
        <w:tc>
          <w:tcPr>
            <w:tcW w:type="dxa" w:w="3135"/>
            <w:shd w:val="clear" w:color="auto" w:fill="EBF0FA"/>
          </w:tcPr>
          <w:p>
            <w:r>
              <w:rPr>
                <w:sz w:val="19"/>
              </w:rPr>
              <w:t>Single Value + Sparkline</w:t>
            </w:r>
          </w:p>
        </w:tc>
        <w:tc>
          <w:tcPr>
            <w:tcW w:type="dxa" w:w="3135"/>
            <w:shd w:val="clear" w:color="auto" w:fill="EBF0FA"/>
          </w:tcPr>
          <w:p>
            <w:r>
              <w:rPr>
                <w:sz w:val="19"/>
              </w:rPr>
              <w:t>Lambda error count (setPeriodToTimeRange)</w:t>
            </w:r>
          </w:p>
        </w:tc>
      </w:tr>
      <w:tr>
        <w:tc>
          <w:tcPr>
            <w:tcW w:type="dxa" w:w="3135"/>
            <w:shd w:val="clear" w:color="auto" w:fill="FFFFFF"/>
          </w:tcPr>
          <w:p>
            <w:r>
              <w:rPr>
                <w:sz w:val="19"/>
              </w:rPr>
              <w:t>Incidents Saved</w:t>
            </w:r>
          </w:p>
        </w:tc>
        <w:tc>
          <w:tcPr>
            <w:tcW w:type="dxa" w:w="3135"/>
            <w:shd w:val="clear" w:color="auto" w:fill="FFFFFF"/>
          </w:tcPr>
          <w:p>
            <w:r>
              <w:rPr>
                <w:sz w:val="19"/>
              </w:rPr>
              <w:t>Single Value + Sparkline</w:t>
            </w:r>
          </w:p>
        </w:tc>
        <w:tc>
          <w:tcPr>
            <w:tcW w:type="dxa" w:w="3135"/>
            <w:shd w:val="clear" w:color="auto" w:fill="FFFFFF"/>
          </w:tcPr>
          <w:p>
            <w:r>
              <w:rPr>
                <w:sz w:val="19"/>
              </w:rPr>
              <w:t>DynamoDB PutItem SampleCount (setPeriodToTimeRange)</w:t>
            </w:r>
          </w:p>
        </w:tc>
      </w:tr>
      <w:tr>
        <w:tc>
          <w:tcPr>
            <w:tcW w:type="dxa" w:w="3135"/>
            <w:shd w:val="clear" w:color="auto" w:fill="EBF0FA"/>
          </w:tcPr>
          <w:p>
            <w:r>
              <w:rPr>
                <w:sz w:val="19"/>
              </w:rPr>
              <w:t>Avg Lambda Duration</w:t>
            </w:r>
          </w:p>
        </w:tc>
        <w:tc>
          <w:tcPr>
            <w:tcW w:type="dxa" w:w="3135"/>
            <w:shd w:val="clear" w:color="auto" w:fill="EBF0FA"/>
          </w:tcPr>
          <w:p>
            <w:r>
              <w:rPr>
                <w:sz w:val="19"/>
              </w:rPr>
              <w:t>Single Value</w:t>
            </w:r>
          </w:p>
        </w:tc>
        <w:tc>
          <w:tcPr>
            <w:tcW w:type="dxa" w:w="3135"/>
            <w:shd w:val="clear" w:color="auto" w:fill="EBF0FA"/>
          </w:tcPr>
          <w:p>
            <w:r>
              <w:rPr>
                <w:sz w:val="19"/>
              </w:rPr>
              <w:t>Average and P99 execution time in seconds</w:t>
            </w:r>
          </w:p>
        </w:tc>
      </w:tr>
      <w:tr>
        <w:tc>
          <w:tcPr>
            <w:tcW w:type="dxa" w:w="3135"/>
            <w:shd w:val="clear" w:color="auto" w:fill="FFFFFF"/>
          </w:tcPr>
          <w:p>
            <w:r>
              <w:rPr>
                <w:sz w:val="19"/>
              </w:rPr>
              <w:t>CPU Trend</w:t>
            </w:r>
          </w:p>
        </w:tc>
        <w:tc>
          <w:tcPr>
            <w:tcW w:type="dxa" w:w="3135"/>
            <w:shd w:val="clear" w:color="auto" w:fill="FFFFFF"/>
          </w:tcPr>
          <w:p>
            <w:r>
              <w:rPr>
                <w:sz w:val="19"/>
              </w:rPr>
              <w:t>Time Series</w:t>
            </w:r>
          </w:p>
        </w:tc>
        <w:tc>
          <w:tcPr>
            <w:tcW w:type="dxa" w:w="3135"/>
            <w:shd w:val="clear" w:color="auto" w:fill="FFFFFF"/>
          </w:tcPr>
          <w:p>
            <w:r>
              <w:rPr>
                <w:sz w:val="19"/>
              </w:rPr>
              <w:t>Avg + Max CPU over time with alarm threshold line</w:t>
            </w:r>
          </w:p>
        </w:tc>
      </w:tr>
      <w:tr>
        <w:tc>
          <w:tcPr>
            <w:tcW w:type="dxa" w:w="3135"/>
            <w:shd w:val="clear" w:color="auto" w:fill="EBF0FA"/>
          </w:tcPr>
          <w:p>
            <w:r>
              <w:rPr>
                <w:sz w:val="19"/>
              </w:rPr>
              <w:t>Lambda Invocations vs Errors</w:t>
            </w:r>
          </w:p>
        </w:tc>
        <w:tc>
          <w:tcPr>
            <w:tcW w:type="dxa" w:w="3135"/>
            <w:shd w:val="clear" w:color="auto" w:fill="EBF0FA"/>
          </w:tcPr>
          <w:p>
            <w:r>
              <w:rPr>
                <w:sz w:val="19"/>
              </w:rPr>
              <w:t>Time Series</w:t>
            </w:r>
          </w:p>
        </w:tc>
        <w:tc>
          <w:tcPr>
            <w:tcW w:type="dxa" w:w="3135"/>
            <w:shd w:val="clear" w:color="auto" w:fill="EBF0FA"/>
          </w:tcPr>
          <w:p>
            <w:r>
              <w:rPr>
                <w:sz w:val="19"/>
              </w:rPr>
              <w:t>Invocation count, error count, and calculated error rate %</w:t>
            </w:r>
          </w:p>
        </w:tc>
      </w:tr>
      <w:tr>
        <w:tc>
          <w:tcPr>
            <w:tcW w:type="dxa" w:w="3135"/>
            <w:shd w:val="clear" w:color="auto" w:fill="FFFFFF"/>
          </w:tcPr>
          <w:p>
            <w:r>
              <w:rPr>
                <w:sz w:val="19"/>
              </w:rPr>
              <w:t>Lambda Latency P50/P90/P99</w:t>
            </w:r>
          </w:p>
        </w:tc>
        <w:tc>
          <w:tcPr>
            <w:tcW w:type="dxa" w:w="3135"/>
            <w:shd w:val="clear" w:color="auto" w:fill="FFFFFF"/>
          </w:tcPr>
          <w:p>
            <w:r>
              <w:rPr>
                <w:sz w:val="19"/>
              </w:rPr>
              <w:t>Time Series</w:t>
            </w:r>
          </w:p>
        </w:tc>
        <w:tc>
          <w:tcPr>
            <w:tcW w:type="dxa" w:w="3135"/>
            <w:shd w:val="clear" w:color="auto" w:fill="FFFFFF"/>
          </w:tcPr>
          <w:p>
            <w:r>
              <w:rPr>
                <w:sz w:val="19"/>
              </w:rPr>
              <w:t>Percentile latency with 30s warning line</w:t>
            </w:r>
          </w:p>
        </w:tc>
      </w:tr>
      <w:tr>
        <w:tc>
          <w:tcPr>
            <w:tcW w:type="dxa" w:w="3135"/>
            <w:shd w:val="clear" w:color="auto" w:fill="EBF0FA"/>
          </w:tcPr>
          <w:p>
            <w:r>
              <w:rPr>
                <w:sz w:val="19"/>
              </w:rPr>
              <w:t>Recent Incidents Log Feed</w:t>
            </w:r>
          </w:p>
        </w:tc>
        <w:tc>
          <w:tcPr>
            <w:tcW w:type="dxa" w:w="3135"/>
            <w:shd w:val="clear" w:color="auto" w:fill="EBF0FA"/>
          </w:tcPr>
          <w:p>
            <w:r>
              <w:rPr>
                <w:sz w:val="19"/>
              </w:rPr>
              <w:t>Log Insights Table</w:t>
            </w:r>
          </w:p>
        </w:tc>
        <w:tc>
          <w:tcPr>
            <w:tcW w:type="dxa" w:w="3135"/>
            <w:shd w:val="clear" w:color="auto" w:fill="EBF0FA"/>
          </w:tcPr>
          <w:p>
            <w:r>
              <w:rPr>
                <w:sz w:val="19"/>
              </w:rPr>
              <w:t>Live feed: Pipeline complete / AI analysis / severity messages</w:t>
            </w:r>
          </w:p>
        </w:tc>
      </w:tr>
      <w:tr>
        <w:tc>
          <w:tcPr>
            <w:tcW w:type="dxa" w:w="3135"/>
            <w:shd w:val="clear" w:color="auto" w:fill="FFFFFF"/>
          </w:tcPr>
          <w:p>
            <w:r>
              <w:rPr>
                <w:sz w:val="19"/>
              </w:rPr>
              <w:t>Active Alarms</w:t>
            </w:r>
          </w:p>
        </w:tc>
        <w:tc>
          <w:tcPr>
            <w:tcW w:type="dxa" w:w="3135"/>
            <w:shd w:val="clear" w:color="auto" w:fill="FFFFFF"/>
          </w:tcPr>
          <w:p>
            <w:r>
              <w:rPr>
                <w:sz w:val="19"/>
              </w:rPr>
              <w:t>Alarm Status</w:t>
            </w:r>
          </w:p>
        </w:tc>
        <w:tc>
          <w:tcPr>
            <w:tcW w:type="dxa" w:w="3135"/>
            <w:shd w:val="clear" w:color="auto" w:fill="FFFFFF"/>
          </w:tcPr>
          <w:p>
            <w:r>
              <w:rPr>
                <w:sz w:val="19"/>
              </w:rPr>
              <w:t>Visual alarm state tiles (green/red/yellow)</w:t>
            </w:r>
          </w:p>
        </w:tc>
      </w:tr>
    </w:tbl>
    <w:p/>
    <w:p>
      <w:r>
        <w:br w:type="page"/>
      </w:r>
    </w:p>
    <w:p>
      <w:pPr>
        <w:pStyle w:val="Heading1"/>
        <w:jc w:val="left"/>
      </w:pPr>
      <w:r>
        <w:rPr>
          <w:color w:val="1F3864"/>
        </w:rPr>
        <w:t>11. Anticipated Follow-Up Questions</w:t>
      </w:r>
    </w:p>
    <w:p>
      <w:pPr>
        <w:spacing w:before="80" w:after="80"/>
        <w:pBdr>
          <w:bottom w:val="single" w:sz="6" w:space="1" w:color="1F3864"/>
        </w:pBdr>
      </w:pPr>
    </w:p>
    <w:p>
      <w:pPr>
        <w:spacing w:before="160"/>
      </w:pPr>
      <w:r>
        <w:rPr>
          <w:b/>
          <w:color w:val="1F3864"/>
          <w:sz w:val="22"/>
        </w:rPr>
        <w:t>Q: Why Lambda over ECS or a long-running service for processing?</w:t>
      </w:r>
    </w:p>
    <w:p>
      <w:pPr>
        <w:spacing w:after="120"/>
        <w:ind w:left="432"/>
      </w:pPr>
      <w:r>
        <w:rPr>
          <w:sz w:val="20"/>
        </w:rPr>
        <w:t>Lambda is ideal here because incidents are infrequent, bursty events (not continuous workloads). Lambda scales to zero cost when idle, scales instantly on demand, and has no server management overhead. The 300-second timeout is more than sufficient for the full pipeline. ECS would add ~30 seconds cold-start latency and persistent cost even at zero load.</w:t>
      </w:r>
    </w:p>
    <w:p>
      <w:pPr>
        <w:spacing w:before="160"/>
      </w:pPr>
      <w:r>
        <w:rPr>
          <w:b/>
          <w:color w:val="1F3864"/>
          <w:sz w:val="22"/>
        </w:rPr>
        <w:t>Q: What happens if Amazon Bedrock is unavailable or throttled?</w:t>
      </w:r>
    </w:p>
    <w:p>
      <w:pPr>
        <w:spacing w:after="120"/>
        <w:ind w:left="432"/>
      </w:pPr>
      <w:r>
        <w:rPr>
          <w:sz w:val="20"/>
        </w:rPr>
        <w:t>The Bedrock client retries up to 3 times with exponential backoff (2s, 4s, 6s) on throttling. If all retries fail, the AI Analyzer automatically falls back to OpenRouter and tries 5 free-tier models in sequence (Gemma, Nemotron, GPT-OSS, Qwen, GLM). If all AI options fail, the handler returns a predefined HIGH-severity response with a 'manual review required' flag, ensuring the Slack alert is always sent regardless of AI availability.</w:t>
      </w:r>
    </w:p>
    <w:p>
      <w:pPr>
        <w:spacing w:before="160"/>
      </w:pPr>
      <w:r>
        <w:rPr>
          <w:b/>
          <w:color w:val="1F3864"/>
          <w:sz w:val="22"/>
        </w:rPr>
        <w:t>Q: How do you prevent the same incident from being processed multiple times?</w:t>
      </w:r>
    </w:p>
    <w:p>
      <w:pPr>
        <w:spacing w:after="120"/>
        <w:ind w:left="432"/>
      </w:pPr>
      <w:r>
        <w:rPr>
          <w:sz w:val="20"/>
        </w:rPr>
        <w:t>Each incident gets a UUID (incident_id) generated at parse time. The DynamoDB record uses incident_id as the hash key, so re-processing the same event would overwrite the same record rather than create duplicates. SNS guarantees at-least-once delivery, so duplicate Slack notifications are possible in rare cases — a deduplication layer (DynamoDB conditional writes checking for existing incident_id) would be a future improvement.</w:t>
      </w:r>
    </w:p>
    <w:p>
      <w:pPr>
        <w:spacing w:before="160"/>
      </w:pPr>
      <w:r>
        <w:rPr>
          <w:b/>
          <w:color w:val="1F3864"/>
          <w:sz w:val="22"/>
        </w:rPr>
        <w:t>Q: What is the estimated cost to run this system?</w:t>
      </w:r>
    </w:p>
    <w:p>
      <w:pPr>
        <w:spacing w:after="120"/>
        <w:ind w:left="432"/>
      </w:pPr>
      <w:r>
        <w:rPr>
          <w:sz w:val="20"/>
        </w:rPr>
        <w:t>At low volume (dev environment, ~50 Lambda invocations/month): Lambda ~$0, DynamoDB ~$0 (free tier), S3 ~$0.01, CloudWatch ~$2-5/month for metrics/logs, EC2 t3.micro ~$15/month (if running 24/7), NAT Gateway ~$5-10/month. Total: approximately $25-35/month. Amazon Bedrock is the variable cost — Claude 3.5 Sonnet is ~$3/1M input tokens. With 2048 token prompts and ~50 incidents/month, Bedrock cost is &lt; $1/month.</w:t>
      </w:r>
    </w:p>
    <w:p>
      <w:pPr>
        <w:spacing w:before="160"/>
      </w:pPr>
      <w:r>
        <w:rPr>
          <w:b/>
          <w:color w:val="1F3864"/>
          <w:sz w:val="22"/>
        </w:rPr>
        <w:t>Q: How do you handle false alarms or noisy alerts?</w:t>
      </w:r>
    </w:p>
    <w:p>
      <w:pPr>
        <w:spacing w:after="120"/>
        <w:ind w:left="432"/>
      </w:pPr>
      <w:r>
        <w:rPr>
          <w:sz w:val="20"/>
        </w:rPr>
        <w:t>CloudWatch alarms require the threshold to be breached for multiple consecutive evaluation periods (e.g., CPU &gt; 80% for 2 consecutive 1-minute periods) before firing — reducing single-spike false positives. The AI analysis includes a 'pattern_detected' field that identifies recurring patterns vs. one-off spikes. Future improvement: add alarm state check in the event parser to skip 'OK' state transitions.</w:t>
      </w:r>
    </w:p>
    <w:p>
      <w:pPr>
        <w:spacing w:before="160"/>
      </w:pPr>
      <w:r>
        <w:rPr>
          <w:b/>
          <w:color w:val="1F3864"/>
          <w:sz w:val="22"/>
        </w:rPr>
        <w:t>Q: How is the Slack webhook URL secured?</w:t>
      </w:r>
    </w:p>
    <w:p>
      <w:pPr>
        <w:spacing w:after="120"/>
        <w:ind w:left="432"/>
      </w:pPr>
      <w:r>
        <w:rPr>
          <w:sz w:val="20"/>
        </w:rPr>
        <w:t>The webhook URL is stored in AWS Secrets Manager under 'aiops/slack/webhook' — never hardcoded or stored in environment variables directly. The Lambda IAM role has GetSecretValue permission scoped only to 'aiops/*' secrets. The secret is fetched at runtime and cached in a module-level variable for Lambda container reuse. Terraform's lifecycle ignore_changes ensures manual secret updates aren't overwritten by subsequent Terraform applies.</w:t>
      </w:r>
    </w:p>
    <w:p>
      <w:pPr>
        <w:spacing w:before="160"/>
      </w:pPr>
      <w:r>
        <w:rPr>
          <w:b/>
          <w:color w:val="1F3864"/>
          <w:sz w:val="22"/>
        </w:rPr>
        <w:t>Q: Can this scale to production or multiple environments?</w:t>
      </w:r>
    </w:p>
    <w:p>
      <w:pPr>
        <w:spacing w:after="120"/>
        <w:ind w:left="432"/>
      </w:pPr>
      <w:r>
        <w:rPr>
          <w:sz w:val="20"/>
        </w:rPr>
        <w:t>Yes — the Terraform code is fully modular and parameterized by environment variable. Creating a 'prod' environment requires a new terraform/environments/prod/ directory copying the dev configuration with different variable values. Resource names all include the environment suffix (aiops-*-prod). The CI/CD can be extended with environment-specific job conditions. The Lambda function scales automatically with SNS fanout.</w:t>
      </w:r>
    </w:p>
    <w:p>
      <w:pPr>
        <w:spacing w:before="160"/>
      </w:pPr>
      <w:r>
        <w:rPr>
          <w:b/>
          <w:color w:val="1F3864"/>
          <w:sz w:val="22"/>
        </w:rPr>
        <w:t>Q: What happens if the Lambda function itself times out (hits 300s)?</w:t>
      </w:r>
    </w:p>
    <w:p>
      <w:pPr>
        <w:spacing w:after="120"/>
        <w:ind w:left="432"/>
      </w:pPr>
      <w:r>
        <w:rPr>
          <w:sz w:val="20"/>
        </w:rPr>
        <w:t>If Lambda times out, AWS marks the invocation as a failure and sends the original SNS message to the SQS Dead Letter Queue (aiops-lambda-dlq-dev), where it's retained for 14 days. The DLQ can be monitored via CloudWatch alarms on ApproximateNumberOfMessages, and messages can be manually replayed. The root cause of the timeout is most likely the OpenRouter fallback with 5 models × 30s timeout each (150s max) — the CI/CD smoke test now uses --cli-read-timeout 360 to handle this.</w:t>
      </w:r>
    </w:p>
    <w:p>
      <w:pPr>
        <w:spacing w:before="160"/>
      </w:pPr>
      <w:r>
        <w:rPr>
          <w:b/>
          <w:color w:val="1F3864"/>
          <w:sz w:val="22"/>
        </w:rPr>
        <w:t>Q: Why use OpenRouter free-tier models as fallback instead of a second Bedrock model?</w:t>
      </w:r>
    </w:p>
    <w:p>
      <w:pPr>
        <w:spacing w:after="120"/>
        <w:ind w:left="432"/>
      </w:pPr>
      <w:r>
        <w:rPr>
          <w:sz w:val="20"/>
        </w:rPr>
        <w:t>OpenRouter free-tier requires no additional AWS spend or provisioned capacity. Bedrock throttling errors typically indicate quota exhaustion — switching to a different Bedrock model would likely hit the same quota limits. OpenRouter provides genuine diversity: different infrastructure, different model families (Google, NVIDIA, OpenAI, Alibaba), and zero marginal cost. The tradeoff is that free-tier models are less capable than Claude 3.5 Sonnet, but for structured RCA output they are sufficient.</w:t>
      </w:r>
    </w:p>
    <w:p>
      <w:pPr>
        <w:spacing w:before="160"/>
      </w:pPr>
      <w:r>
        <w:rPr>
          <w:b/>
          <w:color w:val="1F3864"/>
          <w:sz w:val="22"/>
        </w:rPr>
        <w:t>Q: How are logs sanitized before being sent to external AI services?</w:t>
      </w:r>
    </w:p>
    <w:p>
      <w:pPr>
        <w:spacing w:after="120"/>
        <w:ind w:left="432"/>
      </w:pPr>
      <w:r>
        <w:rPr>
          <w:sz w:val="20"/>
        </w:rPr>
        <w:t>The log_sanitizer module applies 8 regex-based redaction patterns before any AI call. IPv4 addresses, AWS access keys (AKIA* pattern), 40-character base64 secrets, email addresses, EC2 internal hostnames, user home directory paths, and credential key-value pairs (password=, token=, key=, secret=) are all replaced with safe placeholder strings like [IP_REDACTED] and [CREDENTIAL_REDACTED]. This ensures no sensitive infrastructure data is transmitted to Bedrock or OpenRouter.</w:t>
      </w:r>
    </w:p>
    <w:p>
      <w:pPr>
        <w:spacing w:before="160"/>
      </w:pPr>
      <w:r>
        <w:rPr>
          <w:b/>
          <w:color w:val="1F3864"/>
          <w:sz w:val="22"/>
        </w:rPr>
        <w:t>Q: Who monitors the monitoring system? What if the Lambda fails silently?</w:t>
      </w:r>
    </w:p>
    <w:p>
      <w:pPr>
        <w:spacing w:after="120"/>
        <w:ind w:left="432"/>
      </w:pPr>
      <w:r>
        <w:rPr>
          <w:sz w:val="20"/>
        </w:rPr>
        <w:t>Multiple layers: (1) Lambda errors are captured in CloudWatch Metrics (Errors count) and visible on the dashboard. (2) Failed invocations are routed to the SQS DLQ. (3) CloudWatch Logs retain all Lambda output for 30 days. (4) X-Ray tracing captures every invocation for distributed trace analysis. (5) The CI/CD smoke test verifies Lambda invokes successfully after every deployment. A CloudWatch alarm on Lambda Errors or DLQ depth would be the natural next improvement.</w:t>
      </w:r>
    </w:p>
    <w:p>
      <w:pPr>
        <w:spacing w:before="160"/>
      </w:pPr>
      <w:r>
        <w:rPr>
          <w:b/>
          <w:color w:val="1F3864"/>
          <w:sz w:val="22"/>
        </w:rPr>
        <w:t>Q: How do you replay a failed incident event from the DLQ?</w:t>
      </w:r>
    </w:p>
    <w:p>
      <w:pPr>
        <w:spacing w:after="120"/>
        <w:ind w:left="432"/>
      </w:pPr>
      <w:r>
        <w:rPr>
          <w:sz w:val="20"/>
        </w:rPr>
        <w:t>Messages in the SQS DLQ (aiops-lambda-dlq-dev) retain the original SNS event payload for 14 days. To replay: (1) aws sqs receive-message to retrieve the message, (2) extract the Body field containing the original SNS notification, (3) aws lambda invoke with the payload to manually re-trigger the pipeline, (4) aws sqs delete-message to remove from DLQ after successful processing. An automated DLQ redrive policy targeting the original Lambda function can also be configured in SQS for hands-free replay.</w:t>
      </w:r>
    </w:p>
    <w:p>
      <w:r>
        <w:br w:type="page"/>
      </w:r>
    </w:p>
    <w:p>
      <w:pPr>
        <w:pStyle w:val="Heading1"/>
        <w:jc w:val="left"/>
      </w:pPr>
      <w:r>
        <w:rPr>
          <w:color w:val="1F3864"/>
        </w:rPr>
        <w:t>Appendix: Key File Reference</w:t>
      </w:r>
    </w:p>
    <w:p>
      <w:pPr>
        <w:spacing w:before="80" w:after="80"/>
        <w:pBdr>
          <w:bottom w:val="single" w:sz="6" w:space="1" w:color="1F3864"/>
        </w:pBdr>
      </w:pPr>
    </w:p>
    <w:tbl>
      <w:tblPr>
        <w:tblStyle w:val="TableGrid"/>
        <w:tblW w:type="auto" w:w="0"/>
        <w:tblLook w:firstColumn="1" w:firstRow="1" w:lastColumn="0" w:lastRow="0" w:noHBand="0" w:noVBand="1" w:val="04A0"/>
      </w:tblPr>
      <w:tblGrid>
        <w:gridCol w:w="4703"/>
        <w:gridCol w:w="4703"/>
      </w:tblGrid>
      <w:tr>
        <w:tc>
          <w:tcPr>
            <w:tcW w:type="dxa" w:w="4703"/>
            <w:shd w:val="clear" w:color="auto" w:fill="1F3864"/>
          </w:tcPr>
          <w:p>
            <w:pPr>
              <w:jc w:val="center"/>
            </w:pPr>
            <w:r>
              <w:rPr>
                <w:b/>
                <w:color w:val="FFFFFF"/>
                <w:sz w:val="20"/>
              </w:rPr>
              <w:t>File</w:t>
            </w:r>
          </w:p>
        </w:tc>
        <w:tc>
          <w:tcPr>
            <w:tcW w:type="dxa" w:w="4703"/>
            <w:shd w:val="clear" w:color="auto" w:fill="1F3864"/>
          </w:tcPr>
          <w:p>
            <w:pPr>
              <w:jc w:val="center"/>
            </w:pPr>
            <w:r>
              <w:rPr>
                <w:b/>
                <w:color w:val="FFFFFF"/>
                <w:sz w:val="20"/>
              </w:rPr>
              <w:t>Purpose</w:t>
            </w:r>
          </w:p>
        </w:tc>
      </w:tr>
      <w:tr>
        <w:tc>
          <w:tcPr>
            <w:tcW w:type="dxa" w:w="4703"/>
            <w:shd w:val="clear" w:color="auto" w:fill="EBF0FA"/>
          </w:tcPr>
          <w:p>
            <w:r>
              <w:rPr>
                <w:sz w:val="19"/>
              </w:rPr>
              <w:t>lambda/incident_processor/handler.py</w:t>
            </w:r>
          </w:p>
        </w:tc>
        <w:tc>
          <w:tcPr>
            <w:tcW w:type="dxa" w:w="4703"/>
            <w:shd w:val="clear" w:color="auto" w:fill="EBF0FA"/>
          </w:tcPr>
          <w:p>
            <w:r>
              <w:rPr>
                <w:sz w:val="19"/>
              </w:rPr>
              <w:t>Master pipeline orchestrator — entry point for all Lambda invocations</w:t>
            </w:r>
          </w:p>
        </w:tc>
      </w:tr>
      <w:tr>
        <w:tc>
          <w:tcPr>
            <w:tcW w:type="dxa" w:w="4703"/>
            <w:shd w:val="clear" w:color="auto" w:fill="FFFFFF"/>
          </w:tcPr>
          <w:p>
            <w:r>
              <w:rPr>
                <w:sz w:val="19"/>
              </w:rPr>
              <w:t>lambda/incident_processor/event_parser.py</w:t>
            </w:r>
          </w:p>
        </w:tc>
        <w:tc>
          <w:tcPr>
            <w:tcW w:type="dxa" w:w="4703"/>
            <w:shd w:val="clear" w:color="auto" w:fill="FFFFFF"/>
          </w:tcPr>
          <w:p>
            <w:r>
              <w:rPr>
                <w:sz w:val="19"/>
              </w:rPr>
              <w:t>CloudWatch alarm and EC2 state change event normalization</w:t>
            </w:r>
          </w:p>
        </w:tc>
      </w:tr>
      <w:tr>
        <w:tc>
          <w:tcPr>
            <w:tcW w:type="dxa" w:w="4703"/>
            <w:shd w:val="clear" w:color="auto" w:fill="EBF0FA"/>
          </w:tcPr>
          <w:p>
            <w:r>
              <w:rPr>
                <w:sz w:val="19"/>
              </w:rPr>
              <w:t>lambda/incident_processor/log_fetcher.py</w:t>
            </w:r>
          </w:p>
        </w:tc>
        <w:tc>
          <w:tcPr>
            <w:tcW w:type="dxa" w:w="4703"/>
            <w:shd w:val="clear" w:color="auto" w:fill="EBF0FA"/>
          </w:tcPr>
          <w:p>
            <w:r>
              <w:rPr>
                <w:sz w:val="19"/>
              </w:rPr>
              <w:t>CloudWatch Logs API — 15-minute lookback, 100-event cap</w:t>
            </w:r>
          </w:p>
        </w:tc>
      </w:tr>
      <w:tr>
        <w:tc>
          <w:tcPr>
            <w:tcW w:type="dxa" w:w="4703"/>
            <w:shd w:val="clear" w:color="auto" w:fill="FFFFFF"/>
          </w:tcPr>
          <w:p>
            <w:r>
              <w:rPr>
                <w:sz w:val="19"/>
              </w:rPr>
              <w:t>lambda/log_processor/log_sanitizer.py</w:t>
            </w:r>
          </w:p>
        </w:tc>
        <w:tc>
          <w:tcPr>
            <w:tcW w:type="dxa" w:w="4703"/>
            <w:shd w:val="clear" w:color="auto" w:fill="FFFFFF"/>
          </w:tcPr>
          <w:p>
            <w:r>
              <w:rPr>
                <w:sz w:val="19"/>
              </w:rPr>
              <w:t>8-pattern regex redaction before AI submission</w:t>
            </w:r>
          </w:p>
        </w:tc>
      </w:tr>
      <w:tr>
        <w:tc>
          <w:tcPr>
            <w:tcW w:type="dxa" w:w="4703"/>
            <w:shd w:val="clear" w:color="auto" w:fill="EBF0FA"/>
          </w:tcPr>
          <w:p>
            <w:r>
              <w:rPr>
                <w:sz w:val="19"/>
              </w:rPr>
              <w:t>lambda/log_processor/log_trimmer.py</w:t>
            </w:r>
          </w:p>
        </w:tc>
        <w:tc>
          <w:tcPr>
            <w:tcW w:type="dxa" w:w="4703"/>
            <w:shd w:val="clear" w:color="auto" w:fill="EBF0FA"/>
          </w:tcPr>
          <w:p>
            <w:r>
              <w:rPr>
                <w:sz w:val="19"/>
              </w:rPr>
              <w:t>Intelligent 4000-char cap preserving priority error lines</w:t>
            </w:r>
          </w:p>
        </w:tc>
      </w:tr>
      <w:tr>
        <w:tc>
          <w:tcPr>
            <w:tcW w:type="dxa" w:w="4703"/>
            <w:shd w:val="clear" w:color="auto" w:fill="FFFFFF"/>
          </w:tcPr>
          <w:p>
            <w:r>
              <w:rPr>
                <w:sz w:val="19"/>
              </w:rPr>
              <w:t>lambda/ai_analyzer/bedrock_client.py</w:t>
            </w:r>
          </w:p>
        </w:tc>
        <w:tc>
          <w:tcPr>
            <w:tcW w:type="dxa" w:w="4703"/>
            <w:shd w:val="clear" w:color="auto" w:fill="FFFFFF"/>
          </w:tcPr>
          <w:p>
            <w:r>
              <w:rPr>
                <w:sz w:val="19"/>
              </w:rPr>
              <w:t>Bedrock invocation with retry logic and multi-model format support</w:t>
            </w:r>
          </w:p>
        </w:tc>
      </w:tr>
      <w:tr>
        <w:tc>
          <w:tcPr>
            <w:tcW w:type="dxa" w:w="4703"/>
            <w:shd w:val="clear" w:color="auto" w:fill="EBF0FA"/>
          </w:tcPr>
          <w:p>
            <w:r>
              <w:rPr>
                <w:sz w:val="19"/>
              </w:rPr>
              <w:t>lambda/ai_analyzer/groq_client.py</w:t>
            </w:r>
          </w:p>
        </w:tc>
        <w:tc>
          <w:tcPr>
            <w:tcW w:type="dxa" w:w="4703"/>
            <w:shd w:val="clear" w:color="auto" w:fill="EBF0FA"/>
          </w:tcPr>
          <w:p>
            <w:r>
              <w:rPr>
                <w:sz w:val="19"/>
              </w:rPr>
              <w:t>OpenRouter fallback — 5 free-tier models in sequence</w:t>
            </w:r>
          </w:p>
        </w:tc>
      </w:tr>
      <w:tr>
        <w:tc>
          <w:tcPr>
            <w:tcW w:type="dxa" w:w="4703"/>
            <w:shd w:val="clear" w:color="auto" w:fill="FFFFFF"/>
          </w:tcPr>
          <w:p>
            <w:r>
              <w:rPr>
                <w:sz w:val="19"/>
              </w:rPr>
              <w:t>lambda/notification_handler/slack_formatter.py</w:t>
            </w:r>
          </w:p>
        </w:tc>
        <w:tc>
          <w:tcPr>
            <w:tcW w:type="dxa" w:w="4703"/>
            <w:shd w:val="clear" w:color="auto" w:fill="FFFFFF"/>
          </w:tcPr>
          <w:p>
            <w:r>
              <w:rPr>
                <w:sz w:val="19"/>
              </w:rPr>
              <w:t>Block Kit message builder with severity-based colors</w:t>
            </w:r>
          </w:p>
        </w:tc>
      </w:tr>
      <w:tr>
        <w:tc>
          <w:tcPr>
            <w:tcW w:type="dxa" w:w="4703"/>
            <w:shd w:val="clear" w:color="auto" w:fill="EBF0FA"/>
          </w:tcPr>
          <w:p>
            <w:r>
              <w:rPr>
                <w:sz w:val="19"/>
              </w:rPr>
              <w:t>ai/prompts/rca_prompt.py</w:t>
            </w:r>
          </w:p>
        </w:tc>
        <w:tc>
          <w:tcPr>
            <w:tcW w:type="dxa" w:w="4703"/>
            <w:shd w:val="clear" w:color="auto" w:fill="EBF0FA"/>
          </w:tcPr>
          <w:p>
            <w:r>
              <w:rPr>
                <w:sz w:val="19"/>
              </w:rPr>
              <w:t>Structured RCA prompt with full incident context and JSON schema</w:t>
            </w:r>
          </w:p>
        </w:tc>
      </w:tr>
      <w:tr>
        <w:tc>
          <w:tcPr>
            <w:tcW w:type="dxa" w:w="4703"/>
            <w:shd w:val="clear" w:color="auto" w:fill="FFFFFF"/>
          </w:tcPr>
          <w:p>
            <w:r>
              <w:rPr>
                <w:sz w:val="19"/>
              </w:rPr>
              <w:t>terraform/environments/dev/main.tf</w:t>
            </w:r>
          </w:p>
        </w:tc>
        <w:tc>
          <w:tcPr>
            <w:tcW w:type="dxa" w:w="4703"/>
            <w:shd w:val="clear" w:color="auto" w:fill="FFFFFF"/>
          </w:tcPr>
          <w:p>
            <w:r>
              <w:rPr>
                <w:sz w:val="19"/>
              </w:rPr>
              <w:t>Core AWS resources: SNS, DynamoDB, S3, Secrets Manager, EventBridge</w:t>
            </w:r>
          </w:p>
        </w:tc>
      </w:tr>
      <w:tr>
        <w:tc>
          <w:tcPr>
            <w:tcW w:type="dxa" w:w="4703"/>
            <w:shd w:val="clear" w:color="auto" w:fill="EBF0FA"/>
          </w:tcPr>
          <w:p>
            <w:r>
              <w:rPr>
                <w:sz w:val="19"/>
              </w:rPr>
              <w:t>terraform/modules/lambda/main.tf</w:t>
            </w:r>
          </w:p>
        </w:tc>
        <w:tc>
          <w:tcPr>
            <w:tcW w:type="dxa" w:w="4703"/>
            <w:shd w:val="clear" w:color="auto" w:fill="EBF0FA"/>
          </w:tcPr>
          <w:p>
            <w:r>
              <w:rPr>
                <w:sz w:val="19"/>
              </w:rPr>
              <w:t>Lambda function, DLQ, SNS subscription, CloudWatch logs</w:t>
            </w:r>
          </w:p>
        </w:tc>
      </w:tr>
      <w:tr>
        <w:tc>
          <w:tcPr>
            <w:tcW w:type="dxa" w:w="4703"/>
            <w:shd w:val="clear" w:color="auto" w:fill="FFFFFF"/>
          </w:tcPr>
          <w:p>
            <w:r>
              <w:rPr>
                <w:sz w:val="19"/>
              </w:rPr>
              <w:t>terraform/modules/alarms/main.tf</w:t>
            </w:r>
          </w:p>
        </w:tc>
        <w:tc>
          <w:tcPr>
            <w:tcW w:type="dxa" w:w="4703"/>
            <w:shd w:val="clear" w:color="auto" w:fill="FFFFFF"/>
          </w:tcPr>
          <w:p>
            <w:r>
              <w:rPr>
                <w:sz w:val="19"/>
              </w:rPr>
              <w:t>4 CloudWatch metric alarms with SNS actions</w:t>
            </w:r>
          </w:p>
        </w:tc>
      </w:tr>
      <w:tr>
        <w:tc>
          <w:tcPr>
            <w:tcW w:type="dxa" w:w="4703"/>
            <w:shd w:val="clear" w:color="auto" w:fill="EBF0FA"/>
          </w:tcPr>
          <w:p>
            <w:r>
              <w:rPr>
                <w:sz w:val="19"/>
              </w:rPr>
              <w:t>terraform/environments/dev/dashboard.tf</w:t>
            </w:r>
          </w:p>
        </w:tc>
        <w:tc>
          <w:tcPr>
            <w:tcW w:type="dxa" w:w="4703"/>
            <w:shd w:val="clear" w:color="auto" w:fill="EBF0FA"/>
          </w:tcPr>
          <w:p>
            <w:r>
              <w:rPr>
                <w:sz w:val="19"/>
              </w:rPr>
              <w:t>Full CloudWatch dashboard definition (12 widgets)</w:t>
            </w:r>
          </w:p>
        </w:tc>
      </w:tr>
      <w:tr>
        <w:tc>
          <w:tcPr>
            <w:tcW w:type="dxa" w:w="4703"/>
            <w:shd w:val="clear" w:color="auto" w:fill="FFFFFF"/>
          </w:tcPr>
          <w:p>
            <w:r>
              <w:rPr>
                <w:sz w:val="19"/>
              </w:rPr>
              <w:t>.github/workflows/cicd.yml</w:t>
            </w:r>
          </w:p>
        </w:tc>
        <w:tc>
          <w:tcPr>
            <w:tcW w:type="dxa" w:w="4703"/>
            <w:shd w:val="clear" w:color="auto" w:fill="FFFFFF"/>
          </w:tcPr>
          <w:p>
            <w:r>
              <w:rPr>
                <w:sz w:val="19"/>
              </w:rPr>
              <w:t>4-stage CI/CD: Lint → Test → Terraform → Lambda deploy</w:t>
            </w:r>
          </w:p>
        </w:tc>
      </w:tr>
      <w:tr>
        <w:tc>
          <w:tcPr>
            <w:tcW w:type="dxa" w:w="4703"/>
            <w:shd w:val="clear" w:color="auto" w:fill="EBF0FA"/>
          </w:tcPr>
          <w:p>
            <w:r>
              <w:rPr>
                <w:sz w:val="19"/>
              </w:rPr>
              <w:t>scripts/deploy_lambda.py</w:t>
            </w:r>
          </w:p>
        </w:tc>
        <w:tc>
          <w:tcPr>
            <w:tcW w:type="dxa" w:w="4703"/>
            <w:shd w:val="clear" w:color="auto" w:fill="EBF0FA"/>
          </w:tcPr>
          <w:p>
            <w:r>
              <w:rPr>
                <w:sz w:val="19"/>
              </w:rPr>
              <w:t>Lambda packaging and deployment script (zip + upload + verify)</w:t>
            </w:r>
          </w:p>
        </w:tc>
      </w:tr>
      <w:tr>
        <w:tc>
          <w:tcPr>
            <w:tcW w:type="dxa" w:w="4703"/>
            <w:shd w:val="clear" w:color="auto" w:fill="FFFFFF"/>
          </w:tcPr>
          <w:p>
            <w:r>
              <w:rPr>
                <w:sz w:val="19"/>
              </w:rPr>
              <w:t>tests/test_local_lambda.py</w:t>
            </w:r>
          </w:p>
        </w:tc>
        <w:tc>
          <w:tcPr>
            <w:tcW w:type="dxa" w:w="4703"/>
            <w:shd w:val="clear" w:color="auto" w:fill="FFFFFF"/>
          </w:tcPr>
          <w:p>
            <w:r>
              <w:rPr>
                <w:sz w:val="19"/>
              </w:rPr>
              <w:t>Event parser unit tests (3 tests, no AWS)</w:t>
            </w:r>
          </w:p>
        </w:tc>
      </w:tr>
      <w:tr>
        <w:tc>
          <w:tcPr>
            <w:tcW w:type="dxa" w:w="4703"/>
            <w:shd w:val="clear" w:color="auto" w:fill="EBF0FA"/>
          </w:tcPr>
          <w:p>
            <w:r>
              <w:rPr>
                <w:sz w:val="19"/>
              </w:rPr>
              <w:t>tests/test_log_processor.py</w:t>
            </w:r>
          </w:p>
        </w:tc>
        <w:tc>
          <w:tcPr>
            <w:tcW w:type="dxa" w:w="4703"/>
            <w:shd w:val="clear" w:color="auto" w:fill="EBF0FA"/>
          </w:tcPr>
          <w:p>
            <w:r>
              <w:rPr>
                <w:sz w:val="19"/>
              </w:rPr>
              <w:t>Log sanitizer and trimmer tests (3 tests)</w:t>
            </w:r>
          </w:p>
        </w:tc>
      </w:tr>
      <w:tr>
        <w:tc>
          <w:tcPr>
            <w:tcW w:type="dxa" w:w="4703"/>
            <w:shd w:val="clear" w:color="auto" w:fill="FFFFFF"/>
          </w:tcPr>
          <w:p>
            <w:r>
              <w:rPr>
                <w:sz w:val="19"/>
              </w:rPr>
              <w:t>tests/test_notifications.py</w:t>
            </w:r>
          </w:p>
        </w:tc>
        <w:tc>
          <w:tcPr>
            <w:tcW w:type="dxa" w:w="4703"/>
            <w:shd w:val="clear" w:color="auto" w:fill="FFFFFF"/>
          </w:tcPr>
          <w:p>
            <w:r>
              <w:rPr>
                <w:sz w:val="19"/>
              </w:rPr>
              <w:t>Slack Block Kit formatter tests (4 tests)</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