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898" w:rsidRPr="0002051B" w:rsidRDefault="00473332" w:rsidP="00B878B6">
      <w:pPr>
        <w:pStyle w:val="ZEmetteur"/>
      </w:pPr>
      <w:r>
        <mc:AlternateContent>
          <mc:Choice Requires="wps">
            <w:drawing>
              <wp:anchor distT="0" distB="0" distL="114300" distR="114300" simplePos="0" relativeHeight="251839488" behindDoc="0" locked="0" layoutInCell="1" allowOverlap="1">
                <wp:simplePos x="0" y="0"/>
                <wp:positionH relativeFrom="margin">
                  <wp:align>left</wp:align>
                </wp:positionH>
                <wp:positionV relativeFrom="paragraph">
                  <wp:posOffset>11430</wp:posOffset>
                </wp:positionV>
                <wp:extent cx="1219200" cy="8001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219200" cy="800100"/>
                        </a:xfrm>
                        <a:prstGeom prst="rect">
                          <a:avLst/>
                        </a:prstGeom>
                        <a:solidFill>
                          <a:schemeClr val="lt1"/>
                        </a:solidFill>
                        <a:ln w="6350">
                          <a:solidFill>
                            <a:prstClr val="black"/>
                          </a:solidFill>
                        </a:ln>
                      </wps:spPr>
                      <wps:txbx>
                        <w:txbxContent>
                          <w:p w:rsidR="00117C08" w:rsidRDefault="00117C08" w:rsidP="00473332">
                            <w:pPr>
                              <w:spacing w:before="240" w:after="120"/>
                              <w:jc w:val="center"/>
                            </w:pPr>
                            <w:r>
                              <w:t>LOGO 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left:0;text-align:left;margin-left:0;margin-top:.9pt;width:96pt;height:63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" fillcolor="white [3201]" strokeweight=".5pt">
                <v:textbox>
                  <w:txbxContent>
                    <w:p w:rsidR="00117C08" w:rsidRDefault="00117C08" w:rsidP="00473332">
                      <w:pPr>
                        <w:spacing w:before="240" w:after="120"/>
                        <w:jc w:val="center"/>
                      </w:pPr>
                      <w:r>
                        <w:t>LOGO ENTREPRISE</w:t>
                      </w:r>
                    </w:p>
                  </w:txbxContent>
                </v:textbox>
                <w10:wrap anchorx="margin"/>
              </v:shape>
            </w:pict>
          </mc:Fallback>
        </mc:AlternateContent>
      </w:r>
    </w:p>
    <w:p w:rsidR="009A3898" w:rsidRPr="00AE1ABE" w:rsidRDefault="00473332" w:rsidP="00AE1ABE">
      <w:pPr>
        <w:pStyle w:val="ZEmetteur"/>
        <w:spacing w:before="80"/>
        <w:rPr>
          <w:rFonts w:ascii="Marianne Light" w:hAnsi="Marianne Light"/>
        </w:rPr>
      </w:pPr>
      <w:r>
        <w:rPr>
          <w:rFonts w:ascii="Marianne Light" w:hAnsi="Marianne Light"/>
        </w:rPr>
        <w:t>Nom Entreprise</w:t>
      </w:r>
    </w:p>
    <w:p w:rsidR="003D7EB3" w:rsidRPr="00AE1ABE" w:rsidRDefault="00473332" w:rsidP="003E3965">
      <w:pPr>
        <w:pStyle w:val="ZEmetteur"/>
        <w:spacing w:before="80" w:after="80"/>
        <w:rPr>
          <w:rFonts w:ascii="Marianne Light" w:hAnsi="Marianne Light"/>
        </w:rPr>
      </w:pPr>
      <w:r>
        <w:rPr>
          <w:rFonts w:ascii="Marianne Light" w:hAnsi="Marianne Light"/>
        </w:rPr>
        <w:t>Département</w:t>
      </w:r>
    </w:p>
    <w:p w:rsidR="003D7EB3" w:rsidRPr="00AE1ABE" w:rsidRDefault="00473332" w:rsidP="003D7EB3">
      <w:pPr>
        <w:pStyle w:val="ZEmetteur"/>
        <w:spacing w:before="80" w:after="80"/>
        <w:rPr>
          <w:rFonts w:ascii="Marianne Light" w:hAnsi="Marianne Light"/>
        </w:rPr>
      </w:pPr>
      <w:r>
        <w:rPr>
          <w:rFonts w:ascii="Marianne Light" w:hAnsi="Marianne Light"/>
        </w:rPr>
        <w:t>Service</w:t>
      </w:r>
    </w:p>
    <w:p w:rsidR="00FD5B4F" w:rsidRPr="00AE1ABE" w:rsidRDefault="00FD5B4F" w:rsidP="00AE1ABE">
      <w:pPr>
        <w:pStyle w:val="Corpsdetexte"/>
        <w:spacing w:before="600" w:after="240"/>
        <w:jc w:val="center"/>
        <w:rPr>
          <w:b/>
          <w:sz w:val="32"/>
        </w:rPr>
      </w:pPr>
      <w:r w:rsidRPr="00AE1ABE">
        <w:rPr>
          <w:b/>
          <w:sz w:val="32"/>
        </w:rPr>
        <w:t>Analyse de risque</w:t>
      </w:r>
      <w:r w:rsidR="00AE3A72" w:rsidRPr="00AE1ABE">
        <w:rPr>
          <w:b/>
          <w:sz w:val="32"/>
        </w:rPr>
        <w:t>s</w:t>
      </w:r>
      <w:r w:rsidRPr="00AE1ABE">
        <w:rPr>
          <w:b/>
          <w:sz w:val="32"/>
        </w:rPr>
        <w:t xml:space="preserve"> cyber</w:t>
      </w:r>
    </w:p>
    <w:p w:rsidR="00FD5B4F" w:rsidRPr="00AE1ABE" w:rsidRDefault="00FD5B4F" w:rsidP="00FD5B4F">
      <w:pPr>
        <w:pStyle w:val="Corpsdetexte"/>
        <w:spacing w:before="240" w:after="240"/>
        <w:jc w:val="center"/>
        <w:rPr>
          <w:b/>
          <w:sz w:val="32"/>
        </w:rPr>
      </w:pPr>
      <w:proofErr w:type="gramStart"/>
      <w:r w:rsidRPr="00AE1ABE">
        <w:rPr>
          <w:b/>
          <w:sz w:val="32"/>
        </w:rPr>
        <w:t>du</w:t>
      </w:r>
      <w:proofErr w:type="gramEnd"/>
      <w:r w:rsidRPr="00AE1ABE">
        <w:rPr>
          <w:b/>
          <w:sz w:val="32"/>
        </w:rPr>
        <w:t xml:space="preserve"> </w:t>
      </w:r>
      <w:r w:rsidR="00473332">
        <w:rPr>
          <w:b/>
          <w:sz w:val="32"/>
        </w:rPr>
        <w:t>système ……</w:t>
      </w:r>
    </w:p>
    <w:p w:rsidR="00FD5B4F" w:rsidRPr="00FD5B4F" w:rsidRDefault="00FD5B4F" w:rsidP="003E3965">
      <w:pPr>
        <w:pStyle w:val="Corpsdetexte"/>
        <w:tabs>
          <w:tab w:val="center" w:pos="4989"/>
        </w:tabs>
        <w:spacing w:before="240" w:after="120"/>
        <w:jc w:val="center"/>
      </w:pPr>
      <w:r w:rsidRPr="00FD5B4F">
        <w:rPr>
          <w:b/>
        </w:rPr>
        <w:t>ANNEXE I</w:t>
      </w:r>
      <w:r w:rsidRPr="00FD5B4F">
        <w:t xml:space="preserve"> à la note d’envoi</w:t>
      </w:r>
    </w:p>
    <w:p w:rsidR="00FD5B4F" w:rsidRPr="00FD5B4F" w:rsidRDefault="008247AC" w:rsidP="00AE3A72">
      <w:pPr>
        <w:pStyle w:val="Corpsdetexte"/>
        <w:spacing w:before="240" w:after="240"/>
        <w:jc w:val="center"/>
      </w:pPr>
      <w:r>
        <w:t>N° …/</w:t>
      </w:r>
      <w:r w:rsidR="00485388">
        <w:t>………………</w:t>
      </w:r>
      <w:r w:rsidR="00FD5B4F" w:rsidRPr="00FD5B4F">
        <w:t xml:space="preserve"> du …/xx/2020</w:t>
      </w:r>
    </w:p>
    <w:p w:rsidR="00FD5B4F" w:rsidRDefault="00334308" w:rsidP="00FD5B4F">
      <w:pPr>
        <w:pStyle w:val="Corpsdetexte"/>
        <w:jc w:val="center"/>
        <w:rPr>
          <w:rFonts w:ascii="Marianne Light" w:hAnsi="Marianne Light"/>
        </w:rPr>
      </w:pPr>
      <w:r>
        <w:rPr>
          <w:noProof/>
        </w:rPr>
        <mc:AlternateContent>
          <mc:Choice Requires="wps">
            <w:drawing>
              <wp:inline distT="0" distB="0" distL="0" distR="0">
                <wp:extent cx="5756910" cy="819150"/>
                <wp:effectExtent l="17780" t="16510" r="16510" b="21590"/>
                <wp:docPr id="5" name="ZoneTexte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81915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Default="00117C08" w:rsidP="00F77C64">
                            <w:pPr>
                              <w:pStyle w:val="Corpsdetexte"/>
                              <w:spacing w:before="80" w:after="80"/>
                              <w:jc w:val="center"/>
                              <w:rPr>
                                <w:rFonts w:ascii="Arial" w:hAnsi="Arial" w:cs="Arial"/>
                                <w:b/>
                                <w:color w:val="FF0000"/>
                                <w:sz w:val="24"/>
                              </w:rPr>
                            </w:pPr>
                            <w:r>
                              <w:rPr>
                                <w:rFonts w:ascii="Arial" w:hAnsi="Arial" w:cs="Arial"/>
                                <w:b/>
                                <w:color w:val="FF0000"/>
                                <w:sz w:val="24"/>
                              </w:rPr>
                              <w:t>CONFIDENTIALIT</w:t>
                            </w:r>
                            <w:r w:rsidRPr="00485388">
                              <w:rPr>
                                <w:rFonts w:ascii="Arial" w:hAnsi="Arial" w:cs="Arial"/>
                                <w:b/>
                                <w:color w:val="FF0000"/>
                                <w:sz w:val="24"/>
                              </w:rPr>
                              <w:t>É</w:t>
                            </w:r>
                            <w:r>
                              <w:rPr>
                                <w:rFonts w:ascii="Arial" w:hAnsi="Arial" w:cs="Arial"/>
                                <w:b/>
                                <w:color w:val="FF0000"/>
                                <w:sz w:val="24"/>
                              </w:rPr>
                              <w:t xml:space="preserve"> </w:t>
                            </w:r>
                          </w:p>
                          <w:p w:rsidR="00117C08" w:rsidRPr="00AE3A72" w:rsidRDefault="00117C08" w:rsidP="00F77C64">
                            <w:pPr>
                              <w:pStyle w:val="Corpsdetexte"/>
                              <w:spacing w:before="80" w:after="80"/>
                              <w:jc w:val="center"/>
                              <w:rPr>
                                <w:rFonts w:ascii="Arial" w:hAnsi="Arial" w:cs="Arial"/>
                                <w:b/>
                                <w:color w:val="0000FF"/>
                                <w:sz w:val="24"/>
                                <w:szCs w:val="28"/>
                              </w:rPr>
                            </w:pPr>
                            <w:r>
                              <w:rPr>
                                <w:rFonts w:ascii="Arial" w:hAnsi="Arial" w:cs="Arial"/>
                                <w:b/>
                                <w:color w:val="0000FF"/>
                                <w:sz w:val="24"/>
                                <w:szCs w:val="28"/>
                              </w:rPr>
                              <w:t>MENTION</w:t>
                            </w:r>
                          </w:p>
                          <w:p w:rsidR="00117C08" w:rsidRPr="006C22C9" w:rsidRDefault="00117C08" w:rsidP="00FD5B4F">
                            <w:pPr>
                              <w:pStyle w:val="Corpsdetexte"/>
                              <w:jc w:val="center"/>
                            </w:pPr>
                            <w:r w:rsidRPr="006C22C9">
                              <w:t>Ce document ne doit être communiqué qu’aux personnes qualifiées pour le connaitre</w:t>
                            </w:r>
                          </w:p>
                        </w:txbxContent>
                      </wps:txbx>
                      <wps:bodyPr rot="0" vert="horz" wrap="square" lIns="91426" tIns="45713" rIns="91426" bIns="45713" anchor="t" anchorCtr="0" upright="1">
                        <a:noAutofit/>
                      </wps:bodyPr>
                    </wps:wsp>
                  </a:graphicData>
                </a:graphic>
              </wp:inline>
            </w:drawing>
          </mc:Choice>
          <mc:Fallback>
            <w:pict>
              <v:shape id="ZoneTexte 118" o:spid="_x0000_s1027" type="#_x0000_t202" style="width:45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" filled="f" strokecolor="red" strokeweight="2pt">
                <v:textbox inset="2.53961mm,1.2698mm,2.53961mm,1.2698mm">
                  <w:txbxContent>
                    <w:p w:rsidR="00117C08" w:rsidRDefault="00117C08" w:rsidP="00F77C64">
                      <w:pPr>
                        <w:pStyle w:val="Corpsdetexte"/>
                        <w:spacing w:before="80" w:after="80"/>
                        <w:jc w:val="center"/>
                        <w:rPr>
                          <w:rFonts w:ascii="Arial" w:hAnsi="Arial" w:cs="Arial"/>
                          <w:b/>
                          <w:color w:val="FF0000"/>
                          <w:sz w:val="24"/>
                        </w:rPr>
                      </w:pPr>
                      <w:r>
                        <w:rPr>
                          <w:rFonts w:ascii="Arial" w:hAnsi="Arial" w:cs="Arial"/>
                          <w:b/>
                          <w:color w:val="FF0000"/>
                          <w:sz w:val="24"/>
                        </w:rPr>
                        <w:t>CONFIDENTIALIT</w:t>
                      </w:r>
                      <w:r w:rsidRPr="00485388">
                        <w:rPr>
                          <w:rFonts w:ascii="Arial" w:hAnsi="Arial" w:cs="Arial"/>
                          <w:b/>
                          <w:color w:val="FF0000"/>
                          <w:sz w:val="24"/>
                        </w:rPr>
                        <w:t>É</w:t>
                      </w:r>
                      <w:r>
                        <w:rPr>
                          <w:rFonts w:ascii="Arial" w:hAnsi="Arial" w:cs="Arial"/>
                          <w:b/>
                          <w:color w:val="FF0000"/>
                          <w:sz w:val="24"/>
                        </w:rPr>
                        <w:t xml:space="preserve"> </w:t>
                      </w:r>
                    </w:p>
                    <w:p w:rsidR="00117C08" w:rsidRPr="00AE3A72" w:rsidRDefault="00117C08" w:rsidP="00F77C64">
                      <w:pPr>
                        <w:pStyle w:val="Corpsdetexte"/>
                        <w:spacing w:before="80" w:after="80"/>
                        <w:jc w:val="center"/>
                        <w:rPr>
                          <w:rFonts w:ascii="Arial" w:hAnsi="Arial" w:cs="Arial"/>
                          <w:b/>
                          <w:color w:val="0000FF"/>
                          <w:sz w:val="24"/>
                          <w:szCs w:val="28"/>
                        </w:rPr>
                      </w:pPr>
                      <w:r>
                        <w:rPr>
                          <w:rFonts w:ascii="Arial" w:hAnsi="Arial" w:cs="Arial"/>
                          <w:b/>
                          <w:color w:val="0000FF"/>
                          <w:sz w:val="24"/>
                          <w:szCs w:val="28"/>
                        </w:rPr>
                        <w:t>MENTION</w:t>
                      </w:r>
                    </w:p>
                    <w:p w:rsidR="00117C08" w:rsidRPr="006C22C9" w:rsidRDefault="00117C08" w:rsidP="00FD5B4F">
                      <w:pPr>
                        <w:pStyle w:val="Corpsdetexte"/>
                        <w:jc w:val="center"/>
                      </w:pPr>
                      <w:r w:rsidRPr="006C22C9">
                        <w:t>Ce document ne doit être communiqué qu’aux personnes qualifiées pour le connaitre</w:t>
                      </w:r>
                    </w:p>
                  </w:txbxContent>
                </v:textbox>
                <w10:anchorlock/>
              </v:shape>
            </w:pict>
          </mc:Fallback>
        </mc:AlternateContent>
      </w:r>
    </w:p>
    <w:p w:rsidR="00FD5B4F" w:rsidRPr="000D700C" w:rsidRDefault="00FD5B4F" w:rsidP="00AE3A72">
      <w:pPr>
        <w:pStyle w:val="Corpsdetexte"/>
        <w:spacing w:before="0"/>
        <w:jc w:val="center"/>
        <w:rPr>
          <w:rFonts w:ascii="Marianne Light" w:hAnsi="Marianne Light"/>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3827"/>
        <w:gridCol w:w="3576"/>
      </w:tblGrid>
      <w:tr w:rsidR="00FD5B4F" w:rsidTr="00791583">
        <w:trPr>
          <w:trHeight w:val="437"/>
          <w:jc w:val="center"/>
        </w:trPr>
        <w:tc>
          <w:tcPr>
            <w:tcW w:w="1177" w:type="dxa"/>
            <w:shd w:val="pct15" w:color="auto" w:fill="auto"/>
            <w:vAlign w:val="center"/>
          </w:tcPr>
          <w:p w:rsidR="00FD5B4F" w:rsidRPr="00AE3A72" w:rsidRDefault="00FD5B4F" w:rsidP="00473332">
            <w:pPr>
              <w:pStyle w:val="Corpsdetexte"/>
              <w:jc w:val="center"/>
              <w:rPr>
                <w:b/>
              </w:rPr>
            </w:pPr>
            <w:r w:rsidRPr="00AE3A72">
              <w:rPr>
                <w:b/>
              </w:rPr>
              <w:t>Objet</w:t>
            </w:r>
          </w:p>
        </w:tc>
        <w:tc>
          <w:tcPr>
            <w:tcW w:w="3827" w:type="dxa"/>
            <w:shd w:val="pct15" w:color="auto" w:fill="auto"/>
            <w:vAlign w:val="center"/>
          </w:tcPr>
          <w:p w:rsidR="00FD5B4F" w:rsidRPr="00AE3A72" w:rsidRDefault="00FD5B4F" w:rsidP="00473332">
            <w:pPr>
              <w:pStyle w:val="Corpsdetexte"/>
              <w:jc w:val="center"/>
              <w:rPr>
                <w:b/>
              </w:rPr>
            </w:pPr>
            <w:r w:rsidRPr="00AE3A72">
              <w:rPr>
                <w:b/>
              </w:rPr>
              <w:t>Grade – Nom</w:t>
            </w:r>
          </w:p>
        </w:tc>
        <w:tc>
          <w:tcPr>
            <w:tcW w:w="3576" w:type="dxa"/>
            <w:shd w:val="pct15" w:color="auto" w:fill="auto"/>
            <w:vAlign w:val="center"/>
          </w:tcPr>
          <w:p w:rsidR="00FD5B4F" w:rsidRPr="00AE3A72" w:rsidRDefault="00FD5B4F" w:rsidP="00473332">
            <w:pPr>
              <w:pStyle w:val="Corpsdetexte"/>
              <w:jc w:val="center"/>
              <w:rPr>
                <w:b/>
              </w:rPr>
            </w:pPr>
            <w:r w:rsidRPr="00AE3A72">
              <w:rPr>
                <w:b/>
              </w:rPr>
              <w:t>Organisme – Fonction</w:t>
            </w:r>
          </w:p>
        </w:tc>
      </w:tr>
      <w:tr w:rsidR="00FD5B4F" w:rsidTr="00791583">
        <w:trPr>
          <w:trHeight w:val="328"/>
          <w:jc w:val="center"/>
        </w:trPr>
        <w:tc>
          <w:tcPr>
            <w:tcW w:w="1177" w:type="dxa"/>
            <w:shd w:val="clear" w:color="auto" w:fill="auto"/>
            <w:vAlign w:val="center"/>
          </w:tcPr>
          <w:p w:rsidR="00FD5B4F" w:rsidRPr="00AE3A72" w:rsidRDefault="00FD5B4F" w:rsidP="00AE3A72">
            <w:pPr>
              <w:pStyle w:val="Corpsdetexte"/>
              <w:spacing w:before="0"/>
              <w:jc w:val="center"/>
              <w:rPr>
                <w:b/>
              </w:rPr>
            </w:pPr>
            <w:r w:rsidRPr="00AE3A72">
              <w:rPr>
                <w:b/>
              </w:rPr>
              <w:t>Rédacteur</w:t>
            </w:r>
          </w:p>
        </w:tc>
        <w:tc>
          <w:tcPr>
            <w:tcW w:w="3827" w:type="dxa"/>
            <w:shd w:val="clear" w:color="auto" w:fill="auto"/>
            <w:vAlign w:val="center"/>
          </w:tcPr>
          <w:p w:rsidR="00FD5B4F" w:rsidRDefault="00FD5B4F" w:rsidP="00AE3A72">
            <w:pPr>
              <w:pStyle w:val="Corpsdetexte"/>
              <w:spacing w:before="80" w:after="80"/>
              <w:jc w:val="left"/>
            </w:pPr>
          </w:p>
        </w:tc>
        <w:tc>
          <w:tcPr>
            <w:tcW w:w="3576" w:type="dxa"/>
            <w:shd w:val="clear" w:color="auto" w:fill="auto"/>
            <w:vAlign w:val="center"/>
          </w:tcPr>
          <w:p w:rsidR="00FD5B4F" w:rsidRDefault="00FD5B4F" w:rsidP="00AE3A72">
            <w:pPr>
              <w:pStyle w:val="Corpsdetexte"/>
              <w:spacing w:before="80" w:after="80"/>
              <w:jc w:val="left"/>
            </w:pPr>
          </w:p>
        </w:tc>
      </w:tr>
      <w:tr w:rsidR="00FD5B4F" w:rsidTr="00791583">
        <w:trPr>
          <w:trHeight w:val="985"/>
          <w:jc w:val="center"/>
        </w:trPr>
        <w:tc>
          <w:tcPr>
            <w:tcW w:w="1177" w:type="dxa"/>
            <w:shd w:val="clear" w:color="auto" w:fill="auto"/>
            <w:vAlign w:val="center"/>
          </w:tcPr>
          <w:p w:rsidR="00FD5B4F" w:rsidRPr="00AE3A72" w:rsidRDefault="00FD5B4F" w:rsidP="00AE3A72">
            <w:pPr>
              <w:pStyle w:val="Corpsdetexte"/>
              <w:spacing w:before="0"/>
              <w:jc w:val="center"/>
              <w:rPr>
                <w:b/>
              </w:rPr>
            </w:pPr>
            <w:r w:rsidRPr="00AE3A72">
              <w:rPr>
                <w:b/>
              </w:rPr>
              <w:t>Participants</w:t>
            </w:r>
          </w:p>
        </w:tc>
        <w:tc>
          <w:tcPr>
            <w:tcW w:w="3827" w:type="dxa"/>
            <w:shd w:val="clear" w:color="auto" w:fill="auto"/>
            <w:vAlign w:val="center"/>
          </w:tcPr>
          <w:p w:rsidR="00FD5B4F" w:rsidRDefault="00FD5B4F" w:rsidP="00AE3A72">
            <w:pPr>
              <w:pStyle w:val="Corpsdetexte"/>
              <w:spacing w:before="80" w:after="80"/>
              <w:jc w:val="left"/>
            </w:pPr>
          </w:p>
        </w:tc>
        <w:tc>
          <w:tcPr>
            <w:tcW w:w="3576" w:type="dxa"/>
            <w:shd w:val="clear" w:color="auto" w:fill="auto"/>
            <w:vAlign w:val="center"/>
          </w:tcPr>
          <w:p w:rsidR="00FD5B4F" w:rsidRPr="006D130E" w:rsidRDefault="00FD5B4F" w:rsidP="00AE3A72">
            <w:pPr>
              <w:pStyle w:val="Corpsdetexte"/>
              <w:spacing w:before="80" w:after="80"/>
              <w:jc w:val="left"/>
            </w:pPr>
          </w:p>
        </w:tc>
      </w:tr>
      <w:tr w:rsidR="00FD5B4F" w:rsidTr="00791583">
        <w:trPr>
          <w:jc w:val="center"/>
        </w:trPr>
        <w:tc>
          <w:tcPr>
            <w:tcW w:w="1177" w:type="dxa"/>
            <w:shd w:val="clear" w:color="auto" w:fill="auto"/>
            <w:vAlign w:val="center"/>
          </w:tcPr>
          <w:p w:rsidR="00FD5B4F" w:rsidRPr="00AE3A72" w:rsidRDefault="00FD5B4F" w:rsidP="00AE3A72">
            <w:pPr>
              <w:pStyle w:val="Corpsdetexte"/>
              <w:spacing w:before="0"/>
              <w:jc w:val="center"/>
              <w:rPr>
                <w:b/>
              </w:rPr>
            </w:pPr>
            <w:r w:rsidRPr="00AE3A72">
              <w:rPr>
                <w:b/>
              </w:rPr>
              <w:t>Vérification</w:t>
            </w:r>
          </w:p>
        </w:tc>
        <w:tc>
          <w:tcPr>
            <w:tcW w:w="3827" w:type="dxa"/>
            <w:shd w:val="clear" w:color="auto" w:fill="auto"/>
            <w:vAlign w:val="center"/>
          </w:tcPr>
          <w:p w:rsidR="00FD5B4F" w:rsidRDefault="00FD5B4F" w:rsidP="00972006">
            <w:pPr>
              <w:pStyle w:val="Corpsdetexte"/>
              <w:spacing w:before="80" w:after="80"/>
              <w:jc w:val="left"/>
            </w:pPr>
          </w:p>
        </w:tc>
        <w:tc>
          <w:tcPr>
            <w:tcW w:w="3576" w:type="dxa"/>
            <w:shd w:val="clear" w:color="auto" w:fill="auto"/>
            <w:vAlign w:val="center"/>
          </w:tcPr>
          <w:p w:rsidR="00FD5B4F" w:rsidRPr="001A3620" w:rsidRDefault="00FD5B4F" w:rsidP="00AE3A72">
            <w:pPr>
              <w:pStyle w:val="Corpsdetexte"/>
              <w:spacing w:before="80" w:after="80"/>
              <w:jc w:val="left"/>
            </w:pPr>
          </w:p>
        </w:tc>
      </w:tr>
      <w:tr w:rsidR="00FD5B4F" w:rsidTr="00791583">
        <w:trPr>
          <w:trHeight w:val="519"/>
          <w:jc w:val="center"/>
        </w:trPr>
        <w:tc>
          <w:tcPr>
            <w:tcW w:w="1177" w:type="dxa"/>
            <w:shd w:val="clear" w:color="auto" w:fill="auto"/>
            <w:vAlign w:val="center"/>
          </w:tcPr>
          <w:p w:rsidR="00FD5B4F" w:rsidRPr="00AE3A72" w:rsidRDefault="00FD5B4F" w:rsidP="00AE3A72">
            <w:pPr>
              <w:pStyle w:val="Corpsdetexte"/>
              <w:spacing w:before="0"/>
              <w:jc w:val="center"/>
              <w:rPr>
                <w:b/>
              </w:rPr>
            </w:pPr>
            <w:r w:rsidRPr="00AE3A72">
              <w:rPr>
                <w:b/>
              </w:rPr>
              <w:t>Validation</w:t>
            </w:r>
          </w:p>
        </w:tc>
        <w:tc>
          <w:tcPr>
            <w:tcW w:w="3827" w:type="dxa"/>
            <w:shd w:val="clear" w:color="auto" w:fill="auto"/>
            <w:vAlign w:val="center"/>
          </w:tcPr>
          <w:p w:rsidR="00FD5B4F" w:rsidRDefault="00FD5B4F" w:rsidP="00E070E5">
            <w:pPr>
              <w:pStyle w:val="Corpsdetexte"/>
              <w:spacing w:before="80" w:after="80"/>
              <w:jc w:val="left"/>
            </w:pPr>
          </w:p>
        </w:tc>
        <w:tc>
          <w:tcPr>
            <w:tcW w:w="3576" w:type="dxa"/>
            <w:shd w:val="clear" w:color="auto" w:fill="auto"/>
            <w:vAlign w:val="center"/>
          </w:tcPr>
          <w:p w:rsidR="00FD5B4F" w:rsidRDefault="00FD5B4F" w:rsidP="00AE3A72">
            <w:pPr>
              <w:pStyle w:val="Corpsdetexte"/>
              <w:spacing w:before="80" w:after="80"/>
              <w:jc w:val="left"/>
            </w:pPr>
          </w:p>
        </w:tc>
      </w:tr>
      <w:tr w:rsidR="00FD5B4F" w:rsidRPr="00E16D3F" w:rsidTr="00791583">
        <w:trPr>
          <w:trHeight w:val="902"/>
          <w:jc w:val="center"/>
        </w:trPr>
        <w:tc>
          <w:tcPr>
            <w:tcW w:w="1177" w:type="dxa"/>
            <w:shd w:val="clear" w:color="auto" w:fill="auto"/>
            <w:vAlign w:val="center"/>
          </w:tcPr>
          <w:p w:rsidR="00FD5B4F" w:rsidRPr="00AE3A72" w:rsidRDefault="00FD5B4F" w:rsidP="00AE3A72">
            <w:pPr>
              <w:pStyle w:val="Corpsdetexte"/>
              <w:spacing w:before="0"/>
              <w:jc w:val="center"/>
              <w:rPr>
                <w:b/>
              </w:rPr>
            </w:pPr>
            <w:r w:rsidRPr="00AE3A72">
              <w:rPr>
                <w:b/>
              </w:rPr>
              <w:t>Méthodologie</w:t>
            </w:r>
          </w:p>
          <w:p w:rsidR="00FD5B4F" w:rsidRPr="00AE3A72" w:rsidRDefault="00FD5B4F" w:rsidP="00AE3A72">
            <w:pPr>
              <w:pStyle w:val="Corpsdetexte"/>
              <w:spacing w:before="0"/>
              <w:jc w:val="center"/>
              <w:rPr>
                <w:b/>
              </w:rPr>
            </w:pPr>
            <w:r w:rsidRPr="00AE3A72">
              <w:rPr>
                <w:b/>
              </w:rPr>
              <w:t>et outil</w:t>
            </w:r>
          </w:p>
        </w:tc>
        <w:tc>
          <w:tcPr>
            <w:tcW w:w="7403" w:type="dxa"/>
            <w:gridSpan w:val="2"/>
            <w:shd w:val="clear" w:color="auto" w:fill="auto"/>
            <w:vAlign w:val="center"/>
          </w:tcPr>
          <w:p w:rsidR="00FD5B4F" w:rsidRDefault="00FD5B4F" w:rsidP="00AE3A72">
            <w:pPr>
              <w:pStyle w:val="Corpsdetexte"/>
              <w:spacing w:before="80" w:after="80"/>
              <w:jc w:val="left"/>
            </w:pPr>
            <w:r>
              <w:t xml:space="preserve">- Méthode EBIOS </w:t>
            </w:r>
            <w:proofErr w:type="spellStart"/>
            <w:r w:rsidRPr="00555A37">
              <w:t>Risk</w:t>
            </w:r>
            <w:proofErr w:type="spellEnd"/>
            <w:r w:rsidRPr="00555A37">
              <w:t xml:space="preserve"> Manager publiée en fin d’année</w:t>
            </w:r>
            <w:r>
              <w:t xml:space="preserve"> 2018</w:t>
            </w:r>
            <w:r w:rsidRPr="00555A37">
              <w:t xml:space="preserve"> par </w:t>
            </w:r>
            <w:r>
              <w:t>l’ANSSI</w:t>
            </w:r>
          </w:p>
          <w:p w:rsidR="00FD5B4F" w:rsidRPr="00E16D3F" w:rsidRDefault="00FD5B4F" w:rsidP="00AE3A72">
            <w:pPr>
              <w:pStyle w:val="Corpsdetexte"/>
              <w:spacing w:before="80" w:after="80"/>
              <w:jc w:val="left"/>
            </w:pPr>
            <w:r w:rsidRPr="00E16D3F">
              <w:t xml:space="preserve">- Logiciel Agile </w:t>
            </w:r>
            <w:proofErr w:type="spellStart"/>
            <w:r w:rsidRPr="00E16D3F">
              <w:t>Risk</w:t>
            </w:r>
            <w:proofErr w:type="spellEnd"/>
            <w:r w:rsidRPr="00E16D3F">
              <w:t xml:space="preserve"> Manager de la société All4TEC</w:t>
            </w:r>
            <w:r w:rsidR="00F77C64">
              <w:t xml:space="preserve"> </w:t>
            </w:r>
            <w:proofErr w:type="spellStart"/>
            <w:r w:rsidR="00F77C64">
              <w:t>labelisé</w:t>
            </w:r>
            <w:proofErr w:type="spellEnd"/>
            <w:r w:rsidR="00F77C64">
              <w:t xml:space="preserve"> par l’ANSSI</w:t>
            </w:r>
          </w:p>
        </w:tc>
      </w:tr>
      <w:tr w:rsidR="00FD5B4F" w:rsidTr="00791583">
        <w:trPr>
          <w:trHeight w:val="1443"/>
          <w:jc w:val="center"/>
        </w:trPr>
        <w:tc>
          <w:tcPr>
            <w:tcW w:w="1177" w:type="dxa"/>
            <w:shd w:val="clear" w:color="auto" w:fill="auto"/>
            <w:vAlign w:val="center"/>
          </w:tcPr>
          <w:p w:rsidR="00FD5B4F" w:rsidRPr="00AE3A72" w:rsidRDefault="00FD5B4F" w:rsidP="00AE3A72">
            <w:pPr>
              <w:pStyle w:val="Corpsdetexte"/>
              <w:spacing w:before="0"/>
              <w:jc w:val="center"/>
              <w:rPr>
                <w:b/>
              </w:rPr>
            </w:pPr>
            <w:r w:rsidRPr="00AE3A72">
              <w:rPr>
                <w:b/>
              </w:rPr>
              <w:t>Métriques</w:t>
            </w:r>
          </w:p>
          <w:p w:rsidR="00FD5B4F" w:rsidRPr="00AE3A72" w:rsidRDefault="00FD5B4F" w:rsidP="00AE3A72">
            <w:pPr>
              <w:pStyle w:val="Corpsdetexte"/>
              <w:spacing w:before="0"/>
              <w:jc w:val="center"/>
              <w:rPr>
                <w:b/>
              </w:rPr>
            </w:pPr>
            <w:r w:rsidRPr="00AE3A72">
              <w:rPr>
                <w:b/>
              </w:rPr>
              <w:t>-</w:t>
            </w:r>
          </w:p>
          <w:p w:rsidR="00FD5B4F" w:rsidRPr="00AE3A72" w:rsidRDefault="00FD5B4F" w:rsidP="00AE3A72">
            <w:pPr>
              <w:pStyle w:val="Corpsdetexte"/>
              <w:spacing w:before="0"/>
              <w:jc w:val="center"/>
              <w:rPr>
                <w:b/>
              </w:rPr>
            </w:pPr>
            <w:r w:rsidRPr="00AE3A72">
              <w:rPr>
                <w:b/>
              </w:rPr>
              <w:t>Référentiels</w:t>
            </w:r>
          </w:p>
        </w:tc>
        <w:tc>
          <w:tcPr>
            <w:tcW w:w="7403" w:type="dxa"/>
            <w:gridSpan w:val="2"/>
            <w:shd w:val="clear" w:color="auto" w:fill="auto"/>
            <w:vAlign w:val="center"/>
          </w:tcPr>
          <w:p w:rsidR="004A2F5B" w:rsidRDefault="00FD5B4F" w:rsidP="00FA42B9">
            <w:pPr>
              <w:pStyle w:val="Corpsdetexte"/>
              <w:spacing w:before="80" w:after="80"/>
            </w:pPr>
            <w:r>
              <w:t xml:space="preserve">- </w:t>
            </w:r>
            <w:hyperlink w:anchor="APPENDICE_I" w:history="1">
              <w:r w:rsidR="004A2F5B" w:rsidRPr="00F9312A">
                <w:rPr>
                  <w:rStyle w:val="Lienhypertexte"/>
                </w:rPr>
                <w:t>Appendice I : Echelle de gravité</w:t>
              </w:r>
            </w:hyperlink>
            <w:r w:rsidR="004A2F5B">
              <w:t xml:space="preserve"> </w:t>
            </w:r>
          </w:p>
          <w:p w:rsidR="004A2F5B" w:rsidRDefault="002C611D" w:rsidP="004A2F5B">
            <w:pPr>
              <w:pStyle w:val="Corpsdetexte"/>
              <w:spacing w:before="80" w:after="80"/>
            </w:pPr>
            <w:r>
              <w:t xml:space="preserve">- </w:t>
            </w:r>
            <w:hyperlink w:anchor="APPENDICE_II" w:history="1">
              <w:r w:rsidR="004A2F5B" w:rsidRPr="00F9312A">
                <w:rPr>
                  <w:rStyle w:val="Lienhypertexte"/>
                </w:rPr>
                <w:t>Appendice II : Echelle des besoins de sécurité</w:t>
              </w:r>
            </w:hyperlink>
          </w:p>
          <w:p w:rsidR="004A2F5B" w:rsidRDefault="00FA42B9" w:rsidP="004A2F5B">
            <w:pPr>
              <w:pStyle w:val="Corpsdetexte"/>
              <w:spacing w:before="80" w:after="80"/>
            </w:pPr>
            <w:r>
              <w:t xml:space="preserve">- </w:t>
            </w:r>
            <w:hyperlink w:anchor="APPENDICE_III" w:history="1">
              <w:r w:rsidR="004A2F5B" w:rsidRPr="00F9312A">
                <w:rPr>
                  <w:rStyle w:val="Lienhypertexte"/>
                </w:rPr>
                <w:t>Appendice III : Echelle d’évaluation des couples SR/OV</w:t>
              </w:r>
            </w:hyperlink>
          </w:p>
          <w:p w:rsidR="004A2F5B" w:rsidRDefault="00FA42B9" w:rsidP="004A2F5B">
            <w:pPr>
              <w:pStyle w:val="Corpsdetexte"/>
              <w:spacing w:before="80" w:after="80"/>
            </w:pPr>
            <w:r>
              <w:t xml:space="preserve">- </w:t>
            </w:r>
            <w:hyperlink w:anchor="APPENDICE_IV" w:history="1">
              <w:r w:rsidR="004A2F5B" w:rsidRPr="00F9312A">
                <w:rPr>
                  <w:rStyle w:val="Lienhypertexte"/>
                </w:rPr>
                <w:t>Appendice IV : Composition du socle de sécurité</w:t>
              </w:r>
            </w:hyperlink>
            <w:r w:rsidR="004A2F5B">
              <w:t xml:space="preserve"> </w:t>
            </w:r>
          </w:p>
          <w:p w:rsidR="004A2F5B" w:rsidRDefault="00FA42B9" w:rsidP="004A2F5B">
            <w:pPr>
              <w:pStyle w:val="Corpsdetexte"/>
              <w:spacing w:before="80" w:after="80"/>
            </w:pPr>
            <w:r>
              <w:t xml:space="preserve">- </w:t>
            </w:r>
            <w:hyperlink w:anchor="APPENDICE_V" w:history="1">
              <w:r w:rsidR="004A2F5B" w:rsidRPr="00F9312A">
                <w:rPr>
                  <w:rStyle w:val="Lienhypertexte"/>
                </w:rPr>
                <w:t>Appendice V : Echelle d’évaluation des parties prenantes</w:t>
              </w:r>
            </w:hyperlink>
          </w:p>
          <w:p w:rsidR="004A2F5B" w:rsidRDefault="004A2F5B" w:rsidP="004A2F5B">
            <w:pPr>
              <w:pStyle w:val="Corpsdetexte"/>
              <w:spacing w:before="80" w:after="80"/>
            </w:pPr>
            <w:r>
              <w:t xml:space="preserve">- </w:t>
            </w:r>
            <w:hyperlink w:anchor="APPENDICE_VI" w:history="1">
              <w:r w:rsidRPr="00F9312A">
                <w:rPr>
                  <w:rStyle w:val="Lienhypertexte"/>
                </w:rPr>
                <w:t xml:space="preserve">Appendice VI : Echelle de </w:t>
              </w:r>
              <w:proofErr w:type="spellStart"/>
              <w:r w:rsidRPr="00F9312A">
                <w:rPr>
                  <w:rStyle w:val="Lienhypertexte"/>
                </w:rPr>
                <w:t>vraissemblance</w:t>
              </w:r>
              <w:proofErr w:type="spellEnd"/>
            </w:hyperlink>
          </w:p>
          <w:p w:rsidR="00FD5B4F" w:rsidRDefault="00FA42B9" w:rsidP="004A2F5B">
            <w:pPr>
              <w:pStyle w:val="Corpsdetexte"/>
              <w:spacing w:before="80" w:after="80"/>
            </w:pPr>
            <w:r>
              <w:t>-</w:t>
            </w:r>
            <w:r w:rsidR="004A2F5B">
              <w:t xml:space="preserve"> </w:t>
            </w:r>
            <w:hyperlink w:anchor="APPENDICE_VII" w:history="1">
              <w:r w:rsidR="004A2F5B" w:rsidRPr="00F9312A">
                <w:rPr>
                  <w:rStyle w:val="Lienhypertexte"/>
                </w:rPr>
                <w:t xml:space="preserve">Appendice VII : Glossaire méthode EBIOS </w:t>
              </w:r>
              <w:proofErr w:type="spellStart"/>
              <w:r w:rsidR="004A2F5B" w:rsidRPr="00F9312A">
                <w:rPr>
                  <w:rStyle w:val="Lienhypertexte"/>
                </w:rPr>
                <w:t>Risk</w:t>
              </w:r>
              <w:proofErr w:type="spellEnd"/>
              <w:r w:rsidR="004A2F5B" w:rsidRPr="00F9312A">
                <w:rPr>
                  <w:rStyle w:val="Lienhypertexte"/>
                </w:rPr>
                <w:t xml:space="preserve"> Manager</w:t>
              </w:r>
            </w:hyperlink>
          </w:p>
        </w:tc>
      </w:tr>
    </w:tbl>
    <w:p w:rsidR="00FD5B4F" w:rsidRPr="00FD5B4F" w:rsidRDefault="00FD5B4F" w:rsidP="000D700C">
      <w:pPr>
        <w:pStyle w:val="Corpsdetexte"/>
        <w:spacing w:before="0"/>
        <w:rPr>
          <w:rFonts w:ascii="Marianne Light" w:hAnsi="Marianne Light"/>
        </w:rPr>
      </w:pPr>
    </w:p>
    <w:p w:rsidR="00FD5B4F" w:rsidRPr="00A76217" w:rsidRDefault="00FD5B4F" w:rsidP="009F56ED">
      <w:pPr>
        <w:pStyle w:val="Corpsdetexte"/>
        <w:spacing w:before="0"/>
        <w:rPr>
          <w:rFonts w:cs="Arial"/>
        </w:rPr>
        <w:sectPr w:rsidR="00FD5B4F" w:rsidRPr="00A76217" w:rsidSect="003D2A30">
          <w:headerReference w:type="default" r:id="rId11"/>
          <w:footerReference w:type="default" r:id="rId12"/>
          <w:pgSz w:w="11906" w:h="16838"/>
          <w:pgMar w:top="1332" w:right="964" w:bottom="1701" w:left="964" w:header="709" w:footer="709" w:gutter="0"/>
          <w:cols w:space="708"/>
          <w:docGrid w:linePitch="360"/>
        </w:sectPr>
      </w:pPr>
    </w:p>
    <w:p w:rsidR="006A1DD2" w:rsidRPr="000818CB" w:rsidRDefault="000818CB" w:rsidP="008247AC">
      <w:pPr>
        <w:pStyle w:val="Corpsdetexte"/>
        <w:spacing w:before="0" w:after="120"/>
        <w:jc w:val="center"/>
        <w:rPr>
          <w:rFonts w:ascii="Marianne Light" w:eastAsiaTheme="minorHAnsi" w:hAnsi="Marianne Light" w:cstheme="minorBidi"/>
          <w:b/>
          <w:sz w:val="24"/>
          <w:lang w:eastAsia="en-US"/>
        </w:rPr>
      </w:pPr>
      <w:r w:rsidRPr="000818CB">
        <w:rPr>
          <w:rFonts w:ascii="Marianne Light" w:eastAsiaTheme="minorHAnsi" w:hAnsi="Marianne Light" w:cstheme="minorBidi"/>
          <w:b/>
          <w:sz w:val="24"/>
          <w:lang w:eastAsia="en-US"/>
        </w:rPr>
        <w:lastRenderedPageBreak/>
        <w:t>SOMMAIRE</w:t>
      </w:r>
    </w:p>
    <w:p w:rsidR="00CA1172" w:rsidRDefault="00FE36F5">
      <w:pPr>
        <w:pStyle w:val="TM1"/>
        <w:tabs>
          <w:tab w:val="left" w:pos="440"/>
          <w:tab w:val="right" w:leader="dot" w:pos="9968"/>
        </w:tabs>
        <w:rPr>
          <w:rFonts w:asciiTheme="minorHAnsi" w:eastAsiaTheme="minorEastAsia" w:hAnsiTheme="minorHAnsi"/>
          <w:noProof/>
          <w:lang w:eastAsia="fr-FR"/>
        </w:rPr>
      </w:pPr>
      <w:r>
        <w:fldChar w:fldCharType="begin"/>
      </w:r>
      <w:r w:rsidR="0083400F">
        <w:instrText xml:space="preserve"> TOC \o "1-3" \h \z \t "*TitreAnnexe;1" </w:instrText>
      </w:r>
      <w:r>
        <w:fldChar w:fldCharType="separate"/>
      </w:r>
      <w:hyperlink w:anchor="_Toc53000225" w:history="1">
        <w:r w:rsidR="00CA1172" w:rsidRPr="008B6DA5">
          <w:rPr>
            <w:rStyle w:val="Lienhypertexte"/>
            <w:noProof/>
          </w:rPr>
          <w:t>1.</w:t>
        </w:r>
        <w:r w:rsidR="00CA1172">
          <w:rPr>
            <w:rFonts w:asciiTheme="minorHAnsi" w:eastAsiaTheme="minorEastAsia" w:hAnsiTheme="minorHAnsi"/>
            <w:noProof/>
            <w:lang w:eastAsia="fr-FR"/>
          </w:rPr>
          <w:tab/>
        </w:r>
        <w:r w:rsidR="00CA1172" w:rsidRPr="008B6DA5">
          <w:rPr>
            <w:rStyle w:val="Lienhypertexte"/>
            <w:noProof/>
          </w:rPr>
          <w:t>CADRAGE ET SOCLE DE SECURITE</w:t>
        </w:r>
        <w:r w:rsidR="00CA1172">
          <w:rPr>
            <w:noProof/>
            <w:webHidden/>
          </w:rPr>
          <w:tab/>
        </w:r>
        <w:r w:rsidR="00CA1172">
          <w:rPr>
            <w:noProof/>
            <w:webHidden/>
          </w:rPr>
          <w:fldChar w:fldCharType="begin"/>
        </w:r>
        <w:r w:rsidR="00CA1172">
          <w:rPr>
            <w:noProof/>
            <w:webHidden/>
          </w:rPr>
          <w:instrText xml:space="preserve"> PAGEREF _Toc53000225 \h </w:instrText>
        </w:r>
        <w:r w:rsidR="00CA1172">
          <w:rPr>
            <w:noProof/>
            <w:webHidden/>
          </w:rPr>
        </w:r>
        <w:r w:rsidR="00CA1172">
          <w:rPr>
            <w:noProof/>
            <w:webHidden/>
          </w:rPr>
          <w:fldChar w:fldCharType="separate"/>
        </w:r>
        <w:r w:rsidR="00CA1172">
          <w:rPr>
            <w:noProof/>
            <w:webHidden/>
          </w:rPr>
          <w:t>4</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26" w:history="1">
        <w:r w:rsidR="00CA1172" w:rsidRPr="008B6DA5">
          <w:rPr>
            <w:rStyle w:val="Lienhypertexte"/>
            <w:rFonts w:ascii="Marianne Light" w:hAnsi="Marianne Light"/>
            <w:noProof/>
          </w:rPr>
          <w:t>1.1.</w:t>
        </w:r>
        <w:r w:rsidR="00CA1172">
          <w:rPr>
            <w:rFonts w:eastAsiaTheme="minorEastAsia"/>
            <w:noProof/>
            <w:lang w:eastAsia="fr-FR"/>
          </w:rPr>
          <w:tab/>
        </w:r>
        <w:r w:rsidR="00CA1172" w:rsidRPr="008B6DA5">
          <w:rPr>
            <w:rStyle w:val="Lienhypertexte"/>
            <w:rFonts w:ascii="Marianne Light" w:hAnsi="Marianne Light"/>
            <w:noProof/>
          </w:rPr>
          <w:t>Cadre de l’étude</w:t>
        </w:r>
        <w:r w:rsidR="00CA1172">
          <w:rPr>
            <w:noProof/>
            <w:webHidden/>
          </w:rPr>
          <w:tab/>
        </w:r>
        <w:r w:rsidR="00CA1172">
          <w:rPr>
            <w:noProof/>
            <w:webHidden/>
          </w:rPr>
          <w:fldChar w:fldCharType="begin"/>
        </w:r>
        <w:r w:rsidR="00CA1172">
          <w:rPr>
            <w:noProof/>
            <w:webHidden/>
          </w:rPr>
          <w:instrText xml:space="preserve"> PAGEREF _Toc53000226 \h </w:instrText>
        </w:r>
        <w:r w:rsidR="00CA1172">
          <w:rPr>
            <w:noProof/>
            <w:webHidden/>
          </w:rPr>
        </w:r>
        <w:r w:rsidR="00CA1172">
          <w:rPr>
            <w:noProof/>
            <w:webHidden/>
          </w:rPr>
          <w:fldChar w:fldCharType="separate"/>
        </w:r>
        <w:r w:rsidR="00CA1172">
          <w:rPr>
            <w:noProof/>
            <w:webHidden/>
          </w:rPr>
          <w:t>4</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27" w:history="1">
        <w:r w:rsidR="00CA1172" w:rsidRPr="008B6DA5">
          <w:rPr>
            <w:rStyle w:val="Lienhypertexte"/>
            <w:noProof/>
          </w:rPr>
          <w:t>1.2.</w:t>
        </w:r>
        <w:r w:rsidR="00CA1172">
          <w:rPr>
            <w:rFonts w:eastAsiaTheme="minorEastAsia"/>
            <w:noProof/>
            <w:lang w:eastAsia="fr-FR"/>
          </w:rPr>
          <w:tab/>
        </w:r>
        <w:r w:rsidR="00CA1172" w:rsidRPr="008B6DA5">
          <w:rPr>
            <w:rStyle w:val="Lienhypertexte"/>
            <w:noProof/>
          </w:rPr>
          <w:t>Périmètre métier et technique</w:t>
        </w:r>
        <w:r w:rsidR="00CA1172">
          <w:rPr>
            <w:noProof/>
            <w:webHidden/>
          </w:rPr>
          <w:tab/>
        </w:r>
        <w:r w:rsidR="00CA1172">
          <w:rPr>
            <w:noProof/>
            <w:webHidden/>
          </w:rPr>
          <w:fldChar w:fldCharType="begin"/>
        </w:r>
        <w:r w:rsidR="00CA1172">
          <w:rPr>
            <w:noProof/>
            <w:webHidden/>
          </w:rPr>
          <w:instrText xml:space="preserve"> PAGEREF _Toc53000227 \h </w:instrText>
        </w:r>
        <w:r w:rsidR="00CA1172">
          <w:rPr>
            <w:noProof/>
            <w:webHidden/>
          </w:rPr>
        </w:r>
        <w:r w:rsidR="00CA1172">
          <w:rPr>
            <w:noProof/>
            <w:webHidden/>
          </w:rPr>
          <w:fldChar w:fldCharType="separate"/>
        </w:r>
        <w:r w:rsidR="00CA1172">
          <w:rPr>
            <w:noProof/>
            <w:webHidden/>
          </w:rPr>
          <w:t>4</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28" w:history="1">
        <w:r w:rsidR="00CA1172" w:rsidRPr="008B6DA5">
          <w:rPr>
            <w:rStyle w:val="Lienhypertexte"/>
            <w:noProof/>
          </w:rPr>
          <w:t>1.2.1.</w:t>
        </w:r>
        <w:r w:rsidR="00CA1172">
          <w:rPr>
            <w:rFonts w:eastAsiaTheme="minorEastAsia"/>
            <w:noProof/>
            <w:lang w:eastAsia="fr-FR"/>
          </w:rPr>
          <w:tab/>
        </w:r>
        <w:r w:rsidR="00CA1172" w:rsidRPr="008B6DA5">
          <w:rPr>
            <w:rStyle w:val="Lienhypertexte"/>
            <w:noProof/>
          </w:rPr>
          <w:t>Présentation du système dans son environnement</w:t>
        </w:r>
        <w:r w:rsidR="00CA1172">
          <w:rPr>
            <w:noProof/>
            <w:webHidden/>
          </w:rPr>
          <w:tab/>
        </w:r>
        <w:r w:rsidR="00CA1172">
          <w:rPr>
            <w:noProof/>
            <w:webHidden/>
          </w:rPr>
          <w:fldChar w:fldCharType="begin"/>
        </w:r>
        <w:r w:rsidR="00CA1172">
          <w:rPr>
            <w:noProof/>
            <w:webHidden/>
          </w:rPr>
          <w:instrText xml:space="preserve"> PAGEREF _Toc53000228 \h </w:instrText>
        </w:r>
        <w:r w:rsidR="00CA1172">
          <w:rPr>
            <w:noProof/>
            <w:webHidden/>
          </w:rPr>
        </w:r>
        <w:r w:rsidR="00CA1172">
          <w:rPr>
            <w:noProof/>
            <w:webHidden/>
          </w:rPr>
          <w:fldChar w:fldCharType="separate"/>
        </w:r>
        <w:r w:rsidR="00CA1172">
          <w:rPr>
            <w:noProof/>
            <w:webHidden/>
          </w:rPr>
          <w:t>4</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29" w:history="1">
        <w:r w:rsidR="00CA1172" w:rsidRPr="008B6DA5">
          <w:rPr>
            <w:rStyle w:val="Lienhypertexte"/>
            <w:noProof/>
          </w:rPr>
          <w:t>1.2.2.</w:t>
        </w:r>
        <w:r w:rsidR="00CA1172">
          <w:rPr>
            <w:rFonts w:eastAsiaTheme="minorEastAsia"/>
            <w:noProof/>
            <w:lang w:eastAsia="fr-FR"/>
          </w:rPr>
          <w:tab/>
        </w:r>
        <w:r w:rsidR="00CA1172" w:rsidRPr="008B6DA5">
          <w:rPr>
            <w:rStyle w:val="Lienhypertexte"/>
            <w:noProof/>
          </w:rPr>
          <w:t>Analyse Fonctionnelle</w:t>
        </w:r>
        <w:r w:rsidR="00CA1172">
          <w:rPr>
            <w:noProof/>
            <w:webHidden/>
          </w:rPr>
          <w:tab/>
        </w:r>
        <w:r w:rsidR="00CA1172">
          <w:rPr>
            <w:noProof/>
            <w:webHidden/>
          </w:rPr>
          <w:fldChar w:fldCharType="begin"/>
        </w:r>
        <w:r w:rsidR="00CA1172">
          <w:rPr>
            <w:noProof/>
            <w:webHidden/>
          </w:rPr>
          <w:instrText xml:space="preserve"> PAGEREF _Toc53000229 \h </w:instrText>
        </w:r>
        <w:r w:rsidR="00CA1172">
          <w:rPr>
            <w:noProof/>
            <w:webHidden/>
          </w:rPr>
        </w:r>
        <w:r w:rsidR="00CA1172">
          <w:rPr>
            <w:noProof/>
            <w:webHidden/>
          </w:rPr>
          <w:fldChar w:fldCharType="separate"/>
        </w:r>
        <w:r w:rsidR="00CA1172">
          <w:rPr>
            <w:noProof/>
            <w:webHidden/>
          </w:rPr>
          <w:t>4</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30" w:history="1">
        <w:r w:rsidR="00CA1172" w:rsidRPr="008B6DA5">
          <w:rPr>
            <w:rStyle w:val="Lienhypertexte"/>
            <w:noProof/>
          </w:rPr>
          <w:t>1.2.3.</w:t>
        </w:r>
        <w:r w:rsidR="00CA1172">
          <w:rPr>
            <w:rFonts w:eastAsiaTheme="minorEastAsia"/>
            <w:noProof/>
            <w:lang w:eastAsia="fr-FR"/>
          </w:rPr>
          <w:tab/>
        </w:r>
        <w:r w:rsidR="00CA1172" w:rsidRPr="008B6DA5">
          <w:rPr>
            <w:rStyle w:val="Lienhypertexte"/>
            <w:noProof/>
          </w:rPr>
          <w:t>Valeurs Métiers</w:t>
        </w:r>
        <w:r w:rsidR="00CA1172">
          <w:rPr>
            <w:noProof/>
            <w:webHidden/>
          </w:rPr>
          <w:tab/>
        </w:r>
        <w:r w:rsidR="00CA1172">
          <w:rPr>
            <w:noProof/>
            <w:webHidden/>
          </w:rPr>
          <w:fldChar w:fldCharType="begin"/>
        </w:r>
        <w:r w:rsidR="00CA1172">
          <w:rPr>
            <w:noProof/>
            <w:webHidden/>
          </w:rPr>
          <w:instrText xml:space="preserve"> PAGEREF _Toc53000230 \h </w:instrText>
        </w:r>
        <w:r w:rsidR="00CA1172">
          <w:rPr>
            <w:noProof/>
            <w:webHidden/>
          </w:rPr>
        </w:r>
        <w:r w:rsidR="00CA1172">
          <w:rPr>
            <w:noProof/>
            <w:webHidden/>
          </w:rPr>
          <w:fldChar w:fldCharType="separate"/>
        </w:r>
        <w:r w:rsidR="00CA1172">
          <w:rPr>
            <w:noProof/>
            <w:webHidden/>
          </w:rPr>
          <w:t>6</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31" w:history="1">
        <w:r w:rsidR="00CA1172" w:rsidRPr="008B6DA5">
          <w:rPr>
            <w:rStyle w:val="Lienhypertexte"/>
            <w:noProof/>
          </w:rPr>
          <w:t>1.2.4.</w:t>
        </w:r>
        <w:r w:rsidR="00CA1172">
          <w:rPr>
            <w:rFonts w:eastAsiaTheme="minorEastAsia"/>
            <w:noProof/>
            <w:lang w:eastAsia="fr-FR"/>
          </w:rPr>
          <w:tab/>
        </w:r>
        <w:r w:rsidR="00CA1172" w:rsidRPr="008B6DA5">
          <w:rPr>
            <w:rStyle w:val="Lienhypertexte"/>
            <w:noProof/>
          </w:rPr>
          <w:t>Biens supports</w:t>
        </w:r>
        <w:r w:rsidR="00CA1172">
          <w:rPr>
            <w:noProof/>
            <w:webHidden/>
          </w:rPr>
          <w:tab/>
        </w:r>
        <w:r w:rsidR="00CA1172">
          <w:rPr>
            <w:noProof/>
            <w:webHidden/>
          </w:rPr>
          <w:fldChar w:fldCharType="begin"/>
        </w:r>
        <w:r w:rsidR="00CA1172">
          <w:rPr>
            <w:noProof/>
            <w:webHidden/>
          </w:rPr>
          <w:instrText xml:space="preserve"> PAGEREF _Toc53000231 \h </w:instrText>
        </w:r>
        <w:r w:rsidR="00CA1172">
          <w:rPr>
            <w:noProof/>
            <w:webHidden/>
          </w:rPr>
        </w:r>
        <w:r w:rsidR="00CA1172">
          <w:rPr>
            <w:noProof/>
            <w:webHidden/>
          </w:rPr>
          <w:fldChar w:fldCharType="separate"/>
        </w:r>
        <w:r w:rsidR="00CA1172">
          <w:rPr>
            <w:noProof/>
            <w:webHidden/>
          </w:rPr>
          <w:t>6</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32" w:history="1">
        <w:r w:rsidR="00CA1172" w:rsidRPr="008B6DA5">
          <w:rPr>
            <w:rStyle w:val="Lienhypertexte"/>
            <w:noProof/>
          </w:rPr>
          <w:t>1.2.5.</w:t>
        </w:r>
        <w:r w:rsidR="00CA1172">
          <w:rPr>
            <w:rFonts w:eastAsiaTheme="minorEastAsia"/>
            <w:noProof/>
            <w:lang w:eastAsia="fr-FR"/>
          </w:rPr>
          <w:tab/>
        </w:r>
        <w:r w:rsidR="00CA1172" w:rsidRPr="008B6DA5">
          <w:rPr>
            <w:rStyle w:val="Lienhypertexte"/>
            <w:noProof/>
          </w:rPr>
          <w:t>Synthèse du périmètre métier et technique</w:t>
        </w:r>
        <w:r w:rsidR="00CA1172">
          <w:rPr>
            <w:noProof/>
            <w:webHidden/>
          </w:rPr>
          <w:tab/>
        </w:r>
        <w:r w:rsidR="00CA1172">
          <w:rPr>
            <w:noProof/>
            <w:webHidden/>
          </w:rPr>
          <w:fldChar w:fldCharType="begin"/>
        </w:r>
        <w:r w:rsidR="00CA1172">
          <w:rPr>
            <w:noProof/>
            <w:webHidden/>
          </w:rPr>
          <w:instrText xml:space="preserve"> PAGEREF _Toc53000232 \h </w:instrText>
        </w:r>
        <w:r w:rsidR="00CA1172">
          <w:rPr>
            <w:noProof/>
            <w:webHidden/>
          </w:rPr>
        </w:r>
        <w:r w:rsidR="00CA1172">
          <w:rPr>
            <w:noProof/>
            <w:webHidden/>
          </w:rPr>
          <w:fldChar w:fldCharType="separate"/>
        </w:r>
        <w:r w:rsidR="00CA1172">
          <w:rPr>
            <w:noProof/>
            <w:webHidden/>
          </w:rPr>
          <w:t>7</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33" w:history="1">
        <w:r w:rsidR="00CA1172" w:rsidRPr="008B6DA5">
          <w:rPr>
            <w:rStyle w:val="Lienhypertexte"/>
            <w:noProof/>
          </w:rPr>
          <w:t>1.3.</w:t>
        </w:r>
        <w:r w:rsidR="00CA1172">
          <w:rPr>
            <w:rFonts w:eastAsiaTheme="minorEastAsia"/>
            <w:noProof/>
            <w:lang w:eastAsia="fr-FR"/>
          </w:rPr>
          <w:tab/>
        </w:r>
        <w:r w:rsidR="00CA1172" w:rsidRPr="008B6DA5">
          <w:rPr>
            <w:rStyle w:val="Lienhypertexte"/>
            <w:noProof/>
          </w:rPr>
          <w:t>Identification des événements redoutés</w:t>
        </w:r>
        <w:r w:rsidR="00CA1172">
          <w:rPr>
            <w:noProof/>
            <w:webHidden/>
          </w:rPr>
          <w:tab/>
        </w:r>
        <w:r w:rsidR="00CA1172">
          <w:rPr>
            <w:noProof/>
            <w:webHidden/>
          </w:rPr>
          <w:fldChar w:fldCharType="begin"/>
        </w:r>
        <w:r w:rsidR="00CA1172">
          <w:rPr>
            <w:noProof/>
            <w:webHidden/>
          </w:rPr>
          <w:instrText xml:space="preserve"> PAGEREF _Toc53000233 \h </w:instrText>
        </w:r>
        <w:r w:rsidR="00CA1172">
          <w:rPr>
            <w:noProof/>
            <w:webHidden/>
          </w:rPr>
        </w:r>
        <w:r w:rsidR="00CA1172">
          <w:rPr>
            <w:noProof/>
            <w:webHidden/>
          </w:rPr>
          <w:fldChar w:fldCharType="separate"/>
        </w:r>
        <w:r w:rsidR="00CA1172">
          <w:rPr>
            <w:noProof/>
            <w:webHidden/>
          </w:rPr>
          <w:t>8</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34" w:history="1">
        <w:r w:rsidR="00CA1172" w:rsidRPr="008B6DA5">
          <w:rPr>
            <w:rStyle w:val="Lienhypertexte"/>
            <w:noProof/>
          </w:rPr>
          <w:t>1.4.</w:t>
        </w:r>
        <w:r w:rsidR="00CA1172">
          <w:rPr>
            <w:rFonts w:eastAsiaTheme="minorEastAsia"/>
            <w:noProof/>
            <w:lang w:eastAsia="fr-FR"/>
          </w:rPr>
          <w:tab/>
        </w:r>
        <w:r w:rsidR="00CA1172" w:rsidRPr="008B6DA5">
          <w:rPr>
            <w:rStyle w:val="Lienhypertexte"/>
            <w:noProof/>
          </w:rPr>
          <w:t>Besoins de sécurité</w:t>
        </w:r>
        <w:r w:rsidR="00CA1172">
          <w:rPr>
            <w:noProof/>
            <w:webHidden/>
          </w:rPr>
          <w:tab/>
        </w:r>
        <w:r w:rsidR="00CA1172">
          <w:rPr>
            <w:noProof/>
            <w:webHidden/>
          </w:rPr>
          <w:fldChar w:fldCharType="begin"/>
        </w:r>
        <w:r w:rsidR="00CA1172">
          <w:rPr>
            <w:noProof/>
            <w:webHidden/>
          </w:rPr>
          <w:instrText xml:space="preserve"> PAGEREF _Toc53000234 \h </w:instrText>
        </w:r>
        <w:r w:rsidR="00CA1172">
          <w:rPr>
            <w:noProof/>
            <w:webHidden/>
          </w:rPr>
        </w:r>
        <w:r w:rsidR="00CA1172">
          <w:rPr>
            <w:noProof/>
            <w:webHidden/>
          </w:rPr>
          <w:fldChar w:fldCharType="separate"/>
        </w:r>
        <w:r w:rsidR="00CA1172">
          <w:rPr>
            <w:noProof/>
            <w:webHidden/>
          </w:rPr>
          <w:t>9</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35" w:history="1">
        <w:r w:rsidR="00CA1172" w:rsidRPr="008B6DA5">
          <w:rPr>
            <w:rStyle w:val="Lienhypertexte"/>
            <w:noProof/>
          </w:rPr>
          <w:t>1.5.</w:t>
        </w:r>
        <w:r w:rsidR="00CA1172">
          <w:rPr>
            <w:rFonts w:eastAsiaTheme="minorEastAsia"/>
            <w:noProof/>
            <w:lang w:eastAsia="fr-FR"/>
          </w:rPr>
          <w:tab/>
        </w:r>
        <w:r w:rsidR="00CA1172" w:rsidRPr="008B6DA5">
          <w:rPr>
            <w:rStyle w:val="Lienhypertexte"/>
            <w:noProof/>
          </w:rPr>
          <w:t>Socle de sécurité</w:t>
        </w:r>
        <w:r w:rsidR="00CA1172">
          <w:rPr>
            <w:noProof/>
            <w:webHidden/>
          </w:rPr>
          <w:tab/>
        </w:r>
        <w:r w:rsidR="00CA1172">
          <w:rPr>
            <w:noProof/>
            <w:webHidden/>
          </w:rPr>
          <w:fldChar w:fldCharType="begin"/>
        </w:r>
        <w:r w:rsidR="00CA1172">
          <w:rPr>
            <w:noProof/>
            <w:webHidden/>
          </w:rPr>
          <w:instrText xml:space="preserve"> PAGEREF _Toc53000235 \h </w:instrText>
        </w:r>
        <w:r w:rsidR="00CA1172">
          <w:rPr>
            <w:noProof/>
            <w:webHidden/>
          </w:rPr>
        </w:r>
        <w:r w:rsidR="00CA1172">
          <w:rPr>
            <w:noProof/>
            <w:webHidden/>
          </w:rPr>
          <w:fldChar w:fldCharType="separate"/>
        </w:r>
        <w:r w:rsidR="00CA1172">
          <w:rPr>
            <w:noProof/>
            <w:webHidden/>
          </w:rPr>
          <w:t>10</w:t>
        </w:r>
        <w:r w:rsidR="00CA1172">
          <w:rPr>
            <w:noProof/>
            <w:webHidden/>
          </w:rPr>
          <w:fldChar w:fldCharType="end"/>
        </w:r>
      </w:hyperlink>
    </w:p>
    <w:p w:rsidR="00CA1172" w:rsidRDefault="00C939CD">
      <w:pPr>
        <w:pStyle w:val="TM1"/>
        <w:tabs>
          <w:tab w:val="left" w:pos="440"/>
          <w:tab w:val="right" w:leader="dot" w:pos="9968"/>
        </w:tabs>
        <w:rPr>
          <w:rFonts w:asciiTheme="minorHAnsi" w:eastAsiaTheme="minorEastAsia" w:hAnsiTheme="minorHAnsi"/>
          <w:noProof/>
          <w:lang w:eastAsia="fr-FR"/>
        </w:rPr>
      </w:pPr>
      <w:hyperlink w:anchor="_Toc53000236" w:history="1">
        <w:r w:rsidR="00CA1172" w:rsidRPr="008B6DA5">
          <w:rPr>
            <w:rStyle w:val="Lienhypertexte"/>
            <w:noProof/>
          </w:rPr>
          <w:t>2.</w:t>
        </w:r>
        <w:r w:rsidR="00CA1172">
          <w:rPr>
            <w:rFonts w:asciiTheme="minorHAnsi" w:eastAsiaTheme="minorEastAsia" w:hAnsiTheme="minorHAnsi"/>
            <w:noProof/>
            <w:lang w:eastAsia="fr-FR"/>
          </w:rPr>
          <w:tab/>
        </w:r>
        <w:r w:rsidR="00CA1172" w:rsidRPr="008B6DA5">
          <w:rPr>
            <w:rStyle w:val="Lienhypertexte"/>
            <w:noProof/>
          </w:rPr>
          <w:t>SOURCES DE RISQUES ET OBJECTIFS VISES</w:t>
        </w:r>
        <w:r w:rsidR="00CA1172">
          <w:rPr>
            <w:noProof/>
            <w:webHidden/>
          </w:rPr>
          <w:tab/>
        </w:r>
        <w:r w:rsidR="00CA1172">
          <w:rPr>
            <w:noProof/>
            <w:webHidden/>
          </w:rPr>
          <w:fldChar w:fldCharType="begin"/>
        </w:r>
        <w:r w:rsidR="00CA1172">
          <w:rPr>
            <w:noProof/>
            <w:webHidden/>
          </w:rPr>
          <w:instrText xml:space="preserve"> PAGEREF _Toc53000236 \h </w:instrText>
        </w:r>
        <w:r w:rsidR="00CA1172">
          <w:rPr>
            <w:noProof/>
            <w:webHidden/>
          </w:rPr>
        </w:r>
        <w:r w:rsidR="00CA1172">
          <w:rPr>
            <w:noProof/>
            <w:webHidden/>
          </w:rPr>
          <w:fldChar w:fldCharType="separate"/>
        </w:r>
        <w:r w:rsidR="00CA1172">
          <w:rPr>
            <w:noProof/>
            <w:webHidden/>
          </w:rPr>
          <w:t>11</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37" w:history="1">
        <w:r w:rsidR="00CA1172" w:rsidRPr="008B6DA5">
          <w:rPr>
            <w:rStyle w:val="Lienhypertexte"/>
            <w:noProof/>
          </w:rPr>
          <w:t>2.1.</w:t>
        </w:r>
        <w:r w:rsidR="00CA1172">
          <w:rPr>
            <w:rFonts w:eastAsiaTheme="minorEastAsia"/>
            <w:noProof/>
            <w:lang w:eastAsia="fr-FR"/>
          </w:rPr>
          <w:tab/>
        </w:r>
        <w:r w:rsidR="00CA1172" w:rsidRPr="008B6DA5">
          <w:rPr>
            <w:rStyle w:val="Lienhypertexte"/>
            <w:noProof/>
          </w:rPr>
          <w:t>Sources de risques</w:t>
        </w:r>
        <w:r w:rsidR="00CA1172">
          <w:rPr>
            <w:noProof/>
            <w:webHidden/>
          </w:rPr>
          <w:tab/>
        </w:r>
        <w:r w:rsidR="00CA1172">
          <w:rPr>
            <w:noProof/>
            <w:webHidden/>
          </w:rPr>
          <w:fldChar w:fldCharType="begin"/>
        </w:r>
        <w:r w:rsidR="00CA1172">
          <w:rPr>
            <w:noProof/>
            <w:webHidden/>
          </w:rPr>
          <w:instrText xml:space="preserve"> PAGEREF _Toc53000237 \h </w:instrText>
        </w:r>
        <w:r w:rsidR="00CA1172">
          <w:rPr>
            <w:noProof/>
            <w:webHidden/>
          </w:rPr>
        </w:r>
        <w:r w:rsidR="00CA1172">
          <w:rPr>
            <w:noProof/>
            <w:webHidden/>
          </w:rPr>
          <w:fldChar w:fldCharType="separate"/>
        </w:r>
        <w:r w:rsidR="00CA1172">
          <w:rPr>
            <w:noProof/>
            <w:webHidden/>
          </w:rPr>
          <w:t>11</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38" w:history="1">
        <w:r w:rsidR="00CA1172" w:rsidRPr="008B6DA5">
          <w:rPr>
            <w:rStyle w:val="Lienhypertexte"/>
            <w:noProof/>
          </w:rPr>
          <w:t>2.2.</w:t>
        </w:r>
        <w:r w:rsidR="00CA1172">
          <w:rPr>
            <w:rFonts w:eastAsiaTheme="minorEastAsia"/>
            <w:noProof/>
            <w:lang w:eastAsia="fr-FR"/>
          </w:rPr>
          <w:tab/>
        </w:r>
        <w:r w:rsidR="00CA1172" w:rsidRPr="008B6DA5">
          <w:rPr>
            <w:rStyle w:val="Lienhypertexte"/>
            <w:noProof/>
          </w:rPr>
          <w:t>Objectifs visés</w:t>
        </w:r>
        <w:r w:rsidR="00CA1172">
          <w:rPr>
            <w:noProof/>
            <w:webHidden/>
          </w:rPr>
          <w:tab/>
        </w:r>
        <w:r w:rsidR="00CA1172">
          <w:rPr>
            <w:noProof/>
            <w:webHidden/>
          </w:rPr>
          <w:fldChar w:fldCharType="begin"/>
        </w:r>
        <w:r w:rsidR="00CA1172">
          <w:rPr>
            <w:noProof/>
            <w:webHidden/>
          </w:rPr>
          <w:instrText xml:space="preserve"> PAGEREF _Toc53000238 \h </w:instrText>
        </w:r>
        <w:r w:rsidR="00CA1172">
          <w:rPr>
            <w:noProof/>
            <w:webHidden/>
          </w:rPr>
        </w:r>
        <w:r w:rsidR="00CA1172">
          <w:rPr>
            <w:noProof/>
            <w:webHidden/>
          </w:rPr>
          <w:fldChar w:fldCharType="separate"/>
        </w:r>
        <w:r w:rsidR="00CA1172">
          <w:rPr>
            <w:noProof/>
            <w:webHidden/>
          </w:rPr>
          <w:t>12</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39" w:history="1">
        <w:r w:rsidR="00CA1172" w:rsidRPr="008B6DA5">
          <w:rPr>
            <w:rStyle w:val="Lienhypertexte"/>
            <w:noProof/>
          </w:rPr>
          <w:t>2.3.</w:t>
        </w:r>
        <w:r w:rsidR="00CA1172">
          <w:rPr>
            <w:rFonts w:eastAsiaTheme="minorEastAsia"/>
            <w:noProof/>
            <w:lang w:eastAsia="fr-FR"/>
          </w:rPr>
          <w:tab/>
        </w:r>
        <w:r w:rsidR="00CA1172" w:rsidRPr="008B6DA5">
          <w:rPr>
            <w:rStyle w:val="Lienhypertexte"/>
            <w:noProof/>
          </w:rPr>
          <w:t>Evaluation des sources des couples de risques et objectifs visés</w:t>
        </w:r>
        <w:r w:rsidR="00CA1172">
          <w:rPr>
            <w:noProof/>
            <w:webHidden/>
          </w:rPr>
          <w:tab/>
        </w:r>
        <w:r w:rsidR="00CA1172">
          <w:rPr>
            <w:noProof/>
            <w:webHidden/>
          </w:rPr>
          <w:fldChar w:fldCharType="begin"/>
        </w:r>
        <w:r w:rsidR="00CA1172">
          <w:rPr>
            <w:noProof/>
            <w:webHidden/>
          </w:rPr>
          <w:instrText xml:space="preserve"> PAGEREF _Toc53000239 \h </w:instrText>
        </w:r>
        <w:r w:rsidR="00CA1172">
          <w:rPr>
            <w:noProof/>
            <w:webHidden/>
          </w:rPr>
        </w:r>
        <w:r w:rsidR="00CA1172">
          <w:rPr>
            <w:noProof/>
            <w:webHidden/>
          </w:rPr>
          <w:fldChar w:fldCharType="separate"/>
        </w:r>
        <w:r w:rsidR="00CA1172">
          <w:rPr>
            <w:noProof/>
            <w:webHidden/>
          </w:rPr>
          <w:t>13</w:t>
        </w:r>
        <w:r w:rsidR="00CA1172">
          <w:rPr>
            <w:noProof/>
            <w:webHidden/>
          </w:rPr>
          <w:fldChar w:fldCharType="end"/>
        </w:r>
      </w:hyperlink>
    </w:p>
    <w:p w:rsidR="00CA1172" w:rsidRDefault="00C939CD">
      <w:pPr>
        <w:pStyle w:val="TM1"/>
        <w:tabs>
          <w:tab w:val="left" w:pos="440"/>
          <w:tab w:val="right" w:leader="dot" w:pos="9968"/>
        </w:tabs>
        <w:rPr>
          <w:rFonts w:asciiTheme="minorHAnsi" w:eastAsiaTheme="minorEastAsia" w:hAnsiTheme="minorHAnsi"/>
          <w:noProof/>
          <w:lang w:eastAsia="fr-FR"/>
        </w:rPr>
      </w:pPr>
      <w:hyperlink w:anchor="_Toc53000240" w:history="1">
        <w:r w:rsidR="00CA1172" w:rsidRPr="008B6DA5">
          <w:rPr>
            <w:rStyle w:val="Lienhypertexte"/>
            <w:noProof/>
          </w:rPr>
          <w:t>3.</w:t>
        </w:r>
        <w:r w:rsidR="00CA1172">
          <w:rPr>
            <w:rFonts w:asciiTheme="minorHAnsi" w:eastAsiaTheme="minorEastAsia" w:hAnsiTheme="minorHAnsi"/>
            <w:noProof/>
            <w:lang w:eastAsia="fr-FR"/>
          </w:rPr>
          <w:tab/>
        </w:r>
        <w:r w:rsidR="00CA1172" w:rsidRPr="008B6DA5">
          <w:rPr>
            <w:rStyle w:val="Lienhypertexte"/>
            <w:noProof/>
          </w:rPr>
          <w:t>SCENARIOS STRATEGIQUES</w:t>
        </w:r>
        <w:r w:rsidR="00CA1172">
          <w:rPr>
            <w:noProof/>
            <w:webHidden/>
          </w:rPr>
          <w:tab/>
        </w:r>
        <w:r w:rsidR="00CA1172">
          <w:rPr>
            <w:noProof/>
            <w:webHidden/>
          </w:rPr>
          <w:fldChar w:fldCharType="begin"/>
        </w:r>
        <w:r w:rsidR="00CA1172">
          <w:rPr>
            <w:noProof/>
            <w:webHidden/>
          </w:rPr>
          <w:instrText xml:space="preserve"> PAGEREF _Toc53000240 \h </w:instrText>
        </w:r>
        <w:r w:rsidR="00CA1172">
          <w:rPr>
            <w:noProof/>
            <w:webHidden/>
          </w:rPr>
        </w:r>
        <w:r w:rsidR="00CA1172">
          <w:rPr>
            <w:noProof/>
            <w:webHidden/>
          </w:rPr>
          <w:fldChar w:fldCharType="separate"/>
        </w:r>
        <w:r w:rsidR="00CA1172">
          <w:rPr>
            <w:noProof/>
            <w:webHidden/>
          </w:rPr>
          <w:t>14</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41" w:history="1">
        <w:r w:rsidR="00CA1172" w:rsidRPr="008B6DA5">
          <w:rPr>
            <w:rStyle w:val="Lienhypertexte"/>
            <w:noProof/>
          </w:rPr>
          <w:t>3.1.</w:t>
        </w:r>
        <w:r w:rsidR="00CA1172">
          <w:rPr>
            <w:rFonts w:eastAsiaTheme="minorEastAsia"/>
            <w:noProof/>
            <w:lang w:eastAsia="fr-FR"/>
          </w:rPr>
          <w:tab/>
        </w:r>
        <w:r w:rsidR="00CA1172" w:rsidRPr="008B6DA5">
          <w:rPr>
            <w:rStyle w:val="Lienhypertexte"/>
            <w:noProof/>
          </w:rPr>
          <w:t>Elaboration de la cartographie de la menace numérique et sélection des parties prenantes critiques</w:t>
        </w:r>
        <w:r w:rsidR="00CA1172">
          <w:rPr>
            <w:noProof/>
            <w:webHidden/>
          </w:rPr>
          <w:tab/>
        </w:r>
        <w:r w:rsidR="00CA1172">
          <w:rPr>
            <w:noProof/>
            <w:webHidden/>
          </w:rPr>
          <w:fldChar w:fldCharType="begin"/>
        </w:r>
        <w:r w:rsidR="00CA1172">
          <w:rPr>
            <w:noProof/>
            <w:webHidden/>
          </w:rPr>
          <w:instrText xml:space="preserve"> PAGEREF _Toc53000241 \h </w:instrText>
        </w:r>
        <w:r w:rsidR="00CA1172">
          <w:rPr>
            <w:noProof/>
            <w:webHidden/>
          </w:rPr>
        </w:r>
        <w:r w:rsidR="00CA1172">
          <w:rPr>
            <w:noProof/>
            <w:webHidden/>
          </w:rPr>
          <w:fldChar w:fldCharType="separate"/>
        </w:r>
        <w:r w:rsidR="00CA1172">
          <w:rPr>
            <w:noProof/>
            <w:webHidden/>
          </w:rPr>
          <w:t>14</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42" w:history="1">
        <w:r w:rsidR="00CA1172" w:rsidRPr="008B6DA5">
          <w:rPr>
            <w:rStyle w:val="Lienhypertexte"/>
            <w:noProof/>
          </w:rPr>
          <w:t>3.1.1.</w:t>
        </w:r>
        <w:r w:rsidR="00CA1172">
          <w:rPr>
            <w:rFonts w:eastAsiaTheme="minorEastAsia"/>
            <w:noProof/>
            <w:lang w:eastAsia="fr-FR"/>
          </w:rPr>
          <w:tab/>
        </w:r>
        <w:r w:rsidR="00CA1172" w:rsidRPr="008B6DA5">
          <w:rPr>
            <w:rStyle w:val="Lienhypertexte"/>
            <w:noProof/>
          </w:rPr>
          <w:t>Phases de vies du SI</w:t>
        </w:r>
        <w:r w:rsidR="00CA1172">
          <w:rPr>
            <w:noProof/>
            <w:webHidden/>
          </w:rPr>
          <w:tab/>
        </w:r>
        <w:r w:rsidR="00CA1172">
          <w:rPr>
            <w:noProof/>
            <w:webHidden/>
          </w:rPr>
          <w:fldChar w:fldCharType="begin"/>
        </w:r>
        <w:r w:rsidR="00CA1172">
          <w:rPr>
            <w:noProof/>
            <w:webHidden/>
          </w:rPr>
          <w:instrText xml:space="preserve"> PAGEREF _Toc53000242 \h </w:instrText>
        </w:r>
        <w:r w:rsidR="00CA1172">
          <w:rPr>
            <w:noProof/>
            <w:webHidden/>
          </w:rPr>
        </w:r>
        <w:r w:rsidR="00CA1172">
          <w:rPr>
            <w:noProof/>
            <w:webHidden/>
          </w:rPr>
          <w:fldChar w:fldCharType="separate"/>
        </w:r>
        <w:r w:rsidR="00CA1172">
          <w:rPr>
            <w:noProof/>
            <w:webHidden/>
          </w:rPr>
          <w:t>14</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43" w:history="1">
        <w:r w:rsidR="00CA1172" w:rsidRPr="008B6DA5">
          <w:rPr>
            <w:rStyle w:val="Lienhypertexte"/>
            <w:noProof/>
          </w:rPr>
          <w:t>3.1.2.</w:t>
        </w:r>
        <w:r w:rsidR="00CA1172">
          <w:rPr>
            <w:rFonts w:eastAsiaTheme="minorEastAsia"/>
            <w:noProof/>
            <w:lang w:eastAsia="fr-FR"/>
          </w:rPr>
          <w:tab/>
        </w:r>
        <w:r w:rsidR="00CA1172" w:rsidRPr="008B6DA5">
          <w:rPr>
            <w:rStyle w:val="Lienhypertexte"/>
            <w:noProof/>
          </w:rPr>
          <w:t>Description des parties prenantes</w:t>
        </w:r>
        <w:r w:rsidR="00CA1172">
          <w:rPr>
            <w:noProof/>
            <w:webHidden/>
          </w:rPr>
          <w:tab/>
        </w:r>
        <w:r w:rsidR="00CA1172">
          <w:rPr>
            <w:noProof/>
            <w:webHidden/>
          </w:rPr>
          <w:fldChar w:fldCharType="begin"/>
        </w:r>
        <w:r w:rsidR="00CA1172">
          <w:rPr>
            <w:noProof/>
            <w:webHidden/>
          </w:rPr>
          <w:instrText xml:space="preserve"> PAGEREF _Toc53000243 \h </w:instrText>
        </w:r>
        <w:r w:rsidR="00CA1172">
          <w:rPr>
            <w:noProof/>
            <w:webHidden/>
          </w:rPr>
        </w:r>
        <w:r w:rsidR="00CA1172">
          <w:rPr>
            <w:noProof/>
            <w:webHidden/>
          </w:rPr>
          <w:fldChar w:fldCharType="separate"/>
        </w:r>
        <w:r w:rsidR="00CA1172">
          <w:rPr>
            <w:noProof/>
            <w:webHidden/>
          </w:rPr>
          <w:t>14</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44" w:history="1">
        <w:r w:rsidR="00CA1172" w:rsidRPr="008B6DA5">
          <w:rPr>
            <w:rStyle w:val="Lienhypertexte"/>
            <w:noProof/>
          </w:rPr>
          <w:t>3.1.3.</w:t>
        </w:r>
        <w:r w:rsidR="00CA1172">
          <w:rPr>
            <w:rFonts w:eastAsiaTheme="minorEastAsia"/>
            <w:noProof/>
            <w:lang w:eastAsia="fr-FR"/>
          </w:rPr>
          <w:tab/>
        </w:r>
        <w:r w:rsidR="00CA1172" w:rsidRPr="008B6DA5">
          <w:rPr>
            <w:rStyle w:val="Lienhypertexte"/>
            <w:noProof/>
          </w:rPr>
          <w:t>Evaluation des parties prenantes</w:t>
        </w:r>
        <w:r w:rsidR="00CA1172">
          <w:rPr>
            <w:noProof/>
            <w:webHidden/>
          </w:rPr>
          <w:tab/>
        </w:r>
        <w:r w:rsidR="00CA1172">
          <w:rPr>
            <w:noProof/>
            <w:webHidden/>
          </w:rPr>
          <w:fldChar w:fldCharType="begin"/>
        </w:r>
        <w:r w:rsidR="00CA1172">
          <w:rPr>
            <w:noProof/>
            <w:webHidden/>
          </w:rPr>
          <w:instrText xml:space="preserve"> PAGEREF _Toc53000244 \h </w:instrText>
        </w:r>
        <w:r w:rsidR="00CA1172">
          <w:rPr>
            <w:noProof/>
            <w:webHidden/>
          </w:rPr>
        </w:r>
        <w:r w:rsidR="00CA1172">
          <w:rPr>
            <w:noProof/>
            <w:webHidden/>
          </w:rPr>
          <w:fldChar w:fldCharType="separate"/>
        </w:r>
        <w:r w:rsidR="00CA1172">
          <w:rPr>
            <w:noProof/>
            <w:webHidden/>
          </w:rPr>
          <w:t>15</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45" w:history="1">
        <w:r w:rsidR="00CA1172" w:rsidRPr="008B6DA5">
          <w:rPr>
            <w:rStyle w:val="Lienhypertexte"/>
            <w:noProof/>
          </w:rPr>
          <w:t>3.1.4.</w:t>
        </w:r>
        <w:r w:rsidR="00CA1172">
          <w:rPr>
            <w:rFonts w:eastAsiaTheme="minorEastAsia"/>
            <w:noProof/>
            <w:lang w:eastAsia="fr-FR"/>
          </w:rPr>
          <w:tab/>
        </w:r>
        <w:r w:rsidR="00CA1172" w:rsidRPr="008B6DA5">
          <w:rPr>
            <w:rStyle w:val="Lienhypertexte"/>
            <w:noProof/>
          </w:rPr>
          <w:t>Représentation de la cartographie de la menace numérique de l’écosystème</w:t>
        </w:r>
        <w:r w:rsidR="00CA1172">
          <w:rPr>
            <w:noProof/>
            <w:webHidden/>
          </w:rPr>
          <w:tab/>
        </w:r>
        <w:r w:rsidR="00CA1172">
          <w:rPr>
            <w:noProof/>
            <w:webHidden/>
          </w:rPr>
          <w:fldChar w:fldCharType="begin"/>
        </w:r>
        <w:r w:rsidR="00CA1172">
          <w:rPr>
            <w:noProof/>
            <w:webHidden/>
          </w:rPr>
          <w:instrText xml:space="preserve"> PAGEREF _Toc53000245 \h </w:instrText>
        </w:r>
        <w:r w:rsidR="00CA1172">
          <w:rPr>
            <w:noProof/>
            <w:webHidden/>
          </w:rPr>
        </w:r>
        <w:r w:rsidR="00CA1172">
          <w:rPr>
            <w:noProof/>
            <w:webHidden/>
          </w:rPr>
          <w:fldChar w:fldCharType="separate"/>
        </w:r>
        <w:r w:rsidR="00CA1172">
          <w:rPr>
            <w:noProof/>
            <w:webHidden/>
          </w:rPr>
          <w:t>16</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46" w:history="1">
        <w:r w:rsidR="00CA1172" w:rsidRPr="008B6DA5">
          <w:rPr>
            <w:rStyle w:val="Lienhypertexte"/>
            <w:noProof/>
          </w:rPr>
          <w:t>3.2.</w:t>
        </w:r>
        <w:r w:rsidR="00CA1172">
          <w:rPr>
            <w:rFonts w:eastAsiaTheme="minorEastAsia"/>
            <w:noProof/>
            <w:lang w:eastAsia="fr-FR"/>
          </w:rPr>
          <w:tab/>
        </w:r>
        <w:r w:rsidR="00CA1172" w:rsidRPr="008B6DA5">
          <w:rPr>
            <w:rStyle w:val="Lienhypertexte"/>
            <w:noProof/>
          </w:rPr>
          <w:t>Elaboration des scénarios stratégiques</w:t>
        </w:r>
        <w:r w:rsidR="00CA1172">
          <w:rPr>
            <w:noProof/>
            <w:webHidden/>
          </w:rPr>
          <w:tab/>
        </w:r>
        <w:r w:rsidR="00CA1172">
          <w:rPr>
            <w:noProof/>
            <w:webHidden/>
          </w:rPr>
          <w:fldChar w:fldCharType="begin"/>
        </w:r>
        <w:r w:rsidR="00CA1172">
          <w:rPr>
            <w:noProof/>
            <w:webHidden/>
          </w:rPr>
          <w:instrText xml:space="preserve"> PAGEREF _Toc53000246 \h </w:instrText>
        </w:r>
        <w:r w:rsidR="00CA1172">
          <w:rPr>
            <w:noProof/>
            <w:webHidden/>
          </w:rPr>
        </w:r>
        <w:r w:rsidR="00CA1172">
          <w:rPr>
            <w:noProof/>
            <w:webHidden/>
          </w:rPr>
          <w:fldChar w:fldCharType="separate"/>
        </w:r>
        <w:r w:rsidR="00CA1172">
          <w:rPr>
            <w:noProof/>
            <w:webHidden/>
          </w:rPr>
          <w:t>17</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47" w:history="1">
        <w:r w:rsidR="00CA1172" w:rsidRPr="008B6DA5">
          <w:rPr>
            <w:rStyle w:val="Lienhypertexte"/>
            <w:noProof/>
          </w:rPr>
          <w:t>3.2.1.</w:t>
        </w:r>
        <w:r w:rsidR="00CA1172">
          <w:rPr>
            <w:rFonts w:eastAsiaTheme="minorEastAsia"/>
            <w:noProof/>
            <w:lang w:eastAsia="fr-FR"/>
          </w:rPr>
          <w:tab/>
        </w:r>
        <w:r w:rsidR="00CA1172" w:rsidRPr="008B6DA5">
          <w:rPr>
            <w:rStyle w:val="Lienhypertexte"/>
            <w:noProof/>
          </w:rPr>
          <w:t>Scénarios stratégiques retenus</w:t>
        </w:r>
        <w:r w:rsidR="00CA1172">
          <w:rPr>
            <w:noProof/>
            <w:webHidden/>
          </w:rPr>
          <w:tab/>
        </w:r>
        <w:r w:rsidR="00CA1172">
          <w:rPr>
            <w:noProof/>
            <w:webHidden/>
          </w:rPr>
          <w:fldChar w:fldCharType="begin"/>
        </w:r>
        <w:r w:rsidR="00CA1172">
          <w:rPr>
            <w:noProof/>
            <w:webHidden/>
          </w:rPr>
          <w:instrText xml:space="preserve"> PAGEREF _Toc53000247 \h </w:instrText>
        </w:r>
        <w:r w:rsidR="00CA1172">
          <w:rPr>
            <w:noProof/>
            <w:webHidden/>
          </w:rPr>
        </w:r>
        <w:r w:rsidR="00CA1172">
          <w:rPr>
            <w:noProof/>
            <w:webHidden/>
          </w:rPr>
          <w:fldChar w:fldCharType="separate"/>
        </w:r>
        <w:r w:rsidR="00CA1172">
          <w:rPr>
            <w:noProof/>
            <w:webHidden/>
          </w:rPr>
          <w:t>17</w:t>
        </w:r>
        <w:r w:rsidR="00CA1172">
          <w:rPr>
            <w:noProof/>
            <w:webHidden/>
          </w:rPr>
          <w:fldChar w:fldCharType="end"/>
        </w:r>
      </w:hyperlink>
    </w:p>
    <w:p w:rsidR="00CA1172" w:rsidRDefault="00C939CD">
      <w:pPr>
        <w:pStyle w:val="TM3"/>
        <w:tabs>
          <w:tab w:val="left" w:pos="1320"/>
          <w:tab w:val="right" w:leader="dot" w:pos="9968"/>
        </w:tabs>
        <w:rPr>
          <w:rFonts w:eastAsiaTheme="minorEastAsia"/>
          <w:noProof/>
          <w:lang w:eastAsia="fr-FR"/>
        </w:rPr>
      </w:pPr>
      <w:hyperlink w:anchor="_Toc53000248" w:history="1">
        <w:r w:rsidR="00CA1172" w:rsidRPr="008B6DA5">
          <w:rPr>
            <w:rStyle w:val="Lienhypertexte"/>
            <w:noProof/>
          </w:rPr>
          <w:t>3.2.2.</w:t>
        </w:r>
        <w:r w:rsidR="00CA1172">
          <w:rPr>
            <w:rFonts w:eastAsiaTheme="minorEastAsia"/>
            <w:noProof/>
            <w:lang w:eastAsia="fr-FR"/>
          </w:rPr>
          <w:tab/>
        </w:r>
        <w:r w:rsidR="00CA1172" w:rsidRPr="008B6DA5">
          <w:rPr>
            <w:rStyle w:val="Lienhypertexte"/>
            <w:noProof/>
          </w:rPr>
          <w:t>Représentations des scénarios stratégiques retenus</w:t>
        </w:r>
        <w:r w:rsidR="00CA1172">
          <w:rPr>
            <w:noProof/>
            <w:webHidden/>
          </w:rPr>
          <w:tab/>
        </w:r>
        <w:r w:rsidR="00CA1172">
          <w:rPr>
            <w:noProof/>
            <w:webHidden/>
          </w:rPr>
          <w:fldChar w:fldCharType="begin"/>
        </w:r>
        <w:r w:rsidR="00CA1172">
          <w:rPr>
            <w:noProof/>
            <w:webHidden/>
          </w:rPr>
          <w:instrText xml:space="preserve"> PAGEREF _Toc53000248 \h </w:instrText>
        </w:r>
        <w:r w:rsidR="00CA1172">
          <w:rPr>
            <w:noProof/>
            <w:webHidden/>
          </w:rPr>
        </w:r>
        <w:r w:rsidR="00CA1172">
          <w:rPr>
            <w:noProof/>
            <w:webHidden/>
          </w:rPr>
          <w:fldChar w:fldCharType="separate"/>
        </w:r>
        <w:r w:rsidR="00CA1172">
          <w:rPr>
            <w:noProof/>
            <w:webHidden/>
          </w:rPr>
          <w:t>18</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49" w:history="1">
        <w:r w:rsidR="00CA1172" w:rsidRPr="008B6DA5">
          <w:rPr>
            <w:rStyle w:val="Lienhypertexte"/>
            <w:noProof/>
          </w:rPr>
          <w:t>3.3.</w:t>
        </w:r>
        <w:r w:rsidR="00CA1172">
          <w:rPr>
            <w:rFonts w:eastAsiaTheme="minorEastAsia"/>
            <w:noProof/>
            <w:lang w:eastAsia="fr-FR"/>
          </w:rPr>
          <w:tab/>
        </w:r>
        <w:r w:rsidR="00CA1172" w:rsidRPr="008B6DA5">
          <w:rPr>
            <w:rStyle w:val="Lienhypertexte"/>
            <w:noProof/>
          </w:rPr>
          <w:t>Mesures de sécurité sur l’écosystème</w:t>
        </w:r>
        <w:r w:rsidR="00CA1172">
          <w:rPr>
            <w:noProof/>
            <w:webHidden/>
          </w:rPr>
          <w:tab/>
        </w:r>
        <w:r w:rsidR="00CA1172">
          <w:rPr>
            <w:noProof/>
            <w:webHidden/>
          </w:rPr>
          <w:fldChar w:fldCharType="begin"/>
        </w:r>
        <w:r w:rsidR="00CA1172">
          <w:rPr>
            <w:noProof/>
            <w:webHidden/>
          </w:rPr>
          <w:instrText xml:space="preserve"> PAGEREF _Toc53000249 \h </w:instrText>
        </w:r>
        <w:r w:rsidR="00CA1172">
          <w:rPr>
            <w:noProof/>
            <w:webHidden/>
          </w:rPr>
        </w:r>
        <w:r w:rsidR="00CA1172">
          <w:rPr>
            <w:noProof/>
            <w:webHidden/>
          </w:rPr>
          <w:fldChar w:fldCharType="separate"/>
        </w:r>
        <w:r w:rsidR="00CA1172">
          <w:rPr>
            <w:noProof/>
            <w:webHidden/>
          </w:rPr>
          <w:t>22</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50" w:history="1">
        <w:r w:rsidR="00CA1172" w:rsidRPr="008B6DA5">
          <w:rPr>
            <w:rStyle w:val="Lienhypertexte"/>
            <w:noProof/>
          </w:rPr>
          <w:t>3.4.</w:t>
        </w:r>
        <w:r w:rsidR="00CA1172">
          <w:rPr>
            <w:rFonts w:eastAsiaTheme="minorEastAsia"/>
            <w:noProof/>
            <w:lang w:eastAsia="fr-FR"/>
          </w:rPr>
          <w:tab/>
        </w:r>
        <w:r w:rsidR="00CA1172" w:rsidRPr="008B6DA5">
          <w:rPr>
            <w:rStyle w:val="Lienhypertexte"/>
            <w:noProof/>
          </w:rPr>
          <w:t>Evaluation du niveau de menace résiduelle des parties prenantes</w:t>
        </w:r>
        <w:r w:rsidR="00CA1172">
          <w:rPr>
            <w:noProof/>
            <w:webHidden/>
          </w:rPr>
          <w:tab/>
        </w:r>
        <w:r w:rsidR="00CA1172">
          <w:rPr>
            <w:noProof/>
            <w:webHidden/>
          </w:rPr>
          <w:fldChar w:fldCharType="begin"/>
        </w:r>
        <w:r w:rsidR="00CA1172">
          <w:rPr>
            <w:noProof/>
            <w:webHidden/>
          </w:rPr>
          <w:instrText xml:space="preserve"> PAGEREF _Toc53000250 \h </w:instrText>
        </w:r>
        <w:r w:rsidR="00CA1172">
          <w:rPr>
            <w:noProof/>
            <w:webHidden/>
          </w:rPr>
        </w:r>
        <w:r w:rsidR="00CA1172">
          <w:rPr>
            <w:noProof/>
            <w:webHidden/>
          </w:rPr>
          <w:fldChar w:fldCharType="separate"/>
        </w:r>
        <w:r w:rsidR="00CA1172">
          <w:rPr>
            <w:noProof/>
            <w:webHidden/>
          </w:rPr>
          <w:t>23</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51" w:history="1">
        <w:r w:rsidR="00CA1172" w:rsidRPr="008B6DA5">
          <w:rPr>
            <w:rStyle w:val="Lienhypertexte"/>
            <w:noProof/>
          </w:rPr>
          <w:t>3.5.</w:t>
        </w:r>
        <w:r w:rsidR="00CA1172">
          <w:rPr>
            <w:rFonts w:eastAsiaTheme="minorEastAsia"/>
            <w:noProof/>
            <w:lang w:eastAsia="fr-FR"/>
          </w:rPr>
          <w:tab/>
        </w:r>
        <w:r w:rsidR="00CA1172" w:rsidRPr="008B6DA5">
          <w:rPr>
            <w:rStyle w:val="Lienhypertexte"/>
            <w:noProof/>
          </w:rPr>
          <w:t>Représentation de la cartographie de la menace numérique résiduelle de l’écosystème</w:t>
        </w:r>
        <w:r w:rsidR="00CA1172">
          <w:rPr>
            <w:noProof/>
            <w:webHidden/>
          </w:rPr>
          <w:tab/>
        </w:r>
        <w:r w:rsidR="00CA1172">
          <w:rPr>
            <w:noProof/>
            <w:webHidden/>
          </w:rPr>
          <w:fldChar w:fldCharType="begin"/>
        </w:r>
        <w:r w:rsidR="00CA1172">
          <w:rPr>
            <w:noProof/>
            <w:webHidden/>
          </w:rPr>
          <w:instrText xml:space="preserve"> PAGEREF _Toc53000251 \h </w:instrText>
        </w:r>
        <w:r w:rsidR="00CA1172">
          <w:rPr>
            <w:noProof/>
            <w:webHidden/>
          </w:rPr>
        </w:r>
        <w:r w:rsidR="00CA1172">
          <w:rPr>
            <w:noProof/>
            <w:webHidden/>
          </w:rPr>
          <w:fldChar w:fldCharType="separate"/>
        </w:r>
        <w:r w:rsidR="00CA1172">
          <w:rPr>
            <w:noProof/>
            <w:webHidden/>
          </w:rPr>
          <w:t>24</w:t>
        </w:r>
        <w:r w:rsidR="00CA1172">
          <w:rPr>
            <w:noProof/>
            <w:webHidden/>
          </w:rPr>
          <w:fldChar w:fldCharType="end"/>
        </w:r>
      </w:hyperlink>
    </w:p>
    <w:p w:rsidR="00CA1172" w:rsidRDefault="00C939CD">
      <w:pPr>
        <w:pStyle w:val="TM1"/>
        <w:tabs>
          <w:tab w:val="left" w:pos="440"/>
          <w:tab w:val="right" w:leader="dot" w:pos="9968"/>
        </w:tabs>
        <w:rPr>
          <w:rFonts w:asciiTheme="minorHAnsi" w:eastAsiaTheme="minorEastAsia" w:hAnsiTheme="minorHAnsi"/>
          <w:noProof/>
          <w:lang w:eastAsia="fr-FR"/>
        </w:rPr>
      </w:pPr>
      <w:hyperlink w:anchor="_Toc53000252" w:history="1">
        <w:r w:rsidR="00CA1172" w:rsidRPr="008B6DA5">
          <w:rPr>
            <w:rStyle w:val="Lienhypertexte"/>
            <w:noProof/>
          </w:rPr>
          <w:t>4.</w:t>
        </w:r>
        <w:r w:rsidR="00CA1172">
          <w:rPr>
            <w:rFonts w:asciiTheme="minorHAnsi" w:eastAsiaTheme="minorEastAsia" w:hAnsiTheme="minorHAnsi"/>
            <w:noProof/>
            <w:lang w:eastAsia="fr-FR"/>
          </w:rPr>
          <w:tab/>
        </w:r>
        <w:r w:rsidR="00CA1172" w:rsidRPr="008B6DA5">
          <w:rPr>
            <w:rStyle w:val="Lienhypertexte"/>
            <w:noProof/>
          </w:rPr>
          <w:t>SCENARIOS OPERATIONNELS</w:t>
        </w:r>
        <w:r w:rsidR="00CA1172">
          <w:rPr>
            <w:noProof/>
            <w:webHidden/>
          </w:rPr>
          <w:tab/>
        </w:r>
        <w:r w:rsidR="00CA1172">
          <w:rPr>
            <w:noProof/>
            <w:webHidden/>
          </w:rPr>
          <w:fldChar w:fldCharType="begin"/>
        </w:r>
        <w:r w:rsidR="00CA1172">
          <w:rPr>
            <w:noProof/>
            <w:webHidden/>
          </w:rPr>
          <w:instrText xml:space="preserve"> PAGEREF _Toc53000252 \h </w:instrText>
        </w:r>
        <w:r w:rsidR="00CA1172">
          <w:rPr>
            <w:noProof/>
            <w:webHidden/>
          </w:rPr>
        </w:r>
        <w:r w:rsidR="00CA1172">
          <w:rPr>
            <w:noProof/>
            <w:webHidden/>
          </w:rPr>
          <w:fldChar w:fldCharType="separate"/>
        </w:r>
        <w:r w:rsidR="00CA1172">
          <w:rPr>
            <w:noProof/>
            <w:webHidden/>
          </w:rPr>
          <w:t>25</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53" w:history="1">
        <w:r w:rsidR="00CA1172" w:rsidRPr="008B6DA5">
          <w:rPr>
            <w:rStyle w:val="Lienhypertexte"/>
            <w:noProof/>
          </w:rPr>
          <w:t>4.1.</w:t>
        </w:r>
        <w:r w:rsidR="00CA1172">
          <w:rPr>
            <w:rFonts w:eastAsiaTheme="minorEastAsia"/>
            <w:noProof/>
            <w:lang w:eastAsia="fr-FR"/>
          </w:rPr>
          <w:tab/>
        </w:r>
        <w:r w:rsidR="00CA1172" w:rsidRPr="008B6DA5">
          <w:rPr>
            <w:rStyle w:val="Lienhypertexte"/>
            <w:noProof/>
          </w:rPr>
          <w:t>Elaboration des scénarios opérationnels</w:t>
        </w:r>
        <w:r w:rsidR="00CA1172">
          <w:rPr>
            <w:noProof/>
            <w:webHidden/>
          </w:rPr>
          <w:tab/>
        </w:r>
        <w:r w:rsidR="00CA1172">
          <w:rPr>
            <w:noProof/>
            <w:webHidden/>
          </w:rPr>
          <w:fldChar w:fldCharType="begin"/>
        </w:r>
        <w:r w:rsidR="00CA1172">
          <w:rPr>
            <w:noProof/>
            <w:webHidden/>
          </w:rPr>
          <w:instrText xml:space="preserve"> PAGEREF _Toc53000253 \h </w:instrText>
        </w:r>
        <w:r w:rsidR="00CA1172">
          <w:rPr>
            <w:noProof/>
            <w:webHidden/>
          </w:rPr>
        </w:r>
        <w:r w:rsidR="00CA1172">
          <w:rPr>
            <w:noProof/>
            <w:webHidden/>
          </w:rPr>
          <w:fldChar w:fldCharType="separate"/>
        </w:r>
        <w:r w:rsidR="00CA1172">
          <w:rPr>
            <w:noProof/>
            <w:webHidden/>
          </w:rPr>
          <w:t>25</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54" w:history="1">
        <w:r w:rsidR="00CA1172" w:rsidRPr="008B6DA5">
          <w:rPr>
            <w:rStyle w:val="Lienhypertexte"/>
            <w:noProof/>
          </w:rPr>
          <w:t>4.2.</w:t>
        </w:r>
        <w:r w:rsidR="00CA1172">
          <w:rPr>
            <w:rFonts w:eastAsiaTheme="minorEastAsia"/>
            <w:noProof/>
            <w:lang w:eastAsia="fr-FR"/>
          </w:rPr>
          <w:tab/>
        </w:r>
        <w:r w:rsidR="00CA1172" w:rsidRPr="008B6DA5">
          <w:rPr>
            <w:rStyle w:val="Lienhypertexte"/>
            <w:noProof/>
          </w:rPr>
          <w:t>Evaluation de la vraisemblance</w:t>
        </w:r>
        <w:r w:rsidR="00CA1172">
          <w:rPr>
            <w:noProof/>
            <w:webHidden/>
          </w:rPr>
          <w:tab/>
        </w:r>
        <w:r w:rsidR="00CA1172">
          <w:rPr>
            <w:noProof/>
            <w:webHidden/>
          </w:rPr>
          <w:fldChar w:fldCharType="begin"/>
        </w:r>
        <w:r w:rsidR="00CA1172">
          <w:rPr>
            <w:noProof/>
            <w:webHidden/>
          </w:rPr>
          <w:instrText xml:space="preserve"> PAGEREF _Toc53000254 \h </w:instrText>
        </w:r>
        <w:r w:rsidR="00CA1172">
          <w:rPr>
            <w:noProof/>
            <w:webHidden/>
          </w:rPr>
        </w:r>
        <w:r w:rsidR="00CA1172">
          <w:rPr>
            <w:noProof/>
            <w:webHidden/>
          </w:rPr>
          <w:fldChar w:fldCharType="separate"/>
        </w:r>
        <w:r w:rsidR="00CA1172">
          <w:rPr>
            <w:noProof/>
            <w:webHidden/>
          </w:rPr>
          <w:t>25</w:t>
        </w:r>
        <w:r w:rsidR="00CA1172">
          <w:rPr>
            <w:noProof/>
            <w:webHidden/>
          </w:rPr>
          <w:fldChar w:fldCharType="end"/>
        </w:r>
      </w:hyperlink>
    </w:p>
    <w:p w:rsidR="00CA1172" w:rsidRDefault="00C939CD">
      <w:pPr>
        <w:pStyle w:val="TM1"/>
        <w:tabs>
          <w:tab w:val="left" w:pos="440"/>
          <w:tab w:val="right" w:leader="dot" w:pos="9968"/>
        </w:tabs>
        <w:rPr>
          <w:rFonts w:asciiTheme="minorHAnsi" w:eastAsiaTheme="minorEastAsia" w:hAnsiTheme="minorHAnsi"/>
          <w:noProof/>
          <w:lang w:eastAsia="fr-FR"/>
        </w:rPr>
      </w:pPr>
      <w:hyperlink w:anchor="_Toc53000255" w:history="1">
        <w:r w:rsidR="00CA1172" w:rsidRPr="008B6DA5">
          <w:rPr>
            <w:rStyle w:val="Lienhypertexte"/>
            <w:noProof/>
          </w:rPr>
          <w:t>5.</w:t>
        </w:r>
        <w:r w:rsidR="00CA1172">
          <w:rPr>
            <w:rFonts w:asciiTheme="minorHAnsi" w:eastAsiaTheme="minorEastAsia" w:hAnsiTheme="minorHAnsi"/>
            <w:noProof/>
            <w:lang w:eastAsia="fr-FR"/>
          </w:rPr>
          <w:tab/>
        </w:r>
        <w:r w:rsidR="00CA1172" w:rsidRPr="008B6DA5">
          <w:rPr>
            <w:rStyle w:val="Lienhypertexte"/>
            <w:noProof/>
          </w:rPr>
          <w:t>TRAITEMENT DU RISQUE</w:t>
        </w:r>
        <w:r w:rsidR="00CA1172">
          <w:rPr>
            <w:noProof/>
            <w:webHidden/>
          </w:rPr>
          <w:tab/>
        </w:r>
        <w:r w:rsidR="00CA1172">
          <w:rPr>
            <w:noProof/>
            <w:webHidden/>
          </w:rPr>
          <w:fldChar w:fldCharType="begin"/>
        </w:r>
        <w:r w:rsidR="00CA1172">
          <w:rPr>
            <w:noProof/>
            <w:webHidden/>
          </w:rPr>
          <w:instrText xml:space="preserve"> PAGEREF _Toc53000255 \h </w:instrText>
        </w:r>
        <w:r w:rsidR="00CA1172">
          <w:rPr>
            <w:noProof/>
            <w:webHidden/>
          </w:rPr>
        </w:r>
        <w:r w:rsidR="00CA1172">
          <w:rPr>
            <w:noProof/>
            <w:webHidden/>
          </w:rPr>
          <w:fldChar w:fldCharType="separate"/>
        </w:r>
        <w:r w:rsidR="00CA1172">
          <w:rPr>
            <w:noProof/>
            <w:webHidden/>
          </w:rPr>
          <w:t>26</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56" w:history="1">
        <w:r w:rsidR="00CA1172" w:rsidRPr="008B6DA5">
          <w:rPr>
            <w:rStyle w:val="Lienhypertexte"/>
            <w:noProof/>
          </w:rPr>
          <w:t>5.1.</w:t>
        </w:r>
        <w:r w:rsidR="00CA1172">
          <w:rPr>
            <w:rFonts w:eastAsiaTheme="minorEastAsia"/>
            <w:noProof/>
            <w:lang w:eastAsia="fr-FR"/>
          </w:rPr>
          <w:tab/>
        </w:r>
        <w:r w:rsidR="00CA1172" w:rsidRPr="008B6DA5">
          <w:rPr>
            <w:rStyle w:val="Lienhypertexte"/>
            <w:noProof/>
          </w:rPr>
          <w:t>Synthèse des scénarios de risques</w:t>
        </w:r>
        <w:r w:rsidR="00CA1172">
          <w:rPr>
            <w:noProof/>
            <w:webHidden/>
          </w:rPr>
          <w:tab/>
        </w:r>
        <w:r w:rsidR="00CA1172">
          <w:rPr>
            <w:noProof/>
            <w:webHidden/>
          </w:rPr>
          <w:fldChar w:fldCharType="begin"/>
        </w:r>
        <w:r w:rsidR="00CA1172">
          <w:rPr>
            <w:noProof/>
            <w:webHidden/>
          </w:rPr>
          <w:instrText xml:space="preserve"> PAGEREF _Toc53000256 \h </w:instrText>
        </w:r>
        <w:r w:rsidR="00CA1172">
          <w:rPr>
            <w:noProof/>
            <w:webHidden/>
          </w:rPr>
        </w:r>
        <w:r w:rsidR="00CA1172">
          <w:rPr>
            <w:noProof/>
            <w:webHidden/>
          </w:rPr>
          <w:fldChar w:fldCharType="separate"/>
        </w:r>
        <w:r w:rsidR="00CA1172">
          <w:rPr>
            <w:noProof/>
            <w:webHidden/>
          </w:rPr>
          <w:t>26</w:t>
        </w:r>
        <w:r w:rsidR="00CA1172">
          <w:rPr>
            <w:noProof/>
            <w:webHidden/>
          </w:rPr>
          <w:fldChar w:fldCharType="end"/>
        </w:r>
      </w:hyperlink>
    </w:p>
    <w:p w:rsidR="00CA1172" w:rsidRDefault="00C939CD">
      <w:pPr>
        <w:pStyle w:val="TM2"/>
        <w:tabs>
          <w:tab w:val="left" w:pos="880"/>
          <w:tab w:val="right" w:leader="dot" w:pos="9968"/>
        </w:tabs>
        <w:rPr>
          <w:rFonts w:eastAsiaTheme="minorEastAsia"/>
          <w:noProof/>
          <w:lang w:eastAsia="fr-FR"/>
        </w:rPr>
      </w:pPr>
      <w:hyperlink w:anchor="_Toc53000257" w:history="1">
        <w:r w:rsidR="00CA1172" w:rsidRPr="008B6DA5">
          <w:rPr>
            <w:rStyle w:val="Lienhypertexte"/>
            <w:noProof/>
          </w:rPr>
          <w:t>5.2.</w:t>
        </w:r>
        <w:r w:rsidR="00CA1172">
          <w:rPr>
            <w:rFonts w:eastAsiaTheme="minorEastAsia"/>
            <w:noProof/>
            <w:lang w:eastAsia="fr-FR"/>
          </w:rPr>
          <w:tab/>
        </w:r>
        <w:r w:rsidR="00CA1172" w:rsidRPr="008B6DA5">
          <w:rPr>
            <w:rStyle w:val="Lienhypertexte"/>
            <w:noProof/>
          </w:rPr>
          <w:t>Identification des mesures de sécurité de traitement du risque – Plan d’Amélioration Continue de la Sécurité (PACS)</w:t>
        </w:r>
        <w:r w:rsidR="00CA1172">
          <w:rPr>
            <w:noProof/>
            <w:webHidden/>
          </w:rPr>
          <w:tab/>
        </w:r>
        <w:r w:rsidR="00CA1172">
          <w:rPr>
            <w:noProof/>
            <w:webHidden/>
          </w:rPr>
          <w:fldChar w:fldCharType="begin"/>
        </w:r>
        <w:r w:rsidR="00CA1172">
          <w:rPr>
            <w:noProof/>
            <w:webHidden/>
          </w:rPr>
          <w:instrText xml:space="preserve"> PAGEREF _Toc53000257 \h </w:instrText>
        </w:r>
        <w:r w:rsidR="00CA1172">
          <w:rPr>
            <w:noProof/>
            <w:webHidden/>
          </w:rPr>
        </w:r>
        <w:r w:rsidR="00CA1172">
          <w:rPr>
            <w:noProof/>
            <w:webHidden/>
          </w:rPr>
          <w:fldChar w:fldCharType="separate"/>
        </w:r>
        <w:r w:rsidR="00CA1172">
          <w:rPr>
            <w:noProof/>
            <w:webHidden/>
          </w:rPr>
          <w:t>26</w:t>
        </w:r>
        <w:r w:rsidR="00CA1172">
          <w:rPr>
            <w:noProof/>
            <w:webHidden/>
          </w:rPr>
          <w:fldChar w:fldCharType="end"/>
        </w:r>
      </w:hyperlink>
    </w:p>
    <w:p w:rsidR="00CA1172" w:rsidRDefault="00C939CD">
      <w:pPr>
        <w:pStyle w:val="TM1"/>
        <w:tabs>
          <w:tab w:val="right" w:leader="dot" w:pos="9968"/>
        </w:tabs>
        <w:rPr>
          <w:rFonts w:asciiTheme="minorHAnsi" w:eastAsiaTheme="minorEastAsia" w:hAnsiTheme="minorHAnsi"/>
          <w:noProof/>
          <w:lang w:eastAsia="fr-FR"/>
        </w:rPr>
      </w:pPr>
      <w:hyperlink w:anchor="_Toc53000258" w:history="1">
        <w:r w:rsidR="00CA1172" w:rsidRPr="008B6DA5">
          <w:rPr>
            <w:rStyle w:val="Lienhypertexte"/>
            <w:noProof/>
          </w:rPr>
          <w:t>Appendice I : Echelle de gravité</w:t>
        </w:r>
        <w:r w:rsidR="00CA1172">
          <w:rPr>
            <w:noProof/>
            <w:webHidden/>
          </w:rPr>
          <w:tab/>
        </w:r>
        <w:r w:rsidR="00CA1172">
          <w:rPr>
            <w:noProof/>
            <w:webHidden/>
          </w:rPr>
          <w:fldChar w:fldCharType="begin"/>
        </w:r>
        <w:r w:rsidR="00CA1172">
          <w:rPr>
            <w:noProof/>
            <w:webHidden/>
          </w:rPr>
          <w:instrText xml:space="preserve"> PAGEREF _Toc53000258 \h </w:instrText>
        </w:r>
        <w:r w:rsidR="00CA1172">
          <w:rPr>
            <w:noProof/>
            <w:webHidden/>
          </w:rPr>
        </w:r>
        <w:r w:rsidR="00CA1172">
          <w:rPr>
            <w:noProof/>
            <w:webHidden/>
          </w:rPr>
          <w:fldChar w:fldCharType="separate"/>
        </w:r>
        <w:r w:rsidR="00CA1172">
          <w:rPr>
            <w:noProof/>
            <w:webHidden/>
          </w:rPr>
          <w:t>27</w:t>
        </w:r>
        <w:r w:rsidR="00CA1172">
          <w:rPr>
            <w:noProof/>
            <w:webHidden/>
          </w:rPr>
          <w:fldChar w:fldCharType="end"/>
        </w:r>
      </w:hyperlink>
    </w:p>
    <w:p w:rsidR="00CA1172" w:rsidRDefault="00C939CD">
      <w:pPr>
        <w:pStyle w:val="TM1"/>
        <w:tabs>
          <w:tab w:val="right" w:leader="dot" w:pos="9968"/>
        </w:tabs>
        <w:rPr>
          <w:rFonts w:asciiTheme="minorHAnsi" w:eastAsiaTheme="minorEastAsia" w:hAnsiTheme="minorHAnsi"/>
          <w:noProof/>
          <w:lang w:eastAsia="fr-FR"/>
        </w:rPr>
      </w:pPr>
      <w:hyperlink w:anchor="_Toc53000259" w:history="1">
        <w:r w:rsidR="00CA1172" w:rsidRPr="008B6DA5">
          <w:rPr>
            <w:rStyle w:val="Lienhypertexte"/>
            <w:noProof/>
          </w:rPr>
          <w:t>Appendice II : Echelle des besoins de sécurité</w:t>
        </w:r>
        <w:r w:rsidR="00CA1172">
          <w:rPr>
            <w:noProof/>
            <w:webHidden/>
          </w:rPr>
          <w:tab/>
        </w:r>
        <w:r w:rsidR="00CA1172">
          <w:rPr>
            <w:noProof/>
            <w:webHidden/>
          </w:rPr>
          <w:fldChar w:fldCharType="begin"/>
        </w:r>
        <w:r w:rsidR="00CA1172">
          <w:rPr>
            <w:noProof/>
            <w:webHidden/>
          </w:rPr>
          <w:instrText xml:space="preserve"> PAGEREF _Toc53000259 \h </w:instrText>
        </w:r>
        <w:r w:rsidR="00CA1172">
          <w:rPr>
            <w:noProof/>
            <w:webHidden/>
          </w:rPr>
        </w:r>
        <w:r w:rsidR="00CA1172">
          <w:rPr>
            <w:noProof/>
            <w:webHidden/>
          </w:rPr>
          <w:fldChar w:fldCharType="separate"/>
        </w:r>
        <w:r w:rsidR="00CA1172">
          <w:rPr>
            <w:noProof/>
            <w:webHidden/>
          </w:rPr>
          <w:t>28</w:t>
        </w:r>
        <w:r w:rsidR="00CA1172">
          <w:rPr>
            <w:noProof/>
            <w:webHidden/>
          </w:rPr>
          <w:fldChar w:fldCharType="end"/>
        </w:r>
      </w:hyperlink>
    </w:p>
    <w:p w:rsidR="00CA1172" w:rsidRDefault="00C939CD">
      <w:pPr>
        <w:pStyle w:val="TM1"/>
        <w:tabs>
          <w:tab w:val="right" w:leader="dot" w:pos="9968"/>
        </w:tabs>
        <w:rPr>
          <w:rFonts w:asciiTheme="minorHAnsi" w:eastAsiaTheme="minorEastAsia" w:hAnsiTheme="minorHAnsi"/>
          <w:noProof/>
          <w:lang w:eastAsia="fr-FR"/>
        </w:rPr>
      </w:pPr>
      <w:hyperlink w:anchor="_Toc53000260" w:history="1">
        <w:r w:rsidR="00CA1172" w:rsidRPr="008B6DA5">
          <w:rPr>
            <w:rStyle w:val="Lienhypertexte"/>
            <w:noProof/>
          </w:rPr>
          <w:t>Appendice III : Echelle d’évaluation des couples SR/OV</w:t>
        </w:r>
        <w:r w:rsidR="00CA1172">
          <w:rPr>
            <w:noProof/>
            <w:webHidden/>
          </w:rPr>
          <w:tab/>
        </w:r>
        <w:r w:rsidR="00CA1172">
          <w:rPr>
            <w:noProof/>
            <w:webHidden/>
          </w:rPr>
          <w:fldChar w:fldCharType="begin"/>
        </w:r>
        <w:r w:rsidR="00CA1172">
          <w:rPr>
            <w:noProof/>
            <w:webHidden/>
          </w:rPr>
          <w:instrText xml:space="preserve"> PAGEREF _Toc53000260 \h </w:instrText>
        </w:r>
        <w:r w:rsidR="00CA1172">
          <w:rPr>
            <w:noProof/>
            <w:webHidden/>
          </w:rPr>
        </w:r>
        <w:r w:rsidR="00CA1172">
          <w:rPr>
            <w:noProof/>
            <w:webHidden/>
          </w:rPr>
          <w:fldChar w:fldCharType="separate"/>
        </w:r>
        <w:r w:rsidR="00CA1172">
          <w:rPr>
            <w:noProof/>
            <w:webHidden/>
          </w:rPr>
          <w:t>29</w:t>
        </w:r>
        <w:r w:rsidR="00CA1172">
          <w:rPr>
            <w:noProof/>
            <w:webHidden/>
          </w:rPr>
          <w:fldChar w:fldCharType="end"/>
        </w:r>
      </w:hyperlink>
    </w:p>
    <w:p w:rsidR="00CA1172" w:rsidRDefault="00C939CD">
      <w:pPr>
        <w:pStyle w:val="TM1"/>
        <w:tabs>
          <w:tab w:val="right" w:leader="dot" w:pos="9968"/>
        </w:tabs>
        <w:rPr>
          <w:rFonts w:asciiTheme="minorHAnsi" w:eastAsiaTheme="minorEastAsia" w:hAnsiTheme="minorHAnsi"/>
          <w:noProof/>
          <w:lang w:eastAsia="fr-FR"/>
        </w:rPr>
      </w:pPr>
      <w:hyperlink w:anchor="_Toc53000261" w:history="1">
        <w:r w:rsidR="00CA1172" w:rsidRPr="008B6DA5">
          <w:rPr>
            <w:rStyle w:val="Lienhypertexte"/>
            <w:noProof/>
          </w:rPr>
          <w:t>Appendice IV : Composition du socle de sécurité</w:t>
        </w:r>
        <w:r w:rsidR="00CA1172">
          <w:rPr>
            <w:noProof/>
            <w:webHidden/>
          </w:rPr>
          <w:tab/>
        </w:r>
        <w:r w:rsidR="00CA1172">
          <w:rPr>
            <w:noProof/>
            <w:webHidden/>
          </w:rPr>
          <w:fldChar w:fldCharType="begin"/>
        </w:r>
        <w:r w:rsidR="00CA1172">
          <w:rPr>
            <w:noProof/>
            <w:webHidden/>
          </w:rPr>
          <w:instrText xml:space="preserve"> PAGEREF _Toc53000261 \h </w:instrText>
        </w:r>
        <w:r w:rsidR="00CA1172">
          <w:rPr>
            <w:noProof/>
            <w:webHidden/>
          </w:rPr>
        </w:r>
        <w:r w:rsidR="00CA1172">
          <w:rPr>
            <w:noProof/>
            <w:webHidden/>
          </w:rPr>
          <w:fldChar w:fldCharType="separate"/>
        </w:r>
        <w:r w:rsidR="00CA1172">
          <w:rPr>
            <w:noProof/>
            <w:webHidden/>
          </w:rPr>
          <w:t>30</w:t>
        </w:r>
        <w:r w:rsidR="00CA1172">
          <w:rPr>
            <w:noProof/>
            <w:webHidden/>
          </w:rPr>
          <w:fldChar w:fldCharType="end"/>
        </w:r>
      </w:hyperlink>
    </w:p>
    <w:p w:rsidR="00CA1172" w:rsidRDefault="00C939CD">
      <w:pPr>
        <w:pStyle w:val="TM1"/>
        <w:tabs>
          <w:tab w:val="right" w:leader="dot" w:pos="9968"/>
        </w:tabs>
        <w:rPr>
          <w:rFonts w:asciiTheme="minorHAnsi" w:eastAsiaTheme="minorEastAsia" w:hAnsiTheme="minorHAnsi"/>
          <w:noProof/>
          <w:lang w:eastAsia="fr-FR"/>
        </w:rPr>
      </w:pPr>
      <w:hyperlink w:anchor="_Toc53000262" w:history="1">
        <w:r w:rsidR="00CA1172" w:rsidRPr="008B6DA5">
          <w:rPr>
            <w:rStyle w:val="Lienhypertexte"/>
            <w:noProof/>
          </w:rPr>
          <w:t>Appendice V : Echelle d’évaluation des parties prenantes</w:t>
        </w:r>
        <w:r w:rsidR="00CA1172">
          <w:rPr>
            <w:noProof/>
            <w:webHidden/>
          </w:rPr>
          <w:tab/>
        </w:r>
        <w:r w:rsidR="00CA1172">
          <w:rPr>
            <w:noProof/>
            <w:webHidden/>
          </w:rPr>
          <w:fldChar w:fldCharType="begin"/>
        </w:r>
        <w:r w:rsidR="00CA1172">
          <w:rPr>
            <w:noProof/>
            <w:webHidden/>
          </w:rPr>
          <w:instrText xml:space="preserve"> PAGEREF _Toc53000262 \h </w:instrText>
        </w:r>
        <w:r w:rsidR="00CA1172">
          <w:rPr>
            <w:noProof/>
            <w:webHidden/>
          </w:rPr>
        </w:r>
        <w:r w:rsidR="00CA1172">
          <w:rPr>
            <w:noProof/>
            <w:webHidden/>
          </w:rPr>
          <w:fldChar w:fldCharType="separate"/>
        </w:r>
        <w:r w:rsidR="00CA1172">
          <w:rPr>
            <w:noProof/>
            <w:webHidden/>
          </w:rPr>
          <w:t>31</w:t>
        </w:r>
        <w:r w:rsidR="00CA1172">
          <w:rPr>
            <w:noProof/>
            <w:webHidden/>
          </w:rPr>
          <w:fldChar w:fldCharType="end"/>
        </w:r>
      </w:hyperlink>
    </w:p>
    <w:p w:rsidR="00CA1172" w:rsidRDefault="00C939CD">
      <w:pPr>
        <w:pStyle w:val="TM1"/>
        <w:tabs>
          <w:tab w:val="right" w:leader="dot" w:pos="9968"/>
        </w:tabs>
        <w:rPr>
          <w:rFonts w:asciiTheme="minorHAnsi" w:eastAsiaTheme="minorEastAsia" w:hAnsiTheme="minorHAnsi"/>
          <w:noProof/>
          <w:lang w:eastAsia="fr-FR"/>
        </w:rPr>
      </w:pPr>
      <w:hyperlink w:anchor="_Toc53000263" w:history="1">
        <w:r w:rsidR="00CA1172" w:rsidRPr="008B6DA5">
          <w:rPr>
            <w:rStyle w:val="Lienhypertexte"/>
            <w:noProof/>
          </w:rPr>
          <w:t>Appendice VI : Echelle de vraissemblance</w:t>
        </w:r>
        <w:r w:rsidR="00CA1172">
          <w:rPr>
            <w:noProof/>
            <w:webHidden/>
          </w:rPr>
          <w:tab/>
        </w:r>
        <w:r w:rsidR="00CA1172">
          <w:rPr>
            <w:noProof/>
            <w:webHidden/>
          </w:rPr>
          <w:fldChar w:fldCharType="begin"/>
        </w:r>
        <w:r w:rsidR="00CA1172">
          <w:rPr>
            <w:noProof/>
            <w:webHidden/>
          </w:rPr>
          <w:instrText xml:space="preserve"> PAGEREF _Toc53000263 \h </w:instrText>
        </w:r>
        <w:r w:rsidR="00CA1172">
          <w:rPr>
            <w:noProof/>
            <w:webHidden/>
          </w:rPr>
        </w:r>
        <w:r w:rsidR="00CA1172">
          <w:rPr>
            <w:noProof/>
            <w:webHidden/>
          </w:rPr>
          <w:fldChar w:fldCharType="separate"/>
        </w:r>
        <w:r w:rsidR="00CA1172">
          <w:rPr>
            <w:noProof/>
            <w:webHidden/>
          </w:rPr>
          <w:t>32</w:t>
        </w:r>
        <w:r w:rsidR="00CA1172">
          <w:rPr>
            <w:noProof/>
            <w:webHidden/>
          </w:rPr>
          <w:fldChar w:fldCharType="end"/>
        </w:r>
      </w:hyperlink>
    </w:p>
    <w:p w:rsidR="00CA1172" w:rsidRDefault="00C939CD">
      <w:pPr>
        <w:pStyle w:val="TM1"/>
        <w:tabs>
          <w:tab w:val="right" w:leader="dot" w:pos="9968"/>
        </w:tabs>
        <w:rPr>
          <w:rFonts w:asciiTheme="minorHAnsi" w:eastAsiaTheme="minorEastAsia" w:hAnsiTheme="minorHAnsi"/>
          <w:noProof/>
          <w:lang w:eastAsia="fr-FR"/>
        </w:rPr>
      </w:pPr>
      <w:hyperlink w:anchor="_Toc53000264" w:history="1">
        <w:r w:rsidR="00CA1172" w:rsidRPr="008B6DA5">
          <w:rPr>
            <w:rStyle w:val="Lienhypertexte"/>
            <w:noProof/>
          </w:rPr>
          <w:t>Appendice VII : Glossaire méthode EBIOS Risk Manager</w:t>
        </w:r>
        <w:r w:rsidR="00CA1172">
          <w:rPr>
            <w:noProof/>
            <w:webHidden/>
          </w:rPr>
          <w:tab/>
        </w:r>
        <w:r w:rsidR="00CA1172">
          <w:rPr>
            <w:noProof/>
            <w:webHidden/>
          </w:rPr>
          <w:fldChar w:fldCharType="begin"/>
        </w:r>
        <w:r w:rsidR="00CA1172">
          <w:rPr>
            <w:noProof/>
            <w:webHidden/>
          </w:rPr>
          <w:instrText xml:space="preserve"> PAGEREF _Toc53000264 \h </w:instrText>
        </w:r>
        <w:r w:rsidR="00CA1172">
          <w:rPr>
            <w:noProof/>
            <w:webHidden/>
          </w:rPr>
        </w:r>
        <w:r w:rsidR="00CA1172">
          <w:rPr>
            <w:noProof/>
            <w:webHidden/>
          </w:rPr>
          <w:fldChar w:fldCharType="separate"/>
        </w:r>
        <w:r w:rsidR="00CA1172">
          <w:rPr>
            <w:noProof/>
            <w:webHidden/>
          </w:rPr>
          <w:t>34</w:t>
        </w:r>
        <w:r w:rsidR="00CA1172">
          <w:rPr>
            <w:noProof/>
            <w:webHidden/>
          </w:rPr>
          <w:fldChar w:fldCharType="end"/>
        </w:r>
      </w:hyperlink>
    </w:p>
    <w:p w:rsidR="000818CB" w:rsidRDefault="00FE36F5" w:rsidP="000818CB">
      <w:pPr>
        <w:pStyle w:val="Corpsdetexte"/>
        <w:rPr>
          <w:rFonts w:ascii="Marianne Light" w:eastAsiaTheme="minorHAnsi" w:hAnsi="Marianne Light" w:cstheme="minorBidi"/>
          <w:lang w:eastAsia="en-US"/>
        </w:rPr>
      </w:pPr>
      <w:r>
        <w:rPr>
          <w:rFonts w:ascii="Marianne Light" w:eastAsiaTheme="minorHAnsi" w:hAnsi="Marianne Light" w:cstheme="minorBidi"/>
          <w:lang w:eastAsia="en-US"/>
        </w:rPr>
        <w:fldChar w:fldCharType="end"/>
      </w:r>
    </w:p>
    <w:p w:rsidR="000818CB" w:rsidRDefault="000818CB" w:rsidP="000818CB">
      <w:pPr>
        <w:pStyle w:val="Corpsdetexte"/>
        <w:sectPr w:rsidR="000818CB" w:rsidSect="003D2A30">
          <w:footerReference w:type="default" r:id="rId13"/>
          <w:pgSz w:w="11906" w:h="16838" w:code="9"/>
          <w:pgMar w:top="1332" w:right="964" w:bottom="964" w:left="964" w:header="709" w:footer="709" w:gutter="0"/>
          <w:cols w:space="708"/>
          <w:docGrid w:linePitch="360"/>
        </w:sectPr>
      </w:pPr>
    </w:p>
    <w:p w:rsidR="00CB1F8A" w:rsidRPr="0028782B" w:rsidRDefault="00B14D76" w:rsidP="00CB39C2">
      <w:pPr>
        <w:pStyle w:val="Titre1"/>
        <w:rPr>
          <w:rFonts w:ascii="Marianne Light" w:hAnsi="Marianne Light"/>
        </w:rPr>
      </w:pPr>
      <w:bookmarkStart w:id="0" w:name="_Toc53000225"/>
      <w:r>
        <w:rPr>
          <w:rFonts w:ascii="Marianne Light" w:hAnsi="Marianne Light"/>
        </w:rPr>
        <w:lastRenderedPageBreak/>
        <w:t>CADRAGE ET SOCLE DE SECURITE</w:t>
      </w:r>
      <w:bookmarkEnd w:id="0"/>
    </w:p>
    <w:p w:rsidR="00CB1F8A" w:rsidRPr="0028782B" w:rsidRDefault="00B14D76" w:rsidP="001B119B">
      <w:pPr>
        <w:pStyle w:val="Titre2"/>
        <w:rPr>
          <w:rFonts w:ascii="Marianne Light" w:hAnsi="Marianne Light"/>
        </w:rPr>
      </w:pPr>
      <w:bookmarkStart w:id="1" w:name="_Toc53000226"/>
      <w:r>
        <w:rPr>
          <w:rFonts w:ascii="Marianne Light" w:hAnsi="Marianne Light"/>
        </w:rPr>
        <w:t>Cadre de l’étude</w:t>
      </w:r>
      <w:bookmarkEnd w:id="1"/>
    </w:p>
    <w:p w:rsidR="00B14D76" w:rsidRDefault="00B14D76" w:rsidP="00B14D76">
      <w:pPr>
        <w:pStyle w:val="Corpsdetexte"/>
      </w:pPr>
      <w:r>
        <w:t>La présente étude a pour objectifs :</w:t>
      </w:r>
    </w:p>
    <w:p w:rsidR="00B14D76" w:rsidRDefault="00B14D76" w:rsidP="00B14D76">
      <w:pPr>
        <w:pStyle w:val="PN1"/>
      </w:pPr>
      <w:proofErr w:type="gramStart"/>
      <w:r>
        <w:t>d’identifier</w:t>
      </w:r>
      <w:proofErr w:type="gramEnd"/>
      <w:r>
        <w:t xml:space="preserve"> et d’apprécier les risques opérationnels d’origine cyber,</w:t>
      </w:r>
    </w:p>
    <w:p w:rsidR="00B14D76" w:rsidRDefault="00B14D76" w:rsidP="00B14D76">
      <w:pPr>
        <w:pStyle w:val="PN1"/>
      </w:pPr>
      <w:proofErr w:type="gramStart"/>
      <w:r>
        <w:t>d’identifier</w:t>
      </w:r>
      <w:proofErr w:type="gramEnd"/>
      <w:r>
        <w:t xml:space="preserve"> les mesures de sécurité permettant de réduire les risques,</w:t>
      </w:r>
    </w:p>
    <w:p w:rsidR="00B14D76" w:rsidRDefault="00B14D76" w:rsidP="00B14D76">
      <w:pPr>
        <w:pStyle w:val="Corpsdetexte"/>
      </w:pPr>
      <w:proofErr w:type="gramStart"/>
      <w:r>
        <w:t>du</w:t>
      </w:r>
      <w:proofErr w:type="gramEnd"/>
      <w:r>
        <w:t xml:space="preserve"> </w:t>
      </w:r>
      <w:r w:rsidR="00485388" w:rsidRPr="00485388">
        <w:rPr>
          <w:highlight w:val="lightGray"/>
        </w:rPr>
        <w:t>NOM du SI</w:t>
      </w:r>
      <w:r>
        <w:t xml:space="preserve"> au vu des différentes sources de risques auxquels il peut être exposé dans son environnement opérationnel.</w:t>
      </w:r>
    </w:p>
    <w:p w:rsidR="00606D97" w:rsidRPr="0028782B" w:rsidRDefault="00B14D76" w:rsidP="00B14D76">
      <w:pPr>
        <w:pStyle w:val="Titre2"/>
      </w:pPr>
      <w:bookmarkStart w:id="2" w:name="_Périmètre_métier_et"/>
      <w:bookmarkStart w:id="3" w:name="_Toc53000227"/>
      <w:bookmarkEnd w:id="2"/>
      <w:r>
        <w:t>Périmètre métier et technique</w:t>
      </w:r>
      <w:bookmarkEnd w:id="3"/>
    </w:p>
    <w:p w:rsidR="00B14D76" w:rsidRDefault="00B14D76" w:rsidP="00B14D76">
      <w:pPr>
        <w:pStyle w:val="CEAM"/>
      </w:pPr>
      <w:r>
        <w:t xml:space="preserve">Cette partie a pour objectifs de décrire les missions métiers réalisées par le système dans son environnement opérationnel en détaillant les fonctions, données et biens supports mis en œuvre.  </w:t>
      </w:r>
    </w:p>
    <w:p w:rsidR="00606D97" w:rsidRPr="0028782B" w:rsidRDefault="00B14D76" w:rsidP="002C56D6">
      <w:pPr>
        <w:pStyle w:val="Titre3"/>
      </w:pPr>
      <w:bookmarkStart w:id="4" w:name="_Toc53000228"/>
      <w:r>
        <w:t>Présentation du système dans son environnement</w:t>
      </w:r>
      <w:bookmarkEnd w:id="4"/>
    </w:p>
    <w:p w:rsidR="00DF29A4" w:rsidRDefault="00DF29A4" w:rsidP="00DF29A4">
      <w:pPr>
        <w:pStyle w:val="Corpsdetexte"/>
      </w:pPr>
      <w:r>
        <w:t xml:space="preserve">La mission du </w:t>
      </w:r>
      <w:r w:rsidR="00485388" w:rsidRPr="00485388">
        <w:rPr>
          <w:highlight w:val="lightGray"/>
        </w:rPr>
        <w:t>NOM du SI</w:t>
      </w:r>
      <w:r w:rsidR="00485388">
        <w:t xml:space="preserve"> </w:t>
      </w:r>
      <w:r>
        <w:t>est de</w:t>
      </w:r>
      <w:r w:rsidR="00485388">
        <w:t xml:space="preserve"> </w:t>
      </w:r>
      <w:r w:rsidR="00485388" w:rsidRPr="00485388">
        <w:rPr>
          <w:highlight w:val="lightGray"/>
        </w:rPr>
        <w:t>………</w:t>
      </w:r>
      <w:r w:rsidRPr="00485388">
        <w:rPr>
          <w:highlight w:val="lightGray"/>
        </w:rPr>
        <w:t>.</w:t>
      </w:r>
    </w:p>
    <w:p w:rsidR="00DF29A4" w:rsidRDefault="00DF29A4" w:rsidP="00DF29A4">
      <w:pPr>
        <w:pStyle w:val="Corpsdetexte"/>
      </w:pPr>
      <w:r>
        <w:t xml:space="preserve">Le périmètre de l’étude en lien avec le </w:t>
      </w:r>
      <w:r w:rsidRPr="00006394">
        <w:t xml:space="preserve">système </w:t>
      </w:r>
      <w:r w:rsidR="00485388" w:rsidRPr="00485388">
        <w:rPr>
          <w:highlight w:val="lightGray"/>
        </w:rPr>
        <w:t>…….</w:t>
      </w:r>
      <w:r w:rsidR="00485388">
        <w:t xml:space="preserve"> </w:t>
      </w:r>
      <w:proofErr w:type="gramStart"/>
      <w:r>
        <w:t>est</w:t>
      </w:r>
      <w:proofErr w:type="gramEnd"/>
      <w:r>
        <w:t xml:space="preserve"> constitué de :</w:t>
      </w:r>
    </w:p>
    <w:p w:rsidR="00485388" w:rsidRDefault="00485388" w:rsidP="00DF29A4">
      <w:pPr>
        <w:pStyle w:val="Corpsdetexte"/>
      </w:pPr>
      <w:r w:rsidRPr="00485388">
        <w:rPr>
          <w:highlight w:val="lightGray"/>
        </w:rPr>
        <w:t>…….</w:t>
      </w:r>
    </w:p>
    <w:p w:rsidR="00DF29A4" w:rsidRDefault="005124D9" w:rsidP="00DF29A4">
      <w:pPr>
        <w:pStyle w:val="Corpsdetexte"/>
      </w:pPr>
      <w:r>
        <w:t xml:space="preserve">A ce jour, il </w:t>
      </w:r>
      <w:r w:rsidR="00DF29A4">
        <w:t xml:space="preserve">est mis en œuvre par </w:t>
      </w:r>
      <w:r w:rsidR="00485388" w:rsidRPr="00485388">
        <w:rPr>
          <w:highlight w:val="lightGray"/>
        </w:rPr>
        <w:t>…….</w:t>
      </w:r>
      <w:r w:rsidR="00485388">
        <w:t xml:space="preserve"> </w:t>
      </w:r>
      <w:proofErr w:type="gramStart"/>
      <w:r w:rsidR="00DF29A4">
        <w:t>depuis</w:t>
      </w:r>
      <w:proofErr w:type="gramEnd"/>
      <w:r w:rsidR="00DF29A4">
        <w:t xml:space="preserve"> : </w:t>
      </w:r>
    </w:p>
    <w:p w:rsidR="00DF29A4" w:rsidRPr="00485388" w:rsidRDefault="00485388" w:rsidP="00DF29A4">
      <w:pPr>
        <w:pStyle w:val="PN1"/>
        <w:rPr>
          <w:highlight w:val="lightGray"/>
        </w:rPr>
      </w:pPr>
      <w:r w:rsidRPr="00485388">
        <w:rPr>
          <w:highlight w:val="lightGray"/>
        </w:rPr>
        <w:t>……..</w:t>
      </w:r>
    </w:p>
    <w:p w:rsidR="00485388" w:rsidRDefault="00485388" w:rsidP="00485388">
      <w:pPr>
        <w:pStyle w:val="PN1"/>
        <w:numPr>
          <w:ilvl w:val="0"/>
          <w:numId w:val="0"/>
        </w:numPr>
      </w:pPr>
    </w:p>
    <w:p w:rsidR="00DF29A4" w:rsidRPr="0028782B" w:rsidRDefault="00DF29A4" w:rsidP="004F3DDF">
      <w:pPr>
        <w:pStyle w:val="Titre3"/>
      </w:pPr>
      <w:bookmarkStart w:id="5" w:name="_Toc53000229"/>
      <w:r>
        <w:t>Analyse Fonctionnelle</w:t>
      </w:r>
      <w:bookmarkEnd w:id="5"/>
    </w:p>
    <w:p w:rsidR="00DF29A4" w:rsidRDefault="00334308" w:rsidP="00DF29A4">
      <w:pPr>
        <w:pStyle w:val="Corpsdetexte"/>
      </w:pPr>
      <w:r>
        <w:rPr>
          <w:noProof/>
        </w:rPr>
        <mc:AlternateContent>
          <mc:Choice Requires="wps">
            <w:drawing>
              <wp:anchor distT="0" distB="0" distL="114300" distR="114300" simplePos="0" relativeHeight="251682816" behindDoc="0" locked="0" layoutInCell="1" allowOverlap="1">
                <wp:simplePos x="0" y="0"/>
                <wp:positionH relativeFrom="column">
                  <wp:posOffset>6035040</wp:posOffset>
                </wp:positionH>
                <wp:positionV relativeFrom="paragraph">
                  <wp:posOffset>7306310</wp:posOffset>
                </wp:positionV>
                <wp:extent cx="323850" cy="2018665"/>
                <wp:effectExtent l="0" t="0" r="0" b="0"/>
                <wp:wrapNone/>
                <wp:docPr id="95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1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7C08" w:rsidRPr="00397BE2" w:rsidRDefault="00117C08"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75.2pt;margin-top:575.3pt;width:25.5pt;height:15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" stroked="f">
                <v:textbox style="layout-flow:vertical;mso-layout-flow-alt:bottom-to-top">
                  <w:txbxContent>
                    <w:p w:rsidR="00117C08" w:rsidRPr="00397BE2" w:rsidRDefault="00117C08"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v:textbox>
              </v:shape>
            </w:pict>
          </mc:Fallback>
        </mc:AlternateContent>
      </w:r>
      <w:r w:rsidR="00DF29A4">
        <w:t xml:space="preserve">L’objectif de ce paragraphe est de représenter sous la forme d’un schéma fonctionnel les processus, informations et bien supports essentiels mise en œuvre par le système dans le cadre de </w:t>
      </w:r>
      <w:r w:rsidR="00556398">
        <w:t>leurs recensements.</w:t>
      </w:r>
    </w:p>
    <w:p w:rsidR="00DF29A4" w:rsidRDefault="00DF29A4" w:rsidP="0083400F">
      <w:pPr>
        <w:pStyle w:val="Corpsdetexte"/>
      </w:pPr>
    </w:p>
    <w:p w:rsidR="00975F60" w:rsidRPr="001B56D8" w:rsidRDefault="00975F60">
      <w:pPr>
        <w:rPr>
          <w:rFonts w:ascii="Marianne Light" w:hAnsi="Marianne Light" w:cs="Arial"/>
          <w:noProof/>
          <w:lang w:eastAsia="fr-FR"/>
        </w:rPr>
        <w:sectPr w:rsidR="00975F60" w:rsidRPr="001B56D8" w:rsidSect="003D2A30">
          <w:pgSz w:w="11906" w:h="16838" w:code="9"/>
          <w:pgMar w:top="1332" w:right="964" w:bottom="964" w:left="964" w:header="709" w:footer="709" w:gutter="0"/>
          <w:cols w:space="708"/>
          <w:docGrid w:linePitch="360"/>
        </w:sectPr>
      </w:pPr>
    </w:p>
    <w:p w:rsidR="00882626" w:rsidRDefault="00334308" w:rsidP="005C5775">
      <w:pPr>
        <w:pStyle w:val="Corpsdetexte"/>
        <w:spacing w:after="120"/>
        <w:rPr>
          <w:rFonts w:ascii="Marianne Light" w:hAnsi="Marianne Light"/>
        </w:rPr>
      </w:pPr>
      <w:r>
        <w:rPr>
          <w:noProof/>
        </w:rPr>
        <w:lastRenderedPageBreak/>
        <mc:AlternateContent>
          <mc:Choice Requires="wpc">
            <w:drawing>
              <wp:inline distT="0" distB="0" distL="0" distR="0">
                <wp:extent cx="9255125" cy="5124450"/>
                <wp:effectExtent l="0" t="0" r="0" b="0"/>
                <wp:docPr id="2" name="Zone de dessin 103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10072"/>
                        <wps:cNvSpPr>
                          <a:spLocks noChangeArrowheads="1"/>
                        </wps:cNvSpPr>
                        <wps:spPr bwMode="auto">
                          <a:xfrm>
                            <a:off x="3944911" y="873509"/>
                            <a:ext cx="1936705" cy="990610"/>
                          </a:xfrm>
                          <a:prstGeom prst="rect">
                            <a:avLst/>
                          </a:prstGeom>
                          <a:solidFill>
                            <a:srgbClr val="DBEEF4"/>
                          </a:solidFill>
                          <a:ln w="19050">
                            <a:solidFill>
                              <a:srgbClr val="002060"/>
                            </a:solidFill>
                            <a:miter lim="800000"/>
                            <a:headEnd/>
                            <a:tailEnd/>
                          </a:ln>
                          <a:effectLst>
                            <a:outerShdw sx="102000" sy="102000" algn="ctr" rotWithShape="0">
                              <a:srgbClr val="000000">
                                <a:alpha val="39999"/>
                              </a:srgbClr>
                            </a:outerShdw>
                          </a:effectLst>
                        </wps:spPr>
                        <wps:bodyPr rot="0" vert="horz" wrap="square" lIns="91440" tIns="45720" rIns="91440" bIns="45720" anchor="ctr" anchorCtr="0" upright="1">
                          <a:noAutofit/>
                        </wps:bodyPr>
                      </wps:wsp>
                      <wps:wsp>
                        <wps:cNvPr id="25" name="Rectangle 25"/>
                        <wps:cNvSpPr>
                          <a:spLocks noChangeArrowheads="1"/>
                        </wps:cNvSpPr>
                        <wps:spPr bwMode="auto">
                          <a:xfrm>
                            <a:off x="513375" y="2827950"/>
                            <a:ext cx="1936115" cy="990600"/>
                          </a:xfrm>
                          <a:prstGeom prst="rect">
                            <a:avLst/>
                          </a:prstGeom>
                          <a:solidFill>
                            <a:srgbClr val="DBEEF4"/>
                          </a:solidFill>
                          <a:ln w="19050">
                            <a:solidFill>
                              <a:srgbClr val="002060"/>
                            </a:solidFill>
                            <a:miter lim="800000"/>
                            <a:headEnd/>
                            <a:tailEnd/>
                          </a:ln>
                          <a:effectLst>
                            <a:outerShdw sx="102000" sy="102000" algn="ctr" rotWithShape="0">
                              <a:srgbClr val="000000">
                                <a:alpha val="39999"/>
                              </a:srgbClr>
                            </a:outerShdw>
                          </a:effectLst>
                        </wps:spPr>
                        <wps:bodyPr rot="0" vert="horz" wrap="square" lIns="91440" tIns="45720" rIns="91440" bIns="45720" anchor="ctr" anchorCtr="0" upright="1">
                          <a:noAutofit/>
                        </wps:bodyPr>
                      </wps:wsp>
                      <wps:wsp>
                        <wps:cNvPr id="8" name="Connecteur : en angle 8"/>
                        <wps:cNvCnPr>
                          <a:stCxn id="25" idx="0"/>
                          <a:endCxn id="1" idx="1"/>
                        </wps:cNvCnPr>
                        <wps:spPr>
                          <a:xfrm rot="5400000" flipH="1" flipV="1">
                            <a:off x="1983604" y="866643"/>
                            <a:ext cx="1459136" cy="246347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 name="Rectangle 27"/>
                        <wps:cNvSpPr>
                          <a:spLocks noChangeArrowheads="1"/>
                        </wps:cNvSpPr>
                        <wps:spPr bwMode="auto">
                          <a:xfrm>
                            <a:off x="3961425" y="2827950"/>
                            <a:ext cx="1936115" cy="990600"/>
                          </a:xfrm>
                          <a:prstGeom prst="rect">
                            <a:avLst/>
                          </a:prstGeom>
                          <a:solidFill>
                            <a:srgbClr val="DBEEF4"/>
                          </a:solidFill>
                          <a:ln w="19050">
                            <a:solidFill>
                              <a:srgbClr val="002060"/>
                            </a:solidFill>
                            <a:miter lim="800000"/>
                            <a:headEnd/>
                            <a:tailEnd/>
                          </a:ln>
                          <a:effectLst>
                            <a:outerShdw sx="102000" sy="102000" algn="ctr" rotWithShape="0">
                              <a:srgbClr val="000000">
                                <a:alpha val="39999"/>
                              </a:srgbClr>
                            </a:outerShdw>
                          </a:effectLst>
                        </wps:spPr>
                        <wps:bodyPr rot="0" vert="horz" wrap="square" lIns="91440" tIns="45720" rIns="91440" bIns="45720" anchor="ctr" anchorCtr="0" upright="1">
                          <a:noAutofit/>
                        </wps:bodyPr>
                      </wps:wsp>
                      <wps:wsp>
                        <wps:cNvPr id="28" name="Rectangle 28"/>
                        <wps:cNvSpPr>
                          <a:spLocks noChangeArrowheads="1"/>
                        </wps:cNvSpPr>
                        <wps:spPr bwMode="auto">
                          <a:xfrm>
                            <a:off x="6895125" y="894375"/>
                            <a:ext cx="1936115" cy="990600"/>
                          </a:xfrm>
                          <a:prstGeom prst="rect">
                            <a:avLst/>
                          </a:prstGeom>
                          <a:solidFill>
                            <a:srgbClr val="DBEEF4"/>
                          </a:solidFill>
                          <a:ln w="19050">
                            <a:solidFill>
                              <a:srgbClr val="002060"/>
                            </a:solidFill>
                            <a:miter lim="800000"/>
                            <a:headEnd/>
                            <a:tailEnd/>
                          </a:ln>
                          <a:effectLst>
                            <a:outerShdw sx="102000" sy="102000" algn="ctr" rotWithShape="0">
                              <a:srgbClr val="000000">
                                <a:alpha val="39999"/>
                              </a:srgbClr>
                            </a:outerShdw>
                          </a:effectLst>
                        </wps:spPr>
                        <wps:bodyPr rot="0" vert="horz" wrap="square" lIns="91440" tIns="45720" rIns="91440" bIns="45720" anchor="ctr" anchorCtr="0" upright="1">
                          <a:noAutofit/>
                        </wps:bodyPr>
                      </wps:wsp>
                      <wps:wsp>
                        <wps:cNvPr id="30" name="Connecteur : en angle 30"/>
                        <wps:cNvCnPr>
                          <a:stCxn id="25" idx="3"/>
                          <a:endCxn id="27" idx="1"/>
                        </wps:cNvCnPr>
                        <wps:spPr>
                          <a:xfrm>
                            <a:off x="2449490" y="3323250"/>
                            <a:ext cx="1511935" cy="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s:wsp>
                        <wps:cNvPr id="31" name="Connecteur : en angle 31"/>
                        <wps:cNvCnPr>
                          <a:stCxn id="1" idx="3"/>
                          <a:endCxn id="28" idx="1"/>
                        </wps:cNvCnPr>
                        <wps:spPr>
                          <a:xfrm>
                            <a:off x="5881616" y="1368814"/>
                            <a:ext cx="1013509" cy="20861"/>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4391024" y="1143000"/>
                            <a:ext cx="847725" cy="409575"/>
                          </a:xfrm>
                          <a:prstGeom prst="rect">
                            <a:avLst/>
                          </a:prstGeom>
                          <a:noFill/>
                          <a:ln w="6350">
                            <a:noFill/>
                          </a:ln>
                        </wps:spPr>
                        <wps:txbx>
                          <w:txbxContent>
                            <w:p w:rsidR="00117C08" w:rsidRDefault="00117C08">
                              <w:r>
                                <w:t>F.01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Zone de texte 9"/>
                        <wps:cNvSpPr txBox="1"/>
                        <wps:spPr>
                          <a:xfrm>
                            <a:off x="1046775" y="3189900"/>
                            <a:ext cx="847725" cy="409575"/>
                          </a:xfrm>
                          <a:prstGeom prst="rect">
                            <a:avLst/>
                          </a:prstGeom>
                          <a:noFill/>
                          <a:ln w="6350">
                            <a:noFill/>
                          </a:ln>
                        </wps:spPr>
                        <wps:txbx>
                          <w:txbxContent>
                            <w:p w:rsidR="00117C08" w:rsidRDefault="00117C08" w:rsidP="00473332">
                              <w:pPr>
                                <w:rPr>
                                  <w:sz w:val="24"/>
                                  <w:szCs w:val="24"/>
                                </w:rPr>
                              </w:pPr>
                              <w:r>
                                <w:rPr>
                                  <w:rFonts w:ascii="Calibri" w:eastAsia="Calibri" w:hAnsi="Calibri"/>
                                </w:rPr>
                                <w:t>F.02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Zone de texte 9"/>
                        <wps:cNvSpPr txBox="1"/>
                        <wps:spPr>
                          <a:xfrm>
                            <a:off x="4504350" y="3170850"/>
                            <a:ext cx="847725" cy="409575"/>
                          </a:xfrm>
                          <a:prstGeom prst="rect">
                            <a:avLst/>
                          </a:prstGeom>
                          <a:noFill/>
                          <a:ln w="6350">
                            <a:noFill/>
                          </a:ln>
                        </wps:spPr>
                        <wps:txbx>
                          <w:txbxContent>
                            <w:p w:rsidR="00117C08" w:rsidRDefault="00117C08" w:rsidP="00473332">
                              <w:pPr>
                                <w:rPr>
                                  <w:sz w:val="24"/>
                                  <w:szCs w:val="24"/>
                                </w:rPr>
                              </w:pPr>
                              <w:r>
                                <w:rPr>
                                  <w:rFonts w:ascii="Calibri" w:eastAsia="Calibri" w:hAnsi="Calibri"/>
                                </w:rPr>
                                <w:t>F.03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Zone de texte 9"/>
                        <wps:cNvSpPr txBox="1"/>
                        <wps:spPr>
                          <a:xfrm>
                            <a:off x="7457100" y="1180125"/>
                            <a:ext cx="847725" cy="409575"/>
                          </a:xfrm>
                          <a:prstGeom prst="rect">
                            <a:avLst/>
                          </a:prstGeom>
                          <a:noFill/>
                          <a:ln w="6350">
                            <a:noFill/>
                          </a:ln>
                        </wps:spPr>
                        <wps:txbx>
                          <w:txbxContent>
                            <w:p w:rsidR="00117C08" w:rsidRDefault="00117C08" w:rsidP="00473332">
                              <w:pPr>
                                <w:rPr>
                                  <w:sz w:val="24"/>
                                  <w:szCs w:val="24"/>
                                </w:rPr>
                              </w:pPr>
                              <w:r>
                                <w:rPr>
                                  <w:rFonts w:ascii="Calibri" w:eastAsia="Calibri" w:hAnsi="Calibri"/>
                                </w:rPr>
                                <w:t>F.04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Zone de texte 9"/>
                        <wps:cNvSpPr txBox="1"/>
                        <wps:spPr>
                          <a:xfrm>
                            <a:off x="2265975" y="1037250"/>
                            <a:ext cx="452120" cy="409575"/>
                          </a:xfrm>
                          <a:prstGeom prst="rect">
                            <a:avLst/>
                          </a:prstGeom>
                          <a:noFill/>
                          <a:ln w="6350">
                            <a:noFill/>
                          </a:ln>
                        </wps:spPr>
                        <wps:txbx>
                          <w:txbxContent>
                            <w:p w:rsidR="00117C08" w:rsidRDefault="00117C08" w:rsidP="00473332">
                              <w:pPr>
                                <w:rPr>
                                  <w:sz w:val="24"/>
                                  <w:szCs w:val="24"/>
                                </w:rPr>
                              </w:pPr>
                              <w:r>
                                <w:rPr>
                                  <w:rFonts w:ascii="Calibri" w:eastAsia="Calibri" w:hAnsi="Calibri"/>
                                </w:rPr>
                                <w:t xml:space="preserve">D.02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Zone de texte 9"/>
                        <wps:cNvSpPr txBox="1"/>
                        <wps:spPr>
                          <a:xfrm>
                            <a:off x="2799375" y="3056550"/>
                            <a:ext cx="452120" cy="409575"/>
                          </a:xfrm>
                          <a:prstGeom prst="rect">
                            <a:avLst/>
                          </a:prstGeom>
                          <a:noFill/>
                          <a:ln w="6350">
                            <a:noFill/>
                          </a:ln>
                        </wps:spPr>
                        <wps:txbx>
                          <w:txbxContent>
                            <w:p w:rsidR="00117C08" w:rsidRDefault="00117C08" w:rsidP="00473332">
                              <w:pPr>
                                <w:rPr>
                                  <w:sz w:val="24"/>
                                  <w:szCs w:val="24"/>
                                </w:rPr>
                              </w:pPr>
                              <w:r>
                                <w:rPr>
                                  <w:rFonts w:ascii="Calibri" w:eastAsia="Calibri" w:hAnsi="Calibri"/>
                                </w:rPr>
                                <w:t xml:space="preserve">D.01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Zone de texte 9"/>
                        <wps:cNvSpPr txBox="1"/>
                        <wps:spPr>
                          <a:xfrm>
                            <a:off x="5990250" y="1113450"/>
                            <a:ext cx="452120" cy="409575"/>
                          </a:xfrm>
                          <a:prstGeom prst="rect">
                            <a:avLst/>
                          </a:prstGeom>
                          <a:noFill/>
                          <a:ln w="6350">
                            <a:noFill/>
                          </a:ln>
                        </wps:spPr>
                        <wps:txbx>
                          <w:txbxContent>
                            <w:p w:rsidR="00117C08" w:rsidRDefault="00117C08" w:rsidP="00473332">
                              <w:pPr>
                                <w:rPr>
                                  <w:sz w:val="24"/>
                                  <w:szCs w:val="24"/>
                                </w:rPr>
                              </w:pPr>
                              <w:r>
                                <w:rPr>
                                  <w:rFonts w:ascii="Calibri" w:eastAsia="Calibri" w:hAnsi="Calibri"/>
                                </w:rPr>
                                <w:t xml:space="preserve">D.03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0301" o:spid="_x0000_s1029" editas="canvas" style="width:728.75pt;height:403.5pt;mso-position-horizontal-relative:char;mso-position-vertical-relative:line" coordsize="92551,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">
                <v:shape id="_x0000_s1030" type="#_x0000_t75" style="position:absolute;width:92551;height:51244;visibility:visible;mso-wrap-style:square">
                  <v:fill o:detectmouseclick="t"/>
                  <v:path o:connecttype="none"/>
                </v:shape>
                <v:rect id="Rectangle 10072" o:spid="_x0000_s1031" style="position:absolute;left:39449;top:8735;width:19367;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" fillcolor="#dbeef4" strokecolor="#002060" strokeweight="1.5pt">
                  <v:shadow on="t" type="perspective" color="black" opacity="26213f" offset="0,0" matrix="66847f,,,66847f"/>
                </v:rect>
                <v:rect id="Rectangle 25" o:spid="_x0000_s1032" style="position:absolute;left:5133;top:28279;width:1936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" fillcolor="#dbeef4" strokecolor="#002060" strokeweight="1.5pt">
                  <v:shadow on="t" type="perspective" color="black" opacity="26213f" offset="0,0" matrix="66847f,,,66847f"/>
                </v:rect>
                <v:shapetype id="_x0000_t33" coordsize="21600,21600" o:spt="33" o:oned="t" path="m,l21600,r,21600e" filled="f">
                  <v:stroke joinstyle="miter"/>
                  <v:path arrowok="t" fillok="f" o:connecttype="none"/>
                  <o:lock v:ext="edit" shapetype="t"/>
                </v:shapetype>
                <v:shape id="Connecteur : en angle 8" o:spid="_x0000_s1033" type="#_x0000_t33" style="position:absolute;left:19836;top:8666;width:14591;height:2463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" strokecolor="#4579b8 [3044]"/>
                <v:rect id="Rectangle 27" o:spid="_x0000_s1034" style="position:absolute;left:39614;top:28279;width:1936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" fillcolor="#dbeef4" strokecolor="#002060" strokeweight="1.5pt">
                  <v:shadow on="t" type="perspective" color="black" opacity="26213f" offset="0,0" matrix="66847f,,,66847f"/>
                </v:rect>
                <v:rect id="Rectangle 28" o:spid="_x0000_s1035" style="position:absolute;left:68951;top:8943;width:1936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" fillcolor="#dbeef4" strokecolor="#002060" strokeweight="1.5pt">
                  <v:shadow on="t" type="perspective" color="black" opacity="26213f" offset="0,0" matrix="66847f,,,66847f"/>
                </v:rect>
                <v:shapetype id="_x0000_t32" coordsize="21600,21600" o:spt="32" o:oned="t" path="m,l21600,21600e" filled="f">
                  <v:path arrowok="t" fillok="f" o:connecttype="none"/>
                  <o:lock v:ext="edit" shapetype="t"/>
                </v:shapetype>
                <v:shape id="Connecteur : en angle 30" o:spid="_x0000_s1036" type="#_x0000_t32" style="position:absolute;left:24494;top:33232;width:151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" strokecolor="#4579b8 [3044]"/>
                <v:shape id="Connecteur : en angle 31" o:spid="_x0000_s1037" type="#_x0000_t32" style="position:absolute;left:58816;top:13688;width:10135;height: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" strokecolor="#4579b8 [3044]"/>
                <v:shape id="Zone de texte 9" o:spid="_x0000_s1038" type="#_x0000_t202" style="position:absolute;left:43910;top:11430;width:8477;height:4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117C08" w:rsidRDefault="00117C08">
                        <w:r>
                          <w:t>F.01 …………</w:t>
                        </w:r>
                      </w:p>
                    </w:txbxContent>
                  </v:textbox>
                </v:shape>
                <v:shape id="Zone de texte 9" o:spid="_x0000_s1039" type="#_x0000_t202" style="position:absolute;left:10467;top:31899;width:8478;height:4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117C08" w:rsidRDefault="00117C08" w:rsidP="00473332">
                        <w:pPr>
                          <w:rPr>
                            <w:sz w:val="24"/>
                            <w:szCs w:val="24"/>
                          </w:rPr>
                        </w:pPr>
                        <w:r>
                          <w:rPr>
                            <w:rFonts w:ascii="Calibri" w:eastAsia="Calibri" w:hAnsi="Calibri"/>
                          </w:rPr>
                          <w:t>F.02 …………</w:t>
                        </w:r>
                      </w:p>
                    </w:txbxContent>
                  </v:textbox>
                </v:shape>
                <v:shape id="Zone de texte 9" o:spid="_x0000_s1040" type="#_x0000_t202" style="position:absolute;left:45043;top:31708;width:8477;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117C08" w:rsidRDefault="00117C08" w:rsidP="00473332">
                        <w:pPr>
                          <w:rPr>
                            <w:sz w:val="24"/>
                            <w:szCs w:val="24"/>
                          </w:rPr>
                        </w:pPr>
                        <w:r>
                          <w:rPr>
                            <w:rFonts w:ascii="Calibri" w:eastAsia="Calibri" w:hAnsi="Calibri"/>
                          </w:rPr>
                          <w:t>F.03 …………</w:t>
                        </w:r>
                      </w:p>
                    </w:txbxContent>
                  </v:textbox>
                </v:shape>
                <v:shape id="Zone de texte 9" o:spid="_x0000_s1041" type="#_x0000_t202" style="position:absolute;left:74571;top:11801;width:8477;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117C08" w:rsidRDefault="00117C08" w:rsidP="00473332">
                        <w:pPr>
                          <w:rPr>
                            <w:sz w:val="24"/>
                            <w:szCs w:val="24"/>
                          </w:rPr>
                        </w:pPr>
                        <w:r>
                          <w:rPr>
                            <w:rFonts w:ascii="Calibri" w:eastAsia="Calibri" w:hAnsi="Calibri"/>
                          </w:rPr>
                          <w:t>F.04 …………</w:t>
                        </w:r>
                      </w:p>
                    </w:txbxContent>
                  </v:textbox>
                </v:shape>
                <v:shape id="Zone de texte 9" o:spid="_x0000_s1042" type="#_x0000_t202" style="position:absolute;left:22659;top:10372;width:452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117C08" w:rsidRDefault="00117C08" w:rsidP="00473332">
                        <w:pPr>
                          <w:rPr>
                            <w:sz w:val="24"/>
                            <w:szCs w:val="24"/>
                          </w:rPr>
                        </w:pPr>
                        <w:r>
                          <w:rPr>
                            <w:rFonts w:ascii="Calibri" w:eastAsia="Calibri" w:hAnsi="Calibri"/>
                          </w:rPr>
                          <w:t xml:space="preserve">D.02 </w:t>
                        </w:r>
                      </w:p>
                    </w:txbxContent>
                  </v:textbox>
                </v:shape>
                <v:shape id="Zone de texte 9" o:spid="_x0000_s1043" type="#_x0000_t202" style="position:absolute;left:27993;top:30565;width:452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117C08" w:rsidRDefault="00117C08" w:rsidP="00473332">
                        <w:pPr>
                          <w:rPr>
                            <w:sz w:val="24"/>
                            <w:szCs w:val="24"/>
                          </w:rPr>
                        </w:pPr>
                        <w:r>
                          <w:rPr>
                            <w:rFonts w:ascii="Calibri" w:eastAsia="Calibri" w:hAnsi="Calibri"/>
                          </w:rPr>
                          <w:t xml:space="preserve">D.01 </w:t>
                        </w:r>
                      </w:p>
                    </w:txbxContent>
                  </v:textbox>
                </v:shape>
                <v:shape id="Zone de texte 9" o:spid="_x0000_s1044" type="#_x0000_t202" style="position:absolute;left:59902;top:11134;width:4521;height:4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117C08" w:rsidRDefault="00117C08" w:rsidP="00473332">
                        <w:pPr>
                          <w:rPr>
                            <w:sz w:val="24"/>
                            <w:szCs w:val="24"/>
                          </w:rPr>
                        </w:pPr>
                        <w:r>
                          <w:rPr>
                            <w:rFonts w:ascii="Calibri" w:eastAsia="Calibri" w:hAnsi="Calibri"/>
                          </w:rPr>
                          <w:t xml:space="preserve">D.03 </w:t>
                        </w:r>
                      </w:p>
                    </w:txbxContent>
                  </v:textbox>
                </v:shape>
                <w10:anchorlock/>
              </v:group>
            </w:pict>
          </mc:Fallback>
        </mc:AlternateContent>
      </w:r>
      <w:r>
        <w:rPr>
          <w:noProof/>
        </w:rPr>
        <mc:AlternateContent>
          <mc:Choice Requires="wps">
            <w:drawing>
              <wp:anchor distT="0" distB="0" distL="114300" distR="114300" simplePos="0" relativeHeight="251836416" behindDoc="0" locked="0" layoutInCell="1" allowOverlap="1">
                <wp:simplePos x="0" y="0"/>
                <wp:positionH relativeFrom="column">
                  <wp:posOffset>3577590</wp:posOffset>
                </wp:positionH>
                <wp:positionV relativeFrom="paragraph">
                  <wp:posOffset>5132705</wp:posOffset>
                </wp:positionV>
                <wp:extent cx="1851660" cy="295275"/>
                <wp:effectExtent l="19050" t="19050" r="15240" b="47625"/>
                <wp:wrapNone/>
                <wp:docPr id="50"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95275"/>
                        </a:xfrm>
                        <a:prstGeom prst="rect">
                          <a:avLst/>
                        </a:prstGeom>
                        <a:solidFill>
                          <a:sysClr val="window" lastClr="FFFFFF">
                            <a:lumMod val="75000"/>
                          </a:sysClr>
                        </a:solidFill>
                        <a:ln w="38100">
                          <a:solidFill>
                            <a:srgbClr val="F2F2F2"/>
                          </a:solidFill>
                          <a:miter lim="800000"/>
                          <a:headEnd/>
                          <a:tailEnd/>
                        </a:ln>
                        <a:effectLst>
                          <a:outerShdw dist="28398" dir="3806097" algn="ctr" rotWithShape="0">
                            <a:srgbClr val="7F7F7F">
                              <a:alpha val="50000"/>
                            </a:srgbClr>
                          </a:outerShdw>
                        </a:effectLst>
                      </wps:spPr>
                      <wps:txbx>
                        <w:txbxContent>
                          <w:p w:rsidR="00117C08" w:rsidRPr="00750C28" w:rsidRDefault="00117C08" w:rsidP="00146F07">
                            <w:pPr>
                              <w:pStyle w:val="NormalWeb"/>
                              <w:spacing w:before="60" w:line="276" w:lineRule="auto"/>
                              <w:ind w:left="0"/>
                              <w:jc w:val="center"/>
                              <w:rPr>
                                <w:rFonts w:ascii="Calibri" w:eastAsia="Calibri" w:hAnsi="Calibri"/>
                                <w:b/>
                                <w:bCs/>
                                <w:sz w:val="24"/>
                                <w:szCs w:val="28"/>
                              </w:rPr>
                            </w:pPr>
                            <w:r>
                              <w:rPr>
                                <w:rFonts w:ascii="Calibri" w:eastAsia="Calibri" w:hAnsi="Calibri"/>
                                <w:b/>
                                <w:bCs/>
                                <w:sz w:val="24"/>
                                <w:szCs w:val="28"/>
                              </w:rPr>
                              <w:t>Données du système</w:t>
                            </w:r>
                          </w:p>
                        </w:txbxContent>
                      </wps:txbx>
                      <wps:bodyPr rot="0" vert="horz" wrap="square" lIns="91440" tIns="10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45" type="#_x0000_t202" style="position:absolute;left:0;text-align:left;margin-left:281.7pt;margin-top:404.15pt;width:145.8pt;height:2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" fillcolor="#bfbfbf" strokecolor="#f2f2f2" strokeweight="3pt">
                <v:shadow on="t" color="#7f7f7f" opacity=".5" offset="1pt"/>
                <v:textbox inset=",.3mm">
                  <w:txbxContent>
                    <w:p w:rsidR="00117C08" w:rsidRPr="00750C28" w:rsidRDefault="00117C08" w:rsidP="00146F07">
                      <w:pPr>
                        <w:pStyle w:val="NormalWeb"/>
                        <w:spacing w:before="60" w:line="276" w:lineRule="auto"/>
                        <w:ind w:left="0"/>
                        <w:jc w:val="center"/>
                        <w:rPr>
                          <w:rFonts w:ascii="Calibri" w:eastAsia="Calibri" w:hAnsi="Calibri"/>
                          <w:b/>
                          <w:bCs/>
                          <w:sz w:val="24"/>
                          <w:szCs w:val="28"/>
                        </w:rPr>
                      </w:pPr>
                      <w:r>
                        <w:rPr>
                          <w:rFonts w:ascii="Calibri" w:eastAsia="Calibri" w:hAnsi="Calibri"/>
                          <w:b/>
                          <w:bCs/>
                          <w:sz w:val="24"/>
                          <w:szCs w:val="28"/>
                        </w:rPr>
                        <w:t>Données du système</w:t>
                      </w:r>
                    </w:p>
                  </w:txbxContent>
                </v:textbox>
              </v:shape>
            </w:pict>
          </mc:Fallback>
        </mc:AlternateContent>
      </w:r>
      <w:r>
        <w:rPr>
          <w:noProof/>
        </w:rPr>
        <mc:AlternateContent>
          <mc:Choice Requires="wps">
            <w:drawing>
              <wp:anchor distT="0" distB="0" distL="114300" distR="114300" simplePos="0" relativeHeight="251838464" behindDoc="0" locked="0" layoutInCell="1" allowOverlap="1">
                <wp:simplePos x="0" y="0"/>
                <wp:positionH relativeFrom="column">
                  <wp:posOffset>3364230</wp:posOffset>
                </wp:positionH>
                <wp:positionV relativeFrom="paragraph">
                  <wp:posOffset>-547370</wp:posOffset>
                </wp:positionV>
                <wp:extent cx="3012440" cy="332740"/>
                <wp:effectExtent l="19050" t="19050" r="16510" b="29210"/>
                <wp:wrapNone/>
                <wp:docPr id="49"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332740"/>
                        </a:xfrm>
                        <a:prstGeom prst="rect">
                          <a:avLst/>
                        </a:prstGeom>
                        <a:solidFill>
                          <a:srgbClr val="008000"/>
                        </a:solidFill>
                        <a:ln w="38100">
                          <a:solidFill>
                            <a:srgbClr val="FFFFFF"/>
                          </a:solidFill>
                          <a:miter lim="800000"/>
                          <a:headEnd/>
                          <a:tailEnd/>
                        </a:ln>
                        <a:effectLst>
                          <a:outerShdw dist="28398" dir="3806097" algn="ctr" rotWithShape="0">
                            <a:srgbClr val="4E6128">
                              <a:alpha val="50000"/>
                            </a:srgbClr>
                          </a:outerShdw>
                        </a:effectLst>
                      </wps:spPr>
                      <wps:txbx>
                        <w:txbxContent>
                          <w:p w:rsidR="00117C08" w:rsidRPr="00CA1172" w:rsidRDefault="00117C08" w:rsidP="004F3DDF">
                            <w:pPr>
                              <w:pStyle w:val="NormalWeb"/>
                              <w:spacing w:line="276" w:lineRule="auto"/>
                              <w:ind w:left="0"/>
                              <w:jc w:val="center"/>
                            </w:pPr>
                            <w:r>
                              <w:rPr>
                                <w:rFonts w:ascii="Calibri" w:eastAsia="Calibri" w:hAnsi="Calibri"/>
                                <w:b/>
                                <w:bCs/>
                                <w:sz w:val="28"/>
                                <w:szCs w:val="28"/>
                              </w:rPr>
                              <w:t>Schéma Fonctionnel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0" o:spid="_x0000_s1046" type="#_x0000_t202" style="position:absolute;left:0;text-align:left;margin-left:264.9pt;margin-top:-43.1pt;width:237.2pt;height:26.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" fillcolor="green" strokecolor="white" strokeweight="3pt">
                <v:shadow on="t" color="#4e6128" opacity=".5" offset="1pt"/>
                <v:textbox inset="0,,0">
                  <w:txbxContent>
                    <w:p w:rsidR="00117C08" w:rsidRPr="00CA1172" w:rsidRDefault="00117C08" w:rsidP="004F3DDF">
                      <w:pPr>
                        <w:pStyle w:val="NormalWeb"/>
                        <w:spacing w:line="276" w:lineRule="auto"/>
                        <w:ind w:left="0"/>
                        <w:jc w:val="center"/>
                      </w:pPr>
                      <w:r>
                        <w:rPr>
                          <w:rFonts w:ascii="Calibri" w:eastAsia="Calibri" w:hAnsi="Calibri"/>
                          <w:b/>
                          <w:bCs/>
                          <w:sz w:val="28"/>
                          <w:szCs w:val="28"/>
                        </w:rPr>
                        <w:t>Schéma Fonctionnel …….</w:t>
                      </w:r>
                    </w:p>
                  </w:txbxContent>
                </v:textbox>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blLook w:val="04A0" w:firstRow="1" w:lastRow="0" w:firstColumn="1" w:lastColumn="0" w:noHBand="0" w:noVBand="1"/>
      </w:tblPr>
      <w:tblGrid>
        <w:gridCol w:w="4461"/>
        <w:gridCol w:w="4353"/>
        <w:gridCol w:w="5813"/>
      </w:tblGrid>
      <w:tr w:rsidR="00146F07" w:rsidTr="00852657">
        <w:trPr>
          <w:trHeight w:val="388"/>
        </w:trPr>
        <w:tc>
          <w:tcPr>
            <w:tcW w:w="4503" w:type="dxa"/>
            <w:shd w:val="clear" w:color="auto" w:fill="EEECE1"/>
            <w:vAlign w:val="center"/>
          </w:tcPr>
          <w:p w:rsidR="00146F07" w:rsidRPr="0065217F" w:rsidRDefault="00146F07" w:rsidP="00852657">
            <w:pPr>
              <w:jc w:val="center"/>
              <w:rPr>
                <w:b/>
                <w:bCs/>
                <w:color w:val="000000"/>
                <w:sz w:val="20"/>
              </w:rPr>
            </w:pPr>
          </w:p>
        </w:tc>
        <w:tc>
          <w:tcPr>
            <w:tcW w:w="4394" w:type="dxa"/>
            <w:shd w:val="clear" w:color="auto" w:fill="EEECE1"/>
            <w:vAlign w:val="center"/>
          </w:tcPr>
          <w:p w:rsidR="00146F07" w:rsidRPr="0065217F" w:rsidRDefault="00146F07" w:rsidP="00852657">
            <w:pPr>
              <w:rPr>
                <w:b/>
                <w:bCs/>
                <w:sz w:val="20"/>
              </w:rPr>
            </w:pPr>
          </w:p>
        </w:tc>
        <w:tc>
          <w:tcPr>
            <w:tcW w:w="5870" w:type="dxa"/>
            <w:shd w:val="clear" w:color="auto" w:fill="EEECE1"/>
            <w:vAlign w:val="center"/>
          </w:tcPr>
          <w:p w:rsidR="00146F07" w:rsidRPr="0065217F" w:rsidRDefault="00146F07" w:rsidP="00852657">
            <w:pPr>
              <w:rPr>
                <w:b/>
                <w:bCs/>
                <w:sz w:val="20"/>
              </w:rPr>
            </w:pPr>
          </w:p>
        </w:tc>
      </w:tr>
      <w:tr w:rsidR="00146F07" w:rsidTr="00852657">
        <w:trPr>
          <w:trHeight w:val="388"/>
        </w:trPr>
        <w:tc>
          <w:tcPr>
            <w:tcW w:w="4503" w:type="dxa"/>
            <w:shd w:val="clear" w:color="auto" w:fill="EEECE1"/>
            <w:vAlign w:val="center"/>
          </w:tcPr>
          <w:p w:rsidR="00146F07" w:rsidRDefault="00146F07" w:rsidP="00485388">
            <w:r w:rsidRPr="00851C00">
              <w:rPr>
                <w:b/>
                <w:bCs/>
                <w:color w:val="000000"/>
              </w:rPr>
              <w:t>D</w:t>
            </w:r>
            <w:r>
              <w:rPr>
                <w:b/>
                <w:bCs/>
                <w:color w:val="000000"/>
              </w:rPr>
              <w:t xml:space="preserve">.01 </w:t>
            </w:r>
          </w:p>
        </w:tc>
        <w:tc>
          <w:tcPr>
            <w:tcW w:w="4394" w:type="dxa"/>
            <w:shd w:val="clear" w:color="auto" w:fill="EEECE1"/>
            <w:vAlign w:val="center"/>
          </w:tcPr>
          <w:p w:rsidR="00146F07" w:rsidRDefault="00146F07" w:rsidP="00485388">
            <w:r w:rsidRPr="00851C00">
              <w:rPr>
                <w:b/>
                <w:bCs/>
              </w:rPr>
              <w:t>D.0</w:t>
            </w:r>
            <w:r>
              <w:rPr>
                <w:b/>
                <w:bCs/>
              </w:rPr>
              <w:t>2</w:t>
            </w:r>
            <w:r w:rsidR="00437268">
              <w:rPr>
                <w:b/>
                <w:bCs/>
              </w:rPr>
              <w:t xml:space="preserve"> </w:t>
            </w:r>
          </w:p>
        </w:tc>
        <w:tc>
          <w:tcPr>
            <w:tcW w:w="5870" w:type="dxa"/>
            <w:shd w:val="clear" w:color="auto" w:fill="EEECE1"/>
            <w:vAlign w:val="center"/>
          </w:tcPr>
          <w:p w:rsidR="00146F07" w:rsidRDefault="00146F07" w:rsidP="00485388">
            <w:r>
              <w:rPr>
                <w:b/>
                <w:bCs/>
              </w:rPr>
              <w:t xml:space="preserve">D.03 </w:t>
            </w:r>
          </w:p>
        </w:tc>
      </w:tr>
      <w:tr w:rsidR="00146F07" w:rsidTr="00852657">
        <w:trPr>
          <w:trHeight w:val="392"/>
        </w:trPr>
        <w:tc>
          <w:tcPr>
            <w:tcW w:w="4503" w:type="dxa"/>
            <w:shd w:val="clear" w:color="auto" w:fill="EEECE1"/>
            <w:vAlign w:val="center"/>
          </w:tcPr>
          <w:p w:rsidR="00146F07" w:rsidRDefault="00146F07" w:rsidP="00485388">
            <w:r>
              <w:rPr>
                <w:b/>
                <w:bCs/>
              </w:rPr>
              <w:t xml:space="preserve">D.04 </w:t>
            </w:r>
          </w:p>
        </w:tc>
        <w:tc>
          <w:tcPr>
            <w:tcW w:w="4394" w:type="dxa"/>
            <w:shd w:val="clear" w:color="auto" w:fill="EEECE1"/>
            <w:vAlign w:val="center"/>
          </w:tcPr>
          <w:p w:rsidR="00146F07" w:rsidRDefault="00146F07" w:rsidP="00485388">
            <w:r>
              <w:rPr>
                <w:b/>
                <w:bCs/>
              </w:rPr>
              <w:t xml:space="preserve">D.05 </w:t>
            </w:r>
          </w:p>
        </w:tc>
        <w:tc>
          <w:tcPr>
            <w:tcW w:w="5870" w:type="dxa"/>
            <w:shd w:val="clear" w:color="auto" w:fill="EEECE1"/>
            <w:vAlign w:val="center"/>
          </w:tcPr>
          <w:p w:rsidR="00146F07" w:rsidRDefault="00146F07" w:rsidP="00485388">
            <w:r w:rsidRPr="00851C00">
              <w:rPr>
                <w:b/>
                <w:bCs/>
              </w:rPr>
              <w:t xml:space="preserve">D.06 </w:t>
            </w:r>
          </w:p>
        </w:tc>
      </w:tr>
    </w:tbl>
    <w:p w:rsidR="00DF29A4" w:rsidRPr="004F3DDF" w:rsidRDefault="004F3DDF" w:rsidP="00CD36D8">
      <w:pPr>
        <w:pStyle w:val="Titre3"/>
      </w:pPr>
      <w:bookmarkStart w:id="6" w:name="_Ref46909819"/>
      <w:bookmarkStart w:id="7" w:name="_Toc53000230"/>
      <w:r w:rsidRPr="004F3DDF">
        <w:lastRenderedPageBreak/>
        <w:t>Valeurs Métiers</w:t>
      </w:r>
      <w:bookmarkEnd w:id="6"/>
      <w:bookmarkEnd w:id="7"/>
    </w:p>
    <w:p w:rsidR="00CB39C2" w:rsidRDefault="00CB39C2" w:rsidP="00CB39C2">
      <w:pPr>
        <w:pStyle w:val="Corpsdetexte"/>
      </w:pPr>
      <w:r>
        <w:t>Une valeur métier est un processus ou une information nécessaire au système pour accomplir sa mission.</w:t>
      </w:r>
    </w:p>
    <w:p w:rsidR="00CB39C2" w:rsidRPr="008676B0" w:rsidRDefault="00CB39C2" w:rsidP="00CD36D8">
      <w:pPr>
        <w:pStyle w:val="Corpsdetexte"/>
        <w:spacing w:after="120"/>
      </w:pPr>
      <w:r>
        <w:t>Les descriptions des valeurs</w:t>
      </w:r>
      <w:r w:rsidR="00E76F62">
        <w:t xml:space="preserve"> métiers de type « processus »</w:t>
      </w:r>
      <w:r w:rsidR="0073696E">
        <w:t xml:space="preserve"> et « </w:t>
      </w:r>
      <w:r w:rsidR="004C76BC">
        <w:t>d</w:t>
      </w:r>
      <w:r w:rsidR="0073696E">
        <w:t>onnées </w:t>
      </w:r>
      <w:proofErr w:type="gramStart"/>
      <w:r w:rsidR="0073696E">
        <w:t xml:space="preserve">» </w:t>
      </w:r>
      <w:r w:rsidR="00E76F62">
        <w:t xml:space="preserve"> </w:t>
      </w:r>
      <w:r>
        <w:t>sont</w:t>
      </w:r>
      <w:proofErr w:type="gramEnd"/>
      <w:r>
        <w:t xml:space="preserve"> listées dans tableau donné ci-après.</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6874"/>
        <w:gridCol w:w="6875"/>
      </w:tblGrid>
      <w:tr w:rsidR="002C5CC1" w:rsidTr="002C5CC1">
        <w:trPr>
          <w:tblHeader/>
        </w:trPr>
        <w:tc>
          <w:tcPr>
            <w:tcW w:w="14850" w:type="dxa"/>
            <w:gridSpan w:val="3"/>
            <w:shd w:val="pct15" w:color="auto" w:fill="auto"/>
          </w:tcPr>
          <w:p w:rsidR="002C5CC1" w:rsidRPr="002309F7" w:rsidRDefault="002C5CC1" w:rsidP="002309F7">
            <w:pPr>
              <w:pStyle w:val="Corpsdetexte"/>
              <w:jc w:val="center"/>
              <w:rPr>
                <w:b/>
              </w:rPr>
            </w:pPr>
            <w:r w:rsidRPr="002309F7">
              <w:rPr>
                <w:b/>
              </w:rPr>
              <w:t>Valeurs Métiers</w:t>
            </w:r>
          </w:p>
        </w:tc>
      </w:tr>
      <w:tr w:rsidR="00153509" w:rsidTr="00153509">
        <w:trPr>
          <w:tblHeader/>
        </w:trPr>
        <w:tc>
          <w:tcPr>
            <w:tcW w:w="1101" w:type="dxa"/>
            <w:shd w:val="pct15" w:color="auto" w:fill="auto"/>
          </w:tcPr>
          <w:p w:rsidR="00153509" w:rsidRPr="00485388" w:rsidRDefault="00153509" w:rsidP="00153509">
            <w:pPr>
              <w:pStyle w:val="Corpsdetexte"/>
              <w:spacing w:before="80" w:after="80"/>
              <w:jc w:val="center"/>
              <w:rPr>
                <w:b/>
              </w:rPr>
            </w:pPr>
            <w:r w:rsidRPr="00485388">
              <w:rPr>
                <w:b/>
              </w:rPr>
              <w:t>Abrév.</w:t>
            </w:r>
          </w:p>
        </w:tc>
        <w:tc>
          <w:tcPr>
            <w:tcW w:w="6874" w:type="dxa"/>
            <w:shd w:val="pct15" w:color="auto" w:fill="auto"/>
          </w:tcPr>
          <w:p w:rsidR="00153509" w:rsidRPr="00485388" w:rsidRDefault="00153509" w:rsidP="00CB39C2">
            <w:pPr>
              <w:pStyle w:val="Corpsdetexte"/>
              <w:spacing w:before="80" w:after="80"/>
              <w:rPr>
                <w:b/>
              </w:rPr>
            </w:pPr>
            <w:r w:rsidRPr="00485388">
              <w:rPr>
                <w:b/>
              </w:rPr>
              <w:t>Nom des fonctions/processus</w:t>
            </w:r>
          </w:p>
        </w:tc>
        <w:tc>
          <w:tcPr>
            <w:tcW w:w="6875" w:type="dxa"/>
            <w:shd w:val="pct15" w:color="auto" w:fill="auto"/>
          </w:tcPr>
          <w:p w:rsidR="00153509" w:rsidRPr="00485388" w:rsidRDefault="00153509" w:rsidP="00CB39C2">
            <w:pPr>
              <w:pStyle w:val="Corpsdetexte"/>
              <w:spacing w:before="80" w:after="80"/>
              <w:rPr>
                <w:b/>
              </w:rPr>
            </w:pPr>
            <w:r w:rsidRPr="00485388">
              <w:rPr>
                <w:b/>
              </w:rPr>
              <w:t>Description des fonctions/processus</w:t>
            </w:r>
          </w:p>
        </w:tc>
      </w:tr>
      <w:tr w:rsidR="00A728FF" w:rsidTr="00A728FF">
        <w:trPr>
          <w:tblHeader/>
        </w:trPr>
        <w:tc>
          <w:tcPr>
            <w:tcW w:w="1101" w:type="dxa"/>
            <w:shd w:val="clear" w:color="auto" w:fill="auto"/>
          </w:tcPr>
          <w:p w:rsidR="00A728FF" w:rsidRPr="00485388" w:rsidRDefault="00A728FF" w:rsidP="00153509">
            <w:pPr>
              <w:pStyle w:val="Corpsdetexte"/>
              <w:spacing w:before="80" w:after="80"/>
              <w:jc w:val="center"/>
              <w:rPr>
                <w:b/>
              </w:rPr>
            </w:pPr>
          </w:p>
        </w:tc>
        <w:tc>
          <w:tcPr>
            <w:tcW w:w="6874" w:type="dxa"/>
            <w:shd w:val="clear" w:color="auto" w:fill="auto"/>
          </w:tcPr>
          <w:p w:rsidR="00A728FF" w:rsidRPr="00485388" w:rsidRDefault="00A728FF" w:rsidP="00CB39C2">
            <w:pPr>
              <w:pStyle w:val="Corpsdetexte"/>
              <w:spacing w:before="80" w:after="80"/>
              <w:rPr>
                <w:b/>
              </w:rPr>
            </w:pPr>
          </w:p>
        </w:tc>
        <w:tc>
          <w:tcPr>
            <w:tcW w:w="6875" w:type="dxa"/>
            <w:shd w:val="clear" w:color="auto" w:fill="auto"/>
          </w:tcPr>
          <w:p w:rsidR="00A728FF" w:rsidRPr="00485388" w:rsidRDefault="00A728FF" w:rsidP="00CB39C2">
            <w:pPr>
              <w:pStyle w:val="Corpsdetexte"/>
              <w:spacing w:before="80" w:after="80"/>
              <w:rPr>
                <w:b/>
              </w:rPr>
            </w:pPr>
          </w:p>
        </w:tc>
      </w:tr>
    </w:tbl>
    <w:p w:rsidR="00CF7F7F" w:rsidRPr="004F3DDF" w:rsidRDefault="008C37C7" w:rsidP="008C37C7">
      <w:pPr>
        <w:pStyle w:val="Titre3"/>
        <w:spacing w:after="120"/>
      </w:pPr>
      <w:bookmarkStart w:id="8" w:name="_Toc53000231"/>
      <w:r>
        <w:t>Biens supports</w:t>
      </w:r>
      <w:bookmarkEnd w:id="8"/>
    </w:p>
    <w:tbl>
      <w:tblPr>
        <w:tblW w:w="1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744"/>
        <w:gridCol w:w="11257"/>
      </w:tblGrid>
      <w:tr w:rsidR="002C5CC1" w:rsidTr="002C5CC1">
        <w:trPr>
          <w:cantSplit/>
          <w:tblHeader/>
        </w:trPr>
        <w:tc>
          <w:tcPr>
            <w:tcW w:w="14843" w:type="dxa"/>
            <w:gridSpan w:val="3"/>
            <w:shd w:val="pct15" w:color="auto" w:fill="auto"/>
            <w:vAlign w:val="center"/>
          </w:tcPr>
          <w:p w:rsidR="002C5CC1" w:rsidRPr="002309F7" w:rsidRDefault="002C5CC1" w:rsidP="002309F7">
            <w:pPr>
              <w:pStyle w:val="Corpsdetexte"/>
              <w:jc w:val="center"/>
              <w:rPr>
                <w:b/>
              </w:rPr>
            </w:pPr>
            <w:r w:rsidRPr="002309F7">
              <w:rPr>
                <w:b/>
              </w:rPr>
              <w:t>Biens supports</w:t>
            </w:r>
          </w:p>
        </w:tc>
      </w:tr>
      <w:tr w:rsidR="00153509" w:rsidTr="00153509">
        <w:trPr>
          <w:cantSplit/>
          <w:tblHeader/>
        </w:trPr>
        <w:tc>
          <w:tcPr>
            <w:tcW w:w="1842" w:type="dxa"/>
            <w:shd w:val="pct15" w:color="auto" w:fill="auto"/>
            <w:vAlign w:val="center"/>
          </w:tcPr>
          <w:p w:rsidR="00153509" w:rsidRPr="008C37C7" w:rsidRDefault="00F81ECE" w:rsidP="008C37C7">
            <w:pPr>
              <w:pStyle w:val="Corpsdetexte"/>
              <w:jc w:val="center"/>
              <w:rPr>
                <w:b/>
              </w:rPr>
            </w:pPr>
            <w:r w:rsidRPr="008C37C7">
              <w:rPr>
                <w:b/>
              </w:rPr>
              <w:t>Abréviation</w:t>
            </w:r>
          </w:p>
        </w:tc>
        <w:tc>
          <w:tcPr>
            <w:tcW w:w="1744" w:type="dxa"/>
            <w:shd w:val="pct15" w:color="auto" w:fill="auto"/>
            <w:vAlign w:val="center"/>
          </w:tcPr>
          <w:p w:rsidR="00153509" w:rsidRPr="008C37C7" w:rsidRDefault="00F81ECE" w:rsidP="008C37C7">
            <w:pPr>
              <w:pStyle w:val="Corpsdetexte"/>
              <w:jc w:val="center"/>
              <w:rPr>
                <w:b/>
              </w:rPr>
            </w:pPr>
            <w:r w:rsidRPr="008C37C7">
              <w:rPr>
                <w:b/>
              </w:rPr>
              <w:t>Bien support</w:t>
            </w:r>
          </w:p>
        </w:tc>
        <w:tc>
          <w:tcPr>
            <w:tcW w:w="11257" w:type="dxa"/>
            <w:shd w:val="pct15" w:color="auto" w:fill="auto"/>
            <w:vAlign w:val="center"/>
          </w:tcPr>
          <w:p w:rsidR="00153509" w:rsidRPr="008C37C7" w:rsidRDefault="00153509" w:rsidP="008C37C7">
            <w:pPr>
              <w:pStyle w:val="Corpsdetexte"/>
              <w:rPr>
                <w:b/>
              </w:rPr>
            </w:pPr>
            <w:r w:rsidRPr="008C37C7">
              <w:rPr>
                <w:b/>
              </w:rPr>
              <w:t>Description des biens supports</w:t>
            </w:r>
          </w:p>
        </w:tc>
      </w:tr>
      <w:tr w:rsidR="00A728FF" w:rsidTr="00A728FF">
        <w:trPr>
          <w:cantSplit/>
          <w:tblHeader/>
        </w:trPr>
        <w:tc>
          <w:tcPr>
            <w:tcW w:w="1842" w:type="dxa"/>
            <w:shd w:val="clear" w:color="auto" w:fill="auto"/>
            <w:vAlign w:val="center"/>
          </w:tcPr>
          <w:p w:rsidR="00A728FF" w:rsidRPr="008C37C7" w:rsidRDefault="00A728FF" w:rsidP="008C37C7">
            <w:pPr>
              <w:pStyle w:val="Corpsdetexte"/>
              <w:jc w:val="center"/>
              <w:rPr>
                <w:b/>
              </w:rPr>
            </w:pPr>
          </w:p>
        </w:tc>
        <w:tc>
          <w:tcPr>
            <w:tcW w:w="1744" w:type="dxa"/>
            <w:shd w:val="clear" w:color="auto" w:fill="auto"/>
            <w:vAlign w:val="center"/>
          </w:tcPr>
          <w:p w:rsidR="00A728FF" w:rsidRPr="008C37C7" w:rsidRDefault="00A728FF" w:rsidP="008C37C7">
            <w:pPr>
              <w:pStyle w:val="Corpsdetexte"/>
              <w:jc w:val="center"/>
              <w:rPr>
                <w:b/>
              </w:rPr>
            </w:pPr>
          </w:p>
        </w:tc>
        <w:tc>
          <w:tcPr>
            <w:tcW w:w="11257" w:type="dxa"/>
            <w:shd w:val="clear" w:color="auto" w:fill="auto"/>
            <w:vAlign w:val="center"/>
          </w:tcPr>
          <w:p w:rsidR="00A728FF" w:rsidRPr="008C37C7" w:rsidRDefault="00A728FF" w:rsidP="008C37C7">
            <w:pPr>
              <w:pStyle w:val="Corpsdetexte"/>
              <w:rPr>
                <w:b/>
              </w:rPr>
            </w:pPr>
          </w:p>
        </w:tc>
      </w:tr>
    </w:tbl>
    <w:p w:rsidR="008C37C7" w:rsidRPr="008C37C7" w:rsidRDefault="008C37C7" w:rsidP="008C37C7">
      <w:pPr>
        <w:spacing w:before="120"/>
        <w:rPr>
          <w:rFonts w:ascii="Marianne" w:hAnsi="Marianne"/>
        </w:rPr>
        <w:sectPr w:rsidR="008C37C7" w:rsidRPr="008C37C7" w:rsidSect="003D2A30">
          <w:headerReference w:type="default" r:id="rId14"/>
          <w:headerReference w:type="first" r:id="rId15"/>
          <w:pgSz w:w="16838" w:h="11906" w:orient="landscape" w:code="9"/>
          <w:pgMar w:top="1114" w:right="1304" w:bottom="1134" w:left="907" w:header="425" w:footer="425" w:gutter="0"/>
          <w:cols w:space="708"/>
          <w:titlePg/>
          <w:docGrid w:linePitch="360"/>
        </w:sectPr>
      </w:pPr>
      <w:r w:rsidRPr="008C37C7">
        <w:rPr>
          <w:rFonts w:ascii="Marianne" w:hAnsi="Marianne"/>
        </w:rPr>
        <w:t xml:space="preserve">Nota : les biens supports de types « personnes » du système et de l’écosystème sont considérés comme des parties prenantes (cf. </w:t>
      </w:r>
      <w:hyperlink w:anchor="_Description_des_parties" w:history="1">
        <w:r w:rsidRPr="002F5D0B">
          <w:rPr>
            <w:rStyle w:val="Lienhypertexte"/>
            <w:rFonts w:ascii="Marianne" w:hAnsi="Marianne"/>
          </w:rPr>
          <w:t>§ 3.1</w:t>
        </w:r>
        <w:r w:rsidR="00E76F62" w:rsidRPr="002F5D0B">
          <w:rPr>
            <w:rStyle w:val="Lienhypertexte"/>
            <w:rFonts w:ascii="Marianne" w:hAnsi="Marianne"/>
          </w:rPr>
          <w:t>.</w:t>
        </w:r>
        <w:r w:rsidR="002F5D0B" w:rsidRPr="002F5D0B">
          <w:rPr>
            <w:rStyle w:val="Lienhypertexte"/>
            <w:rFonts w:ascii="Marianne" w:hAnsi="Marianne"/>
          </w:rPr>
          <w:t>2</w:t>
        </w:r>
        <w:r w:rsidRPr="002F5D0B">
          <w:rPr>
            <w:rStyle w:val="Lienhypertexte"/>
            <w:rFonts w:ascii="Marianne" w:hAnsi="Marianne"/>
          </w:rPr>
          <w:t xml:space="preserve"> </w:t>
        </w:r>
        <w:r w:rsidR="002F5D0B">
          <w:rPr>
            <w:rStyle w:val="Lienhypertexte"/>
            <w:rFonts w:ascii="Marianne" w:hAnsi="Marianne"/>
          </w:rPr>
          <w:t>Description des p</w:t>
        </w:r>
        <w:r w:rsidRPr="002F5D0B">
          <w:rPr>
            <w:rStyle w:val="Lienhypertexte"/>
            <w:rFonts w:ascii="Marianne" w:hAnsi="Marianne"/>
          </w:rPr>
          <w:t>arties prenantes</w:t>
        </w:r>
      </w:hyperlink>
      <w:r w:rsidRPr="008C37C7">
        <w:rPr>
          <w:rFonts w:ascii="Marianne" w:hAnsi="Marianne"/>
        </w:rPr>
        <w:t xml:space="preserve">) </w:t>
      </w:r>
    </w:p>
    <w:p w:rsidR="008C37C7" w:rsidRDefault="008C37C7" w:rsidP="008C37C7">
      <w:pPr>
        <w:pStyle w:val="Titre3"/>
        <w:spacing w:after="120"/>
      </w:pPr>
      <w:bookmarkStart w:id="9" w:name="_Toc53000232"/>
      <w:r>
        <w:lastRenderedPageBreak/>
        <w:t>Synthèse du périmètre métier et technique</w:t>
      </w:r>
      <w:bookmarkEnd w:id="9"/>
    </w:p>
    <w:p w:rsidR="00DF29A4" w:rsidRDefault="00DF29A4" w:rsidP="008C37C7">
      <w:pPr>
        <w:pStyle w:val="Corpsdetexte"/>
      </w:pPr>
    </w:p>
    <w:tbl>
      <w:tblPr>
        <w:tblW w:w="1478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CellMar>
          <w:left w:w="0" w:type="dxa"/>
          <w:right w:w="0" w:type="dxa"/>
        </w:tblCellMar>
        <w:tblLook w:val="0600" w:firstRow="0" w:lastRow="0" w:firstColumn="0" w:lastColumn="0" w:noHBand="1" w:noVBand="1"/>
      </w:tblPr>
      <w:tblGrid>
        <w:gridCol w:w="1337"/>
        <w:gridCol w:w="2693"/>
        <w:gridCol w:w="1418"/>
        <w:gridCol w:w="2599"/>
        <w:gridCol w:w="2244"/>
        <w:gridCol w:w="1513"/>
        <w:gridCol w:w="2976"/>
      </w:tblGrid>
      <w:tr w:rsidR="00F81ECE" w:rsidRPr="008C37C7" w:rsidTr="00365257">
        <w:trPr>
          <w:trHeight w:val="484"/>
        </w:trPr>
        <w:tc>
          <w:tcPr>
            <w:tcW w:w="14780" w:type="dxa"/>
            <w:gridSpan w:val="7"/>
            <w:shd w:val="clear" w:color="auto" w:fill="F8C9CC"/>
            <w:tcMar>
              <w:top w:w="15" w:type="dxa"/>
              <w:left w:w="61" w:type="dxa"/>
              <w:bottom w:w="0" w:type="dxa"/>
              <w:right w:w="61" w:type="dxa"/>
            </w:tcMar>
            <w:vAlign w:val="center"/>
          </w:tcPr>
          <w:p w:rsidR="00F81ECE" w:rsidRPr="008C37C7" w:rsidRDefault="00F81ECE" w:rsidP="00852657">
            <w:pPr>
              <w:spacing w:before="60" w:after="60"/>
              <w:jc w:val="center"/>
              <w:rPr>
                <w:rFonts w:ascii="Marianne" w:eastAsia="Calibri" w:hAnsi="Marianne"/>
                <w:b/>
                <w:bCs/>
                <w:kern w:val="24"/>
              </w:rPr>
            </w:pPr>
            <w:r w:rsidRPr="00990A35">
              <w:rPr>
                <w:rFonts w:ascii="Marianne" w:eastAsia="Calibri" w:hAnsi="Marianne"/>
                <w:b/>
                <w:bCs/>
                <w:kern w:val="24"/>
              </w:rPr>
              <w:t>Synthèse du périmètre métier et technique</w:t>
            </w:r>
          </w:p>
        </w:tc>
      </w:tr>
      <w:tr w:rsidR="008C37C7" w:rsidRPr="008C37C7" w:rsidTr="00365257">
        <w:trPr>
          <w:trHeight w:val="484"/>
        </w:trPr>
        <w:tc>
          <w:tcPr>
            <w:tcW w:w="1337" w:type="dxa"/>
            <w:vMerge w:val="restart"/>
            <w:shd w:val="clear" w:color="auto" w:fill="F8C9CC"/>
            <w:tcMar>
              <w:top w:w="15" w:type="dxa"/>
              <w:left w:w="61" w:type="dxa"/>
              <w:bottom w:w="0" w:type="dxa"/>
              <w:right w:w="61" w:type="dxa"/>
            </w:tcMar>
            <w:vAlign w:val="center"/>
            <w:hideMark/>
          </w:tcPr>
          <w:p w:rsidR="008C37C7" w:rsidRPr="008C37C7" w:rsidRDefault="008C37C7" w:rsidP="00852657">
            <w:pPr>
              <w:spacing w:before="60" w:after="60"/>
              <w:jc w:val="center"/>
              <w:rPr>
                <w:rFonts w:ascii="Marianne" w:hAnsi="Marianne"/>
              </w:rPr>
            </w:pPr>
            <w:r w:rsidRPr="008C37C7">
              <w:rPr>
                <w:rFonts w:ascii="Marianne" w:eastAsia="Calibri" w:hAnsi="Marianne"/>
                <w:b/>
                <w:bCs/>
                <w:kern w:val="24"/>
              </w:rPr>
              <w:t>Mission</w:t>
            </w:r>
          </w:p>
        </w:tc>
        <w:tc>
          <w:tcPr>
            <w:tcW w:w="6710" w:type="dxa"/>
            <w:gridSpan w:val="3"/>
            <w:shd w:val="clear" w:color="auto" w:fill="BEDFDF"/>
            <w:tcMar>
              <w:top w:w="15" w:type="dxa"/>
              <w:left w:w="61" w:type="dxa"/>
              <w:bottom w:w="0" w:type="dxa"/>
              <w:right w:w="61" w:type="dxa"/>
            </w:tcMar>
            <w:vAlign w:val="center"/>
            <w:hideMark/>
          </w:tcPr>
          <w:p w:rsidR="008C37C7" w:rsidRPr="00D21342" w:rsidRDefault="008C37C7" w:rsidP="00852657">
            <w:pPr>
              <w:spacing w:before="60" w:after="60"/>
              <w:jc w:val="center"/>
              <w:rPr>
                <w:rFonts w:ascii="Marianne" w:eastAsia="Calibri" w:hAnsi="Marianne"/>
                <w:b/>
                <w:bCs/>
                <w:caps/>
                <w:kern w:val="24"/>
              </w:rPr>
            </w:pPr>
            <w:r w:rsidRPr="008C37C7">
              <w:rPr>
                <w:rFonts w:ascii="Marianne" w:eastAsia="Calibri" w:hAnsi="Marianne"/>
                <w:b/>
                <w:bCs/>
                <w:kern w:val="24"/>
              </w:rPr>
              <w:t>Valeurs métier</w:t>
            </w:r>
          </w:p>
        </w:tc>
        <w:tc>
          <w:tcPr>
            <w:tcW w:w="6733" w:type="dxa"/>
            <w:gridSpan w:val="3"/>
            <w:shd w:val="clear" w:color="auto" w:fill="8DB3E2"/>
            <w:vAlign w:val="center"/>
          </w:tcPr>
          <w:p w:rsidR="008C37C7" w:rsidRPr="00D21342" w:rsidRDefault="008C37C7" w:rsidP="00852657">
            <w:pPr>
              <w:spacing w:before="60" w:after="60"/>
              <w:jc w:val="center"/>
              <w:rPr>
                <w:rFonts w:ascii="Marianne" w:eastAsia="Calibri" w:hAnsi="Marianne"/>
                <w:b/>
                <w:bCs/>
                <w:caps/>
                <w:kern w:val="24"/>
              </w:rPr>
            </w:pPr>
            <w:r w:rsidRPr="008C37C7">
              <w:rPr>
                <w:rFonts w:ascii="Marianne" w:eastAsia="Calibri" w:hAnsi="Marianne"/>
                <w:b/>
                <w:bCs/>
                <w:kern w:val="24"/>
              </w:rPr>
              <w:t>Biens supports</w:t>
            </w:r>
          </w:p>
        </w:tc>
      </w:tr>
      <w:tr w:rsidR="008C37C7" w:rsidRPr="008C37C7" w:rsidTr="00365257">
        <w:trPr>
          <w:trHeight w:val="484"/>
        </w:trPr>
        <w:tc>
          <w:tcPr>
            <w:tcW w:w="1337" w:type="dxa"/>
            <w:vMerge/>
            <w:shd w:val="clear" w:color="auto" w:fill="F8C9CC"/>
            <w:tcMar>
              <w:top w:w="15" w:type="dxa"/>
              <w:left w:w="61" w:type="dxa"/>
              <w:bottom w:w="0" w:type="dxa"/>
              <w:right w:w="61" w:type="dxa"/>
            </w:tcMar>
            <w:vAlign w:val="center"/>
          </w:tcPr>
          <w:p w:rsidR="008C37C7" w:rsidRPr="008C37C7" w:rsidRDefault="008C37C7" w:rsidP="00852657">
            <w:pPr>
              <w:spacing w:before="60" w:after="60"/>
              <w:jc w:val="center"/>
              <w:rPr>
                <w:rFonts w:ascii="Marianne" w:eastAsia="Calibri" w:hAnsi="Marianne"/>
                <w:b/>
                <w:bCs/>
                <w:caps/>
                <w:color w:val="000000"/>
                <w:kern w:val="24"/>
              </w:rPr>
            </w:pPr>
          </w:p>
        </w:tc>
        <w:tc>
          <w:tcPr>
            <w:tcW w:w="2693" w:type="dxa"/>
            <w:shd w:val="clear" w:color="auto" w:fill="BEDFDF"/>
            <w:tcMar>
              <w:top w:w="15" w:type="dxa"/>
              <w:left w:w="61" w:type="dxa"/>
              <w:bottom w:w="0" w:type="dxa"/>
              <w:right w:w="61" w:type="dxa"/>
            </w:tcMar>
            <w:vAlign w:val="center"/>
          </w:tcPr>
          <w:p w:rsidR="008C37C7" w:rsidRPr="008C37C7" w:rsidRDefault="008C37C7" w:rsidP="00852657">
            <w:pPr>
              <w:spacing w:before="60" w:after="60"/>
              <w:jc w:val="center"/>
              <w:rPr>
                <w:rFonts w:ascii="Marianne" w:eastAsia="Calibri" w:hAnsi="Marianne"/>
                <w:b/>
                <w:bCs/>
                <w:kern w:val="24"/>
              </w:rPr>
            </w:pPr>
            <w:r w:rsidRPr="008C37C7">
              <w:rPr>
                <w:rFonts w:ascii="Marianne" w:eastAsia="Calibri" w:hAnsi="Marianne"/>
                <w:b/>
                <w:bCs/>
                <w:kern w:val="24"/>
              </w:rPr>
              <w:t>Nom</w:t>
            </w:r>
          </w:p>
        </w:tc>
        <w:tc>
          <w:tcPr>
            <w:tcW w:w="1418" w:type="dxa"/>
            <w:shd w:val="clear" w:color="auto" w:fill="BEDFDF"/>
            <w:vAlign w:val="center"/>
          </w:tcPr>
          <w:p w:rsidR="008C37C7" w:rsidRPr="008C37C7" w:rsidRDefault="008C37C7" w:rsidP="00852657">
            <w:pPr>
              <w:spacing w:before="60" w:after="60"/>
              <w:jc w:val="center"/>
              <w:rPr>
                <w:rFonts w:ascii="Marianne" w:eastAsia="Calibri" w:hAnsi="Marianne"/>
                <w:b/>
                <w:bCs/>
                <w:kern w:val="24"/>
              </w:rPr>
            </w:pPr>
            <w:r w:rsidRPr="008C37C7">
              <w:rPr>
                <w:rFonts w:ascii="Marianne" w:eastAsia="Calibri" w:hAnsi="Marianne"/>
                <w:b/>
                <w:bCs/>
                <w:kern w:val="24"/>
              </w:rPr>
              <w:t>Nature</w:t>
            </w:r>
          </w:p>
        </w:tc>
        <w:tc>
          <w:tcPr>
            <w:tcW w:w="2599" w:type="dxa"/>
            <w:shd w:val="clear" w:color="auto" w:fill="BEDFDF"/>
            <w:vAlign w:val="center"/>
          </w:tcPr>
          <w:p w:rsidR="008C37C7" w:rsidRPr="008C37C7" w:rsidRDefault="003E4DC6" w:rsidP="00852657">
            <w:pPr>
              <w:spacing w:before="60" w:after="60"/>
              <w:jc w:val="center"/>
              <w:rPr>
                <w:rFonts w:ascii="Marianne" w:eastAsia="Calibri" w:hAnsi="Marianne"/>
                <w:b/>
                <w:bCs/>
                <w:kern w:val="24"/>
              </w:rPr>
            </w:pPr>
            <w:r w:rsidRPr="008C37C7">
              <w:rPr>
                <w:rFonts w:ascii="Marianne" w:eastAsia="Calibri" w:hAnsi="Marianne"/>
                <w:b/>
                <w:bCs/>
                <w:kern w:val="24"/>
              </w:rPr>
              <w:t>Responsables</w:t>
            </w:r>
          </w:p>
        </w:tc>
        <w:tc>
          <w:tcPr>
            <w:tcW w:w="2244" w:type="dxa"/>
            <w:shd w:val="clear" w:color="auto" w:fill="8DB3E2"/>
            <w:vAlign w:val="center"/>
          </w:tcPr>
          <w:p w:rsidR="008C37C7" w:rsidRPr="00CA1172" w:rsidRDefault="008C37C7" w:rsidP="00852657">
            <w:pPr>
              <w:spacing w:before="60" w:after="60"/>
              <w:jc w:val="center"/>
              <w:rPr>
                <w:rFonts w:ascii="Marianne" w:eastAsia="Calibri" w:hAnsi="Marianne"/>
                <w:b/>
                <w:bCs/>
                <w:caps/>
                <w:kern w:val="24"/>
              </w:rPr>
            </w:pPr>
            <w:r w:rsidRPr="008C37C7">
              <w:rPr>
                <w:rFonts w:ascii="Marianne" w:eastAsia="Calibri" w:hAnsi="Marianne"/>
                <w:b/>
                <w:bCs/>
                <w:kern w:val="24"/>
              </w:rPr>
              <w:t>Nom</w:t>
            </w:r>
          </w:p>
        </w:tc>
        <w:tc>
          <w:tcPr>
            <w:tcW w:w="1513" w:type="dxa"/>
            <w:shd w:val="clear" w:color="auto" w:fill="8DB3E2"/>
            <w:vAlign w:val="center"/>
          </w:tcPr>
          <w:p w:rsidR="008C37C7" w:rsidRPr="00D21342" w:rsidRDefault="008C37C7" w:rsidP="00852657">
            <w:pPr>
              <w:spacing w:before="60" w:after="60"/>
              <w:jc w:val="center"/>
              <w:rPr>
                <w:rFonts w:ascii="Marianne" w:eastAsia="Calibri" w:hAnsi="Marianne"/>
                <w:b/>
                <w:bCs/>
                <w:caps/>
                <w:kern w:val="24"/>
              </w:rPr>
            </w:pPr>
            <w:r w:rsidRPr="008C37C7">
              <w:rPr>
                <w:rFonts w:ascii="Marianne" w:eastAsia="Calibri" w:hAnsi="Marianne"/>
                <w:b/>
                <w:bCs/>
                <w:kern w:val="24"/>
              </w:rPr>
              <w:t>Type</w:t>
            </w:r>
          </w:p>
        </w:tc>
        <w:tc>
          <w:tcPr>
            <w:tcW w:w="2976" w:type="dxa"/>
            <w:shd w:val="clear" w:color="auto" w:fill="8DB3E2"/>
            <w:vAlign w:val="center"/>
          </w:tcPr>
          <w:p w:rsidR="008C37C7" w:rsidRPr="00D21342" w:rsidRDefault="008C37C7" w:rsidP="00852657">
            <w:pPr>
              <w:spacing w:before="60" w:after="60"/>
              <w:jc w:val="center"/>
              <w:rPr>
                <w:rFonts w:ascii="Marianne" w:eastAsia="Calibri" w:hAnsi="Marianne"/>
                <w:b/>
                <w:bCs/>
                <w:caps/>
                <w:kern w:val="24"/>
              </w:rPr>
            </w:pPr>
            <w:r w:rsidRPr="008C37C7">
              <w:rPr>
                <w:rFonts w:ascii="Marianne" w:eastAsia="Calibri" w:hAnsi="Marianne"/>
                <w:b/>
                <w:bCs/>
                <w:kern w:val="24"/>
              </w:rPr>
              <w:t>Responsables</w:t>
            </w:r>
          </w:p>
        </w:tc>
      </w:tr>
      <w:tr w:rsidR="00365257" w:rsidRPr="008C37C7" w:rsidTr="00365257">
        <w:trPr>
          <w:trHeight w:val="484"/>
        </w:trPr>
        <w:tc>
          <w:tcPr>
            <w:tcW w:w="1337" w:type="dxa"/>
            <w:shd w:val="clear" w:color="auto" w:fill="F8C9CC"/>
            <w:tcMar>
              <w:top w:w="15" w:type="dxa"/>
              <w:left w:w="61" w:type="dxa"/>
              <w:bottom w:w="0" w:type="dxa"/>
              <w:right w:w="61" w:type="dxa"/>
            </w:tcMar>
            <w:vAlign w:val="center"/>
          </w:tcPr>
          <w:p w:rsidR="00365257" w:rsidRPr="008C37C7" w:rsidRDefault="00365257" w:rsidP="00852657">
            <w:pPr>
              <w:spacing w:before="60" w:after="60"/>
              <w:jc w:val="center"/>
              <w:rPr>
                <w:rFonts w:ascii="Marianne" w:eastAsia="Calibri" w:hAnsi="Marianne"/>
                <w:b/>
                <w:bCs/>
                <w:caps/>
                <w:color w:val="000000"/>
                <w:kern w:val="24"/>
              </w:rPr>
            </w:pPr>
          </w:p>
        </w:tc>
        <w:tc>
          <w:tcPr>
            <w:tcW w:w="2693" w:type="dxa"/>
            <w:shd w:val="clear" w:color="auto" w:fill="BEDFDF"/>
            <w:tcMar>
              <w:top w:w="15" w:type="dxa"/>
              <w:left w:w="61" w:type="dxa"/>
              <w:bottom w:w="0" w:type="dxa"/>
              <w:right w:w="61" w:type="dxa"/>
            </w:tcMar>
            <w:vAlign w:val="center"/>
          </w:tcPr>
          <w:p w:rsidR="00365257" w:rsidRPr="008C37C7" w:rsidRDefault="00365257" w:rsidP="00852657">
            <w:pPr>
              <w:spacing w:before="60" w:after="60"/>
              <w:jc w:val="center"/>
              <w:rPr>
                <w:rFonts w:ascii="Marianne" w:eastAsia="Calibri" w:hAnsi="Marianne"/>
                <w:b/>
                <w:bCs/>
                <w:kern w:val="24"/>
              </w:rPr>
            </w:pPr>
          </w:p>
        </w:tc>
        <w:tc>
          <w:tcPr>
            <w:tcW w:w="1418" w:type="dxa"/>
            <w:shd w:val="clear" w:color="auto" w:fill="BEDFDF"/>
            <w:vAlign w:val="center"/>
          </w:tcPr>
          <w:p w:rsidR="00365257" w:rsidRPr="008C37C7" w:rsidRDefault="00365257" w:rsidP="00852657">
            <w:pPr>
              <w:spacing w:before="60" w:after="60"/>
              <w:jc w:val="center"/>
              <w:rPr>
                <w:rFonts w:ascii="Marianne" w:eastAsia="Calibri" w:hAnsi="Marianne"/>
                <w:b/>
                <w:bCs/>
                <w:kern w:val="24"/>
              </w:rPr>
            </w:pPr>
          </w:p>
        </w:tc>
        <w:tc>
          <w:tcPr>
            <w:tcW w:w="2599" w:type="dxa"/>
            <w:shd w:val="clear" w:color="auto" w:fill="BEDFDF"/>
            <w:vAlign w:val="center"/>
          </w:tcPr>
          <w:p w:rsidR="00365257" w:rsidRPr="008C37C7" w:rsidRDefault="00365257" w:rsidP="00852657">
            <w:pPr>
              <w:spacing w:before="60" w:after="60"/>
              <w:jc w:val="center"/>
              <w:rPr>
                <w:rFonts w:ascii="Marianne" w:eastAsia="Calibri" w:hAnsi="Marianne"/>
                <w:b/>
                <w:bCs/>
                <w:kern w:val="24"/>
              </w:rPr>
            </w:pPr>
          </w:p>
        </w:tc>
        <w:tc>
          <w:tcPr>
            <w:tcW w:w="2244" w:type="dxa"/>
            <w:shd w:val="clear" w:color="auto" w:fill="8DB3E2"/>
            <w:vAlign w:val="center"/>
          </w:tcPr>
          <w:p w:rsidR="00365257" w:rsidRPr="008C37C7" w:rsidRDefault="00365257" w:rsidP="00852657">
            <w:pPr>
              <w:spacing w:before="60" w:after="60"/>
              <w:jc w:val="center"/>
              <w:rPr>
                <w:rFonts w:ascii="Marianne" w:eastAsia="Calibri" w:hAnsi="Marianne"/>
                <w:b/>
                <w:bCs/>
                <w:kern w:val="24"/>
              </w:rPr>
            </w:pPr>
          </w:p>
        </w:tc>
        <w:tc>
          <w:tcPr>
            <w:tcW w:w="1513" w:type="dxa"/>
            <w:shd w:val="clear" w:color="auto" w:fill="8DB3E2"/>
            <w:vAlign w:val="center"/>
          </w:tcPr>
          <w:p w:rsidR="00365257" w:rsidRPr="008C37C7" w:rsidRDefault="00365257" w:rsidP="00852657">
            <w:pPr>
              <w:spacing w:before="60" w:after="60"/>
              <w:jc w:val="center"/>
              <w:rPr>
                <w:rFonts w:ascii="Marianne" w:eastAsia="Calibri" w:hAnsi="Marianne"/>
                <w:b/>
                <w:bCs/>
                <w:kern w:val="24"/>
              </w:rPr>
            </w:pPr>
          </w:p>
        </w:tc>
        <w:tc>
          <w:tcPr>
            <w:tcW w:w="2976" w:type="dxa"/>
            <w:shd w:val="clear" w:color="auto" w:fill="8DB3E2"/>
            <w:vAlign w:val="center"/>
          </w:tcPr>
          <w:p w:rsidR="00365257" w:rsidRPr="008C37C7" w:rsidRDefault="00365257" w:rsidP="00852657">
            <w:pPr>
              <w:spacing w:before="60" w:after="60"/>
              <w:jc w:val="center"/>
              <w:rPr>
                <w:rFonts w:ascii="Marianne" w:eastAsia="Calibri" w:hAnsi="Marianne"/>
                <w:b/>
                <w:bCs/>
                <w:kern w:val="24"/>
              </w:rPr>
            </w:pPr>
          </w:p>
        </w:tc>
      </w:tr>
    </w:tbl>
    <w:p w:rsidR="002D1E09" w:rsidRDefault="002D1E09" w:rsidP="008C37C7">
      <w:pPr>
        <w:pStyle w:val="Corpsdetexte"/>
      </w:pPr>
    </w:p>
    <w:p w:rsidR="002D1E09" w:rsidRDefault="002D1E09" w:rsidP="008C37C7">
      <w:pPr>
        <w:pStyle w:val="Corpsdetexte"/>
        <w:sectPr w:rsidR="002D1E09" w:rsidSect="003D2A30">
          <w:headerReference w:type="default" r:id="rId16"/>
          <w:footerReference w:type="default" r:id="rId17"/>
          <w:pgSz w:w="16838" w:h="11906" w:orient="landscape"/>
          <w:pgMar w:top="1417" w:right="1332" w:bottom="964" w:left="964" w:header="709" w:footer="709" w:gutter="0"/>
          <w:cols w:space="708"/>
          <w:docGrid w:linePitch="360"/>
        </w:sectPr>
      </w:pPr>
    </w:p>
    <w:p w:rsidR="002D1E09" w:rsidRDefault="002D1E09" w:rsidP="002D1E09">
      <w:pPr>
        <w:pStyle w:val="Titre2"/>
      </w:pPr>
      <w:bookmarkStart w:id="10" w:name="_Identification_des_événements"/>
      <w:bookmarkStart w:id="11" w:name="_Toc53000233"/>
      <w:bookmarkEnd w:id="10"/>
      <w:r>
        <w:lastRenderedPageBreak/>
        <w:t xml:space="preserve">Identification des événements </w:t>
      </w:r>
      <w:r w:rsidR="00812764">
        <w:t>redoutés</w:t>
      </w:r>
      <w:bookmarkEnd w:id="11"/>
    </w:p>
    <w:p w:rsidR="002D1E09" w:rsidRDefault="002D1E09" w:rsidP="002D1E09">
      <w:pPr>
        <w:pStyle w:val="Corpsdetexte"/>
      </w:pPr>
      <w:r>
        <w:t xml:space="preserve">Un événement redouté est associé à une valeur métier et se rapporte à l’impact d’une </w:t>
      </w:r>
      <w:proofErr w:type="gramStart"/>
      <w:r>
        <w:t>attaque  sur</w:t>
      </w:r>
      <w:proofErr w:type="gramEnd"/>
      <w:r>
        <w:t xml:space="preserve"> un  des critères de sécurité d’une valeur métier (ex : perte de disponibilité ou l’altération d’une fonction/service assurée par le SI objet de l’étude).</w:t>
      </w:r>
    </w:p>
    <w:p w:rsidR="002D1E09" w:rsidRDefault="002D1E09" w:rsidP="002D1E09">
      <w:pPr>
        <w:pStyle w:val="Corpsdetexte"/>
      </w:pPr>
      <w:r>
        <w:t>L’appréciation du degré de préjudice/impact des événements redoutés est réalisée selon l’échelle de gravité donnée en</w:t>
      </w:r>
      <w:r w:rsidR="00182F66">
        <w:t xml:space="preserve"> </w:t>
      </w:r>
      <w:hyperlink w:anchor="APPENDICE_I" w:history="1">
        <w:r w:rsidR="00182F66" w:rsidRPr="00B0621D">
          <w:rPr>
            <w:rStyle w:val="Lienhypertexte"/>
          </w:rPr>
          <w:t>appendice I</w:t>
        </w:r>
      </w:hyperlink>
      <w:r w:rsidRPr="00B0621D">
        <w:t>,</w:t>
      </w:r>
      <w:r>
        <w:t xml:space="preserve"> elle doit permettre de comparer objectivement l’importance des missions et des valeurs métiers. </w:t>
      </w:r>
    </w:p>
    <w:p w:rsidR="002D1E09" w:rsidRDefault="002D1E09" w:rsidP="002D1E09">
      <w:pPr>
        <w:pStyle w:val="Corpsdetexte"/>
      </w:pPr>
      <w:r>
        <w:t xml:space="preserve">Les événements redoutés </w:t>
      </w:r>
      <w:r w:rsidRPr="001E18F0">
        <w:rPr>
          <w:b/>
        </w:rPr>
        <w:t>à exploiter</w:t>
      </w:r>
      <w:r>
        <w:t xml:space="preserve"> sont ceux des </w:t>
      </w:r>
      <w:r w:rsidRPr="001E18F0">
        <w:rPr>
          <w:b/>
        </w:rPr>
        <w:t>scénarios stratégiques</w:t>
      </w:r>
      <w:r>
        <w:t xml:space="preserve"> (cf. </w:t>
      </w:r>
      <w:hyperlink w:anchor="_SCENARIOS_STRATEGIQUES" w:history="1">
        <w:r w:rsidRPr="00A46BEB">
          <w:rPr>
            <w:rStyle w:val="Lienhypertexte"/>
          </w:rPr>
          <w:t>§ 3</w:t>
        </w:r>
      </w:hyperlink>
      <w:r>
        <w:t xml:space="preserve">) qui permettent à une source de risque d’atteindre son </w:t>
      </w:r>
      <w:r w:rsidRPr="001E18F0">
        <w:rPr>
          <w:b/>
        </w:rPr>
        <w:t>objectif visé</w:t>
      </w:r>
      <w:r>
        <w:t xml:space="preserve"> (cf. </w:t>
      </w:r>
      <w:hyperlink w:anchor="_Objectifs_visés" w:history="1">
        <w:r w:rsidRPr="00A46BEB">
          <w:rPr>
            <w:rStyle w:val="Lienhypertexte"/>
          </w:rPr>
          <w:t>§</w:t>
        </w:r>
        <w:r w:rsidR="00A46BEB">
          <w:rPr>
            <w:rStyle w:val="Lienhypertexte"/>
          </w:rPr>
          <w:t xml:space="preserve"> </w:t>
        </w:r>
        <w:r w:rsidRPr="00A46BEB">
          <w:rPr>
            <w:rStyle w:val="Lienhypertexte"/>
          </w:rPr>
          <w:t>2.2</w:t>
        </w:r>
      </w:hyperlink>
      <w:r>
        <w:t xml:space="preserve">).  </w:t>
      </w:r>
    </w:p>
    <w:p w:rsidR="00446538" w:rsidRDefault="00AD1D70" w:rsidP="00446538">
      <w:pPr>
        <w:pStyle w:val="Corpsdetexte"/>
        <w:spacing w:after="120"/>
        <w:rPr>
          <w:b/>
        </w:rPr>
      </w:pPr>
      <w:r>
        <w:rPr>
          <w:b/>
        </w:rPr>
        <w:t xml:space="preserve">Nota : </w:t>
      </w:r>
    </w:p>
    <w:p w:rsidR="00446538" w:rsidRPr="00485388" w:rsidRDefault="00446538" w:rsidP="00446538">
      <w:pPr>
        <w:pStyle w:val="Corpsdetexte"/>
        <w:rPr>
          <w:highlight w:val="lightGray"/>
        </w:rPr>
      </w:pPr>
      <w:r w:rsidRPr="00485388">
        <w:rPr>
          <w:highlight w:val="lightGray"/>
        </w:rPr>
        <w:t>I</w:t>
      </w:r>
      <w:r w:rsidR="00AD1D70" w:rsidRPr="00485388">
        <w:rPr>
          <w:highlight w:val="lightGray"/>
        </w:rPr>
        <w:t>l n’y a pas d’événements redouté</w:t>
      </w:r>
      <w:r w:rsidR="00B74DA8" w:rsidRPr="00485388">
        <w:rPr>
          <w:highlight w:val="lightGray"/>
        </w:rPr>
        <w:t>s relatifs à la confidentialité</w:t>
      </w:r>
      <w:r w:rsidRPr="00485388">
        <w:rPr>
          <w:highlight w:val="lightGray"/>
        </w:rPr>
        <w:t> :</w:t>
      </w:r>
    </w:p>
    <w:p w:rsidR="00446538" w:rsidRPr="00485388" w:rsidRDefault="00AD1D70" w:rsidP="00507276">
      <w:pPr>
        <w:pStyle w:val="Corpsdetexte"/>
        <w:numPr>
          <w:ilvl w:val="0"/>
          <w:numId w:val="18"/>
        </w:numPr>
        <w:spacing w:before="0"/>
        <w:ind w:left="714" w:hanging="357"/>
        <w:rPr>
          <w:b/>
          <w:highlight w:val="lightGray"/>
        </w:rPr>
      </w:pPr>
      <w:proofErr w:type="gramStart"/>
      <w:r w:rsidRPr="00485388">
        <w:rPr>
          <w:highlight w:val="lightGray"/>
        </w:rPr>
        <w:t>des</w:t>
      </w:r>
      <w:proofErr w:type="gramEnd"/>
      <w:r w:rsidRPr="00485388">
        <w:rPr>
          <w:highlight w:val="lightGray"/>
        </w:rPr>
        <w:t xml:space="preserve"> </w:t>
      </w:r>
      <w:r w:rsidR="00485388" w:rsidRPr="00485388">
        <w:rPr>
          <w:highlight w:val="lightGray"/>
        </w:rPr>
        <w:t>logiciels …..</w:t>
      </w:r>
      <w:r w:rsidRPr="00485388">
        <w:rPr>
          <w:highlight w:val="lightGray"/>
        </w:rPr>
        <w:t xml:space="preserve"> (F03)</w:t>
      </w:r>
      <w:r w:rsidR="0056314D" w:rsidRPr="00485388">
        <w:rPr>
          <w:highlight w:val="lightGray"/>
        </w:rPr>
        <w:t xml:space="preserve"> </w:t>
      </w:r>
      <w:r w:rsidR="00446538" w:rsidRPr="00485388">
        <w:rPr>
          <w:highlight w:val="lightGray"/>
        </w:rPr>
        <w:t>;</w:t>
      </w:r>
    </w:p>
    <w:p w:rsidR="00446538" w:rsidRPr="00485388" w:rsidRDefault="00485388" w:rsidP="00446538">
      <w:pPr>
        <w:pStyle w:val="Corpsdetexte"/>
        <w:numPr>
          <w:ilvl w:val="0"/>
          <w:numId w:val="18"/>
        </w:numPr>
        <w:spacing w:before="0"/>
        <w:ind w:left="714" w:hanging="357"/>
        <w:rPr>
          <w:b/>
          <w:highlight w:val="lightGray"/>
        </w:rPr>
      </w:pPr>
      <w:proofErr w:type="gramStart"/>
      <w:r w:rsidRPr="00485388">
        <w:rPr>
          <w:highlight w:val="lightGray"/>
        </w:rPr>
        <w:t>des</w:t>
      </w:r>
      <w:proofErr w:type="gramEnd"/>
      <w:r w:rsidRPr="00485388">
        <w:rPr>
          <w:highlight w:val="lightGray"/>
        </w:rPr>
        <w:t xml:space="preserve"> </w:t>
      </w:r>
      <w:proofErr w:type="spellStart"/>
      <w:r w:rsidRPr="00485388">
        <w:rPr>
          <w:highlight w:val="lightGray"/>
        </w:rPr>
        <w:t>firm</w:t>
      </w:r>
      <w:r w:rsidR="0056314D" w:rsidRPr="00485388">
        <w:rPr>
          <w:highlight w:val="lightGray"/>
        </w:rPr>
        <w:t>wares</w:t>
      </w:r>
      <w:proofErr w:type="spellEnd"/>
      <w:r w:rsidR="0056314D" w:rsidRPr="00485388">
        <w:rPr>
          <w:highlight w:val="lightGray"/>
        </w:rPr>
        <w:t xml:space="preserve"> </w:t>
      </w:r>
      <w:r w:rsidRPr="00485388">
        <w:rPr>
          <w:highlight w:val="lightGray"/>
        </w:rPr>
        <w:t xml:space="preserve">…… </w:t>
      </w:r>
      <w:r w:rsidR="00446538" w:rsidRPr="00485388">
        <w:rPr>
          <w:highlight w:val="lightGray"/>
        </w:rPr>
        <w:t xml:space="preserve"> (F04</w:t>
      </w:r>
      <w:proofErr w:type="gramStart"/>
      <w:r w:rsidR="00446538" w:rsidRPr="00485388">
        <w:rPr>
          <w:highlight w:val="lightGray"/>
        </w:rPr>
        <w:t>);</w:t>
      </w:r>
      <w:proofErr w:type="gramEnd"/>
    </w:p>
    <w:p w:rsidR="0056314D" w:rsidRPr="00485388" w:rsidRDefault="00485388" w:rsidP="0056314D">
      <w:pPr>
        <w:pStyle w:val="Corpsdetexte"/>
        <w:numPr>
          <w:ilvl w:val="0"/>
          <w:numId w:val="18"/>
        </w:numPr>
        <w:spacing w:before="0"/>
        <w:ind w:left="714" w:hanging="357"/>
        <w:rPr>
          <w:b/>
          <w:highlight w:val="lightGray"/>
        </w:rPr>
      </w:pPr>
      <w:r w:rsidRPr="00485388">
        <w:rPr>
          <w:highlight w:val="lightGray"/>
        </w:rPr>
        <w:t xml:space="preserve">……… </w:t>
      </w:r>
      <w:r w:rsidR="00B74DA8" w:rsidRPr="00485388">
        <w:rPr>
          <w:highlight w:val="lightGray"/>
        </w:rPr>
        <w:t> ;</w:t>
      </w:r>
    </w:p>
    <w:p w:rsidR="00B236E5" w:rsidRPr="00485388" w:rsidRDefault="001E5EF9" w:rsidP="0056314D">
      <w:pPr>
        <w:pStyle w:val="Corpsdetexte"/>
        <w:spacing w:before="0" w:after="240"/>
        <w:rPr>
          <w:b/>
        </w:rPr>
      </w:pPr>
      <w:proofErr w:type="gramStart"/>
      <w:r w:rsidRPr="00485388">
        <w:rPr>
          <w:highlight w:val="lightGray"/>
        </w:rPr>
        <w:t>ceux</w:t>
      </w:r>
      <w:proofErr w:type="gramEnd"/>
      <w:r w:rsidRPr="00485388">
        <w:rPr>
          <w:highlight w:val="lightGray"/>
        </w:rPr>
        <w:t>-ci</w:t>
      </w:r>
      <w:r w:rsidR="00B74DA8" w:rsidRPr="00485388">
        <w:rPr>
          <w:highlight w:val="lightGray"/>
        </w:rPr>
        <w:t xml:space="preserve">-ci </w:t>
      </w:r>
      <w:r w:rsidR="0056314D" w:rsidRPr="00485388">
        <w:rPr>
          <w:highlight w:val="lightGray"/>
        </w:rPr>
        <w:t xml:space="preserve">ne représentant pas d’intérêt pour les sources </w:t>
      </w:r>
      <w:r w:rsidR="004E031E" w:rsidRPr="00485388">
        <w:rPr>
          <w:highlight w:val="lightGray"/>
        </w:rPr>
        <w:t xml:space="preserve">de risques </w:t>
      </w:r>
      <w:r w:rsidR="0056314D" w:rsidRPr="00485388">
        <w:rPr>
          <w:highlight w:val="lightGray"/>
        </w:rPr>
        <w:t>identifié</w:t>
      </w:r>
      <w:r w:rsidR="004E031E" w:rsidRPr="00485388">
        <w:rPr>
          <w:highlight w:val="lightGray"/>
        </w:rPr>
        <w:t>e</w:t>
      </w:r>
      <w:r w:rsidR="0056314D" w:rsidRPr="00485388">
        <w:rPr>
          <w:highlight w:val="lightGray"/>
        </w:rPr>
        <w:t>s dans le cadre de cette analyse de risques cyber.</w:t>
      </w:r>
      <w:r w:rsidR="0056314D" w:rsidRPr="00485388">
        <w:t xml:space="preserve"> </w:t>
      </w:r>
    </w:p>
    <w:tbl>
      <w:tblPr>
        <w:tblW w:w="14671" w:type="dxa"/>
        <w:tblLayout w:type="fixed"/>
        <w:tblCellMar>
          <w:left w:w="70" w:type="dxa"/>
          <w:right w:w="70" w:type="dxa"/>
        </w:tblCellMar>
        <w:tblLook w:val="04A0" w:firstRow="1" w:lastRow="0" w:firstColumn="1" w:lastColumn="0" w:noHBand="0" w:noVBand="1"/>
      </w:tblPr>
      <w:tblGrid>
        <w:gridCol w:w="496"/>
        <w:gridCol w:w="1984"/>
        <w:gridCol w:w="2126"/>
        <w:gridCol w:w="6237"/>
        <w:gridCol w:w="1985"/>
        <w:gridCol w:w="1843"/>
      </w:tblGrid>
      <w:tr w:rsidR="002C5CC1" w:rsidRPr="002D1E09" w:rsidTr="002C5CC1">
        <w:trPr>
          <w:cantSplit/>
          <w:trHeight w:hRule="exact" w:val="451"/>
          <w:tblHeader/>
        </w:trPr>
        <w:tc>
          <w:tcPr>
            <w:tcW w:w="14671" w:type="dxa"/>
            <w:gridSpan w:val="6"/>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2C5CC1" w:rsidRPr="002309F7" w:rsidRDefault="002C5CC1" w:rsidP="002309F7">
            <w:pPr>
              <w:pStyle w:val="Corpsdetexte"/>
              <w:jc w:val="center"/>
              <w:rPr>
                <w:b/>
              </w:rPr>
            </w:pPr>
            <w:r w:rsidRPr="002309F7">
              <w:rPr>
                <w:b/>
              </w:rPr>
              <w:t xml:space="preserve">Evénements </w:t>
            </w:r>
            <w:r w:rsidR="00190F9A" w:rsidRPr="002309F7">
              <w:rPr>
                <w:b/>
              </w:rPr>
              <w:t>r</w:t>
            </w:r>
            <w:r w:rsidRPr="002309F7">
              <w:rPr>
                <w:b/>
              </w:rPr>
              <w:t>edoutés</w:t>
            </w:r>
          </w:p>
        </w:tc>
      </w:tr>
      <w:tr w:rsidR="003616F4" w:rsidRPr="002D1E09" w:rsidTr="00ED6749">
        <w:trPr>
          <w:cantSplit/>
          <w:trHeight w:hRule="exact" w:val="725"/>
          <w:tblHeader/>
        </w:trPr>
        <w:tc>
          <w:tcPr>
            <w:tcW w:w="496" w:type="dxa"/>
            <w:tcBorders>
              <w:top w:val="single" w:sz="12" w:space="0" w:color="000000"/>
              <w:left w:val="single" w:sz="12" w:space="0" w:color="000000"/>
              <w:bottom w:val="single" w:sz="12" w:space="0" w:color="000000"/>
              <w:right w:val="single" w:sz="12" w:space="0" w:color="000000"/>
            </w:tcBorders>
            <w:shd w:val="pct25" w:color="auto" w:fill="FFFFFF" w:themeFill="background1"/>
            <w:vAlign w:val="center"/>
          </w:tcPr>
          <w:p w:rsidR="003616F4" w:rsidRPr="002D1E09" w:rsidRDefault="00ED6749" w:rsidP="00ED6749">
            <w:pPr>
              <w:spacing w:after="0"/>
              <w:jc w:val="center"/>
              <w:rPr>
                <w:rFonts w:ascii="Marianne" w:hAnsi="Marianne"/>
                <w:b/>
              </w:rPr>
            </w:pPr>
            <w:r>
              <w:rPr>
                <w:rFonts w:ascii="MS Mincho" w:eastAsia="MS Mincho" w:hAnsi="MS Mincho" w:cs="MS Mincho" w:hint="eastAsia"/>
                <w:b/>
              </w:rPr>
              <w:t>☐</w:t>
            </w:r>
            <w:r w:rsidR="003616F4">
              <w:rPr>
                <w:rStyle w:val="Appelnotedebasdep"/>
                <w:rFonts w:ascii="Marianne" w:hAnsi="Marianne"/>
                <w:b/>
              </w:rPr>
              <w:footnoteReference w:id="1"/>
            </w:r>
          </w:p>
        </w:tc>
        <w:tc>
          <w:tcPr>
            <w:tcW w:w="1984" w:type="dxa"/>
            <w:tcBorders>
              <w:top w:val="single" w:sz="12" w:space="0" w:color="000000"/>
              <w:left w:val="single" w:sz="12" w:space="0" w:color="000000"/>
              <w:bottom w:val="single" w:sz="12" w:space="0" w:color="000000"/>
              <w:right w:val="single" w:sz="12" w:space="0" w:color="000000"/>
            </w:tcBorders>
            <w:shd w:val="pct25" w:color="auto" w:fill="FFFFFF" w:themeFill="background1"/>
            <w:vAlign w:val="center"/>
          </w:tcPr>
          <w:p w:rsidR="003616F4" w:rsidRPr="002D1E09" w:rsidRDefault="003616F4" w:rsidP="002D1E09">
            <w:pPr>
              <w:spacing w:after="0"/>
              <w:jc w:val="center"/>
              <w:rPr>
                <w:rFonts w:ascii="Marianne" w:hAnsi="Marianne"/>
                <w:b/>
              </w:rPr>
            </w:pPr>
            <w:r w:rsidRPr="002D1E09">
              <w:rPr>
                <w:rFonts w:ascii="Marianne" w:hAnsi="Marianne"/>
                <w:b/>
              </w:rPr>
              <w:t>Valeur métier</w:t>
            </w:r>
          </w:p>
        </w:tc>
        <w:tc>
          <w:tcPr>
            <w:tcW w:w="2126" w:type="dxa"/>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3616F4" w:rsidRPr="00485388" w:rsidRDefault="003616F4" w:rsidP="002D1E09">
            <w:pPr>
              <w:spacing w:after="0"/>
              <w:jc w:val="center"/>
              <w:rPr>
                <w:rFonts w:ascii="Marianne" w:hAnsi="Marianne"/>
                <w:b/>
              </w:rPr>
            </w:pPr>
            <w:r w:rsidRPr="00485388">
              <w:rPr>
                <w:rFonts w:ascii="Marianne" w:hAnsi="Marianne"/>
                <w:b/>
              </w:rPr>
              <w:t>Evénement redoutés</w:t>
            </w:r>
          </w:p>
        </w:tc>
        <w:tc>
          <w:tcPr>
            <w:tcW w:w="6237" w:type="dxa"/>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3616F4" w:rsidRPr="00485388" w:rsidRDefault="000B1F5A" w:rsidP="000B1F5A">
            <w:pPr>
              <w:spacing w:after="0"/>
              <w:jc w:val="center"/>
              <w:rPr>
                <w:rFonts w:ascii="Marianne" w:hAnsi="Marianne"/>
                <w:b/>
              </w:rPr>
            </w:pPr>
            <w:r w:rsidRPr="00485388">
              <w:rPr>
                <w:rFonts w:ascii="Marianne" w:hAnsi="Marianne"/>
                <w:b/>
              </w:rPr>
              <w:t>Description</w:t>
            </w:r>
          </w:p>
        </w:tc>
        <w:tc>
          <w:tcPr>
            <w:tcW w:w="1985" w:type="dxa"/>
            <w:tcBorders>
              <w:top w:val="single" w:sz="12" w:space="0" w:color="000000"/>
              <w:left w:val="single" w:sz="12" w:space="0" w:color="auto"/>
              <w:bottom w:val="single" w:sz="12" w:space="0" w:color="000000"/>
              <w:right w:val="single" w:sz="12" w:space="0" w:color="auto"/>
            </w:tcBorders>
            <w:shd w:val="pct25" w:color="auto" w:fill="FFFFFF" w:themeFill="background1"/>
            <w:vAlign w:val="center"/>
          </w:tcPr>
          <w:p w:rsidR="003616F4" w:rsidRPr="00485388" w:rsidRDefault="003616F4" w:rsidP="002D1E09">
            <w:pPr>
              <w:spacing w:after="0"/>
              <w:jc w:val="center"/>
              <w:rPr>
                <w:rFonts w:ascii="Marianne" w:hAnsi="Marianne"/>
                <w:b/>
              </w:rPr>
            </w:pPr>
            <w:r w:rsidRPr="00485388">
              <w:rPr>
                <w:rFonts w:ascii="Marianne" w:hAnsi="Marianne"/>
                <w:b/>
              </w:rPr>
              <w:t>Impacts opérationnel</w:t>
            </w:r>
          </w:p>
        </w:tc>
        <w:tc>
          <w:tcPr>
            <w:tcW w:w="1843" w:type="dxa"/>
            <w:tcBorders>
              <w:top w:val="single" w:sz="12" w:space="0" w:color="000000"/>
              <w:left w:val="single" w:sz="12" w:space="0" w:color="auto"/>
              <w:bottom w:val="single" w:sz="12" w:space="0" w:color="000000"/>
              <w:right w:val="single" w:sz="12" w:space="0" w:color="auto"/>
            </w:tcBorders>
            <w:shd w:val="pct25" w:color="auto" w:fill="FFFFFF" w:themeFill="background1"/>
            <w:vAlign w:val="center"/>
          </w:tcPr>
          <w:p w:rsidR="003616F4" w:rsidRPr="00485388" w:rsidRDefault="003616F4" w:rsidP="002D1E09">
            <w:pPr>
              <w:spacing w:after="0"/>
              <w:jc w:val="center"/>
              <w:rPr>
                <w:rFonts w:ascii="Marianne" w:hAnsi="Marianne"/>
                <w:b/>
              </w:rPr>
            </w:pPr>
            <w:r w:rsidRPr="00485388">
              <w:rPr>
                <w:rFonts w:ascii="Marianne" w:hAnsi="Marianne"/>
                <w:b/>
              </w:rPr>
              <w:t>Gravité</w:t>
            </w:r>
          </w:p>
        </w:tc>
      </w:tr>
      <w:tr w:rsidR="00365257" w:rsidRPr="002D1E09" w:rsidTr="00365257">
        <w:trPr>
          <w:cantSplit/>
          <w:trHeight w:hRule="exact" w:val="725"/>
          <w:tblHeader/>
        </w:trPr>
        <w:tc>
          <w:tcPr>
            <w:tcW w:w="4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365257" w:rsidRDefault="00365257" w:rsidP="00ED6749">
            <w:pPr>
              <w:spacing w:after="0"/>
              <w:jc w:val="center"/>
              <w:rPr>
                <w:rFonts w:ascii="MS Mincho" w:eastAsia="MS Mincho" w:hAnsi="MS Mincho" w:cs="MS Mincho"/>
                <w:b/>
              </w:rPr>
            </w:pPr>
          </w:p>
        </w:tc>
        <w:tc>
          <w:tcPr>
            <w:tcW w:w="198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365257" w:rsidRPr="002D1E09" w:rsidRDefault="00365257" w:rsidP="002D1E09">
            <w:pPr>
              <w:spacing w:after="0"/>
              <w:jc w:val="center"/>
              <w:rPr>
                <w:rFonts w:ascii="Marianne" w:hAnsi="Marianne"/>
                <w:b/>
              </w:rPr>
            </w:pPr>
          </w:p>
        </w:tc>
        <w:tc>
          <w:tcPr>
            <w:tcW w:w="2126" w:type="dxa"/>
            <w:tcBorders>
              <w:top w:val="single" w:sz="12" w:space="0" w:color="000000"/>
              <w:left w:val="single" w:sz="12" w:space="0" w:color="000000"/>
              <w:bottom w:val="single" w:sz="12" w:space="0" w:color="000000"/>
              <w:right w:val="single" w:sz="12" w:space="0" w:color="auto"/>
            </w:tcBorders>
            <w:shd w:val="clear" w:color="auto" w:fill="auto"/>
            <w:vAlign w:val="center"/>
          </w:tcPr>
          <w:p w:rsidR="00365257" w:rsidRPr="00485388" w:rsidRDefault="00365257" w:rsidP="002D1E09">
            <w:pPr>
              <w:spacing w:after="0"/>
              <w:jc w:val="center"/>
              <w:rPr>
                <w:rFonts w:ascii="Marianne" w:hAnsi="Marianne"/>
                <w:b/>
              </w:rPr>
            </w:pPr>
          </w:p>
        </w:tc>
        <w:tc>
          <w:tcPr>
            <w:tcW w:w="6237" w:type="dxa"/>
            <w:tcBorders>
              <w:top w:val="single" w:sz="12" w:space="0" w:color="000000"/>
              <w:left w:val="single" w:sz="12" w:space="0" w:color="000000"/>
              <w:bottom w:val="single" w:sz="12" w:space="0" w:color="000000"/>
              <w:right w:val="single" w:sz="12" w:space="0" w:color="auto"/>
            </w:tcBorders>
            <w:shd w:val="clear" w:color="auto" w:fill="auto"/>
            <w:vAlign w:val="center"/>
          </w:tcPr>
          <w:p w:rsidR="00365257" w:rsidRPr="00485388" w:rsidRDefault="00365257" w:rsidP="000B1F5A">
            <w:pPr>
              <w:spacing w:after="0"/>
              <w:jc w:val="center"/>
              <w:rPr>
                <w:rFonts w:ascii="Marianne" w:hAnsi="Marianne"/>
                <w:b/>
              </w:rPr>
            </w:pPr>
          </w:p>
        </w:tc>
        <w:tc>
          <w:tcPr>
            <w:tcW w:w="1985" w:type="dxa"/>
            <w:tcBorders>
              <w:top w:val="single" w:sz="12" w:space="0" w:color="000000"/>
              <w:left w:val="single" w:sz="12" w:space="0" w:color="auto"/>
              <w:bottom w:val="single" w:sz="12" w:space="0" w:color="000000"/>
              <w:right w:val="single" w:sz="12" w:space="0" w:color="auto"/>
            </w:tcBorders>
            <w:shd w:val="clear" w:color="auto" w:fill="auto"/>
            <w:vAlign w:val="center"/>
          </w:tcPr>
          <w:p w:rsidR="00365257" w:rsidRPr="00485388" w:rsidRDefault="00365257" w:rsidP="002D1E09">
            <w:pPr>
              <w:spacing w:after="0"/>
              <w:jc w:val="center"/>
              <w:rPr>
                <w:rFonts w:ascii="Marianne" w:hAnsi="Marianne"/>
                <w:b/>
              </w:rPr>
            </w:pPr>
          </w:p>
        </w:tc>
        <w:tc>
          <w:tcPr>
            <w:tcW w:w="1843" w:type="dxa"/>
            <w:tcBorders>
              <w:top w:val="single" w:sz="12" w:space="0" w:color="000000"/>
              <w:left w:val="single" w:sz="12" w:space="0" w:color="auto"/>
              <w:bottom w:val="single" w:sz="12" w:space="0" w:color="000000"/>
              <w:right w:val="single" w:sz="12" w:space="0" w:color="auto"/>
            </w:tcBorders>
            <w:shd w:val="clear" w:color="auto" w:fill="auto"/>
            <w:vAlign w:val="center"/>
          </w:tcPr>
          <w:p w:rsidR="00365257" w:rsidRPr="00485388" w:rsidRDefault="00365257" w:rsidP="002D1E09">
            <w:pPr>
              <w:spacing w:after="0"/>
              <w:jc w:val="center"/>
              <w:rPr>
                <w:rFonts w:ascii="Marianne" w:hAnsi="Marianne"/>
                <w:b/>
              </w:rPr>
            </w:pPr>
          </w:p>
        </w:tc>
      </w:tr>
    </w:tbl>
    <w:p w:rsidR="008D3AD7" w:rsidRDefault="008D3AD7" w:rsidP="00182F66">
      <w:pPr>
        <w:pStyle w:val="Corpsdetexte"/>
        <w:sectPr w:rsidR="008D3AD7" w:rsidSect="003D2A30">
          <w:pgSz w:w="16838" w:h="11906" w:orient="landscape"/>
          <w:pgMar w:top="1417" w:right="1332" w:bottom="964" w:left="964" w:header="709" w:footer="709" w:gutter="0"/>
          <w:cols w:space="708"/>
          <w:docGrid w:linePitch="360"/>
        </w:sectPr>
      </w:pPr>
      <w:bookmarkStart w:id="12" w:name="_Ref46909780"/>
    </w:p>
    <w:p w:rsidR="0074391E" w:rsidRDefault="0074391E" w:rsidP="0074391E">
      <w:pPr>
        <w:pStyle w:val="Titre2"/>
        <w:jc w:val="left"/>
      </w:pPr>
      <w:bookmarkStart w:id="13" w:name="_Toc53000234"/>
      <w:bookmarkEnd w:id="12"/>
      <w:r>
        <w:lastRenderedPageBreak/>
        <w:t>Besoins de</w:t>
      </w:r>
      <w:r w:rsidR="00853DD1">
        <w:t xml:space="preserve"> sécurité</w:t>
      </w:r>
      <w:bookmarkEnd w:id="13"/>
    </w:p>
    <w:p w:rsidR="0074391E" w:rsidRPr="00853DD1" w:rsidRDefault="00264E6A" w:rsidP="00264E6A">
      <w:pPr>
        <w:pStyle w:val="Corpsdetexte"/>
        <w:spacing w:after="120"/>
      </w:pPr>
      <w:r w:rsidRPr="00853DD1">
        <w:t xml:space="preserve">Les tableaux ci-après </w:t>
      </w:r>
      <w:r w:rsidR="00CA1172" w:rsidRPr="00853DD1">
        <w:t>définissent</w:t>
      </w:r>
      <w:r w:rsidRPr="00853DD1">
        <w:t xml:space="preserve"> les besoins de sécurité </w:t>
      </w:r>
      <w:r w:rsidR="00CA1172" w:rsidRPr="00853DD1">
        <w:t>auxquels</w:t>
      </w:r>
      <w:r w:rsidRPr="00853DD1">
        <w:t xml:space="preserve"> doivent </w:t>
      </w:r>
      <w:r w:rsidR="00CA1172" w:rsidRPr="00853DD1">
        <w:t>répondent</w:t>
      </w:r>
      <w:r w:rsidRPr="00853DD1">
        <w:t xml:space="preserve"> les valeurs métiers</w:t>
      </w:r>
      <w:r w:rsidR="00C46B41" w:rsidRPr="00853DD1">
        <w:t xml:space="preserve"> (fonction, donnée)</w:t>
      </w:r>
      <w:r w:rsidRPr="00853DD1">
        <w:t xml:space="preserve"> au regard de l’impact/gravité des événements redoutés </w:t>
      </w:r>
      <w:r w:rsidR="00CA1172" w:rsidRPr="00853DD1">
        <w:t>auxquels</w:t>
      </w:r>
      <w:r w:rsidRPr="00853DD1">
        <w:t xml:space="preserve"> ils sont « liés ».</w:t>
      </w:r>
    </w:p>
    <w:tbl>
      <w:tblPr>
        <w:tblW w:w="14560" w:type="dxa"/>
        <w:tblLayout w:type="fixed"/>
        <w:tblCellMar>
          <w:left w:w="70" w:type="dxa"/>
          <w:right w:w="70" w:type="dxa"/>
        </w:tblCellMar>
        <w:tblLook w:val="04A0" w:firstRow="1" w:lastRow="0" w:firstColumn="1" w:lastColumn="0" w:noHBand="0" w:noVBand="1"/>
      </w:tblPr>
      <w:tblGrid>
        <w:gridCol w:w="2291"/>
        <w:gridCol w:w="2660"/>
        <w:gridCol w:w="7835"/>
        <w:gridCol w:w="1774"/>
      </w:tblGrid>
      <w:tr w:rsidR="00DF2D32" w:rsidRPr="002D1E09" w:rsidTr="00CC5F48">
        <w:trPr>
          <w:cantSplit/>
          <w:trHeight w:val="549"/>
          <w:tblHeader/>
        </w:trPr>
        <w:tc>
          <w:tcPr>
            <w:tcW w:w="14560" w:type="dxa"/>
            <w:gridSpan w:val="4"/>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DF2D32" w:rsidRPr="002309F7" w:rsidRDefault="00DF2D32" w:rsidP="002309F7">
            <w:pPr>
              <w:pStyle w:val="Corpsdetexte"/>
              <w:jc w:val="center"/>
              <w:rPr>
                <w:b/>
              </w:rPr>
            </w:pPr>
            <w:r w:rsidRPr="002309F7">
              <w:rPr>
                <w:b/>
              </w:rPr>
              <w:t>Besoins de sécurité</w:t>
            </w:r>
          </w:p>
        </w:tc>
      </w:tr>
      <w:tr w:rsidR="00DF2D32" w:rsidRPr="002D1E09" w:rsidTr="00CC5F48">
        <w:trPr>
          <w:cantSplit/>
          <w:trHeight w:val="549"/>
          <w:tblHeader/>
        </w:trPr>
        <w:tc>
          <w:tcPr>
            <w:tcW w:w="2291" w:type="dxa"/>
            <w:tcBorders>
              <w:top w:val="single" w:sz="12" w:space="0" w:color="000000"/>
              <w:left w:val="single" w:sz="12" w:space="0" w:color="000000"/>
              <w:bottom w:val="single" w:sz="12" w:space="0" w:color="000000"/>
              <w:right w:val="single" w:sz="12" w:space="0" w:color="000000"/>
            </w:tcBorders>
            <w:shd w:val="pct25" w:color="auto" w:fill="FFFFFF" w:themeFill="background1"/>
            <w:vAlign w:val="center"/>
          </w:tcPr>
          <w:p w:rsidR="00DF2D32" w:rsidRPr="002D1E09" w:rsidRDefault="00DF2D32" w:rsidP="001F533B">
            <w:pPr>
              <w:spacing w:after="0"/>
              <w:jc w:val="center"/>
              <w:rPr>
                <w:rFonts w:ascii="Marianne" w:hAnsi="Marianne"/>
                <w:b/>
              </w:rPr>
            </w:pPr>
            <w:r w:rsidRPr="002D1E09">
              <w:rPr>
                <w:rFonts w:ascii="Marianne" w:hAnsi="Marianne"/>
                <w:b/>
              </w:rPr>
              <w:t xml:space="preserve">Valeur métier </w:t>
            </w:r>
            <w:r>
              <w:rPr>
                <w:rFonts w:ascii="Marianne" w:hAnsi="Marianne"/>
                <w:b/>
              </w:rPr>
              <w:t xml:space="preserve"> </w:t>
            </w:r>
          </w:p>
        </w:tc>
        <w:tc>
          <w:tcPr>
            <w:tcW w:w="2660" w:type="dxa"/>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DF2D32" w:rsidRPr="002D1E09" w:rsidRDefault="00DF2D32" w:rsidP="00821B4F">
            <w:pPr>
              <w:spacing w:after="0"/>
              <w:jc w:val="center"/>
              <w:rPr>
                <w:rFonts w:ascii="Marianne" w:hAnsi="Marianne"/>
                <w:b/>
              </w:rPr>
            </w:pPr>
            <w:r>
              <w:rPr>
                <w:rFonts w:ascii="Marianne" w:hAnsi="Marianne"/>
                <w:b/>
              </w:rPr>
              <w:t>Besoins de sécurité</w:t>
            </w:r>
            <w:r w:rsidRPr="002D1E09">
              <w:rPr>
                <w:rFonts w:ascii="Marianne" w:hAnsi="Marianne"/>
                <w:b/>
              </w:rPr>
              <w:t xml:space="preserve"> </w:t>
            </w:r>
          </w:p>
        </w:tc>
        <w:tc>
          <w:tcPr>
            <w:tcW w:w="7835" w:type="dxa"/>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DF2D32" w:rsidRPr="002D1E09" w:rsidRDefault="00AD3C03" w:rsidP="00AD3C03">
            <w:pPr>
              <w:spacing w:after="0"/>
              <w:jc w:val="center"/>
              <w:rPr>
                <w:rFonts w:ascii="Marianne" w:hAnsi="Marianne"/>
                <w:b/>
              </w:rPr>
            </w:pPr>
            <w:r w:rsidRPr="00CD6E36">
              <w:rPr>
                <w:rFonts w:ascii="Marianne" w:hAnsi="Marianne"/>
                <w:b/>
              </w:rPr>
              <w:t>Description é</w:t>
            </w:r>
            <w:r w:rsidR="00DF2D32" w:rsidRPr="00CD6E36">
              <w:rPr>
                <w:rFonts w:ascii="Marianne" w:hAnsi="Marianne"/>
                <w:b/>
              </w:rPr>
              <w:t xml:space="preserve">vènement redouté </w:t>
            </w:r>
          </w:p>
        </w:tc>
        <w:tc>
          <w:tcPr>
            <w:tcW w:w="1773" w:type="dxa"/>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DF2D32" w:rsidRPr="002D1E09" w:rsidRDefault="00DF2D32" w:rsidP="00821B4F">
            <w:pPr>
              <w:spacing w:after="0"/>
              <w:jc w:val="center"/>
              <w:rPr>
                <w:rFonts w:ascii="Marianne" w:hAnsi="Marianne"/>
                <w:b/>
              </w:rPr>
            </w:pPr>
            <w:r>
              <w:rPr>
                <w:rFonts w:ascii="Marianne" w:hAnsi="Marianne"/>
                <w:b/>
              </w:rPr>
              <w:t>Gravité</w:t>
            </w:r>
          </w:p>
        </w:tc>
      </w:tr>
      <w:tr w:rsidR="00365257" w:rsidRPr="002D1E09" w:rsidTr="00CC5F48">
        <w:trPr>
          <w:cantSplit/>
          <w:trHeight w:val="549"/>
          <w:tblHeader/>
        </w:trPr>
        <w:tc>
          <w:tcPr>
            <w:tcW w:w="2291" w:type="dxa"/>
            <w:tcBorders>
              <w:top w:val="single" w:sz="12" w:space="0" w:color="000000"/>
              <w:left w:val="single" w:sz="12" w:space="0" w:color="000000"/>
              <w:bottom w:val="single" w:sz="12" w:space="0" w:color="auto"/>
              <w:right w:val="single" w:sz="12" w:space="0" w:color="000000"/>
            </w:tcBorders>
            <w:shd w:val="clear" w:color="auto" w:fill="auto"/>
            <w:vAlign w:val="center"/>
          </w:tcPr>
          <w:p w:rsidR="00365257" w:rsidRPr="002D1E09" w:rsidRDefault="00365257" w:rsidP="001F533B">
            <w:pPr>
              <w:spacing w:after="0"/>
              <w:jc w:val="center"/>
              <w:rPr>
                <w:rFonts w:ascii="Marianne" w:hAnsi="Marianne"/>
                <w:b/>
              </w:rPr>
            </w:pPr>
          </w:p>
        </w:tc>
        <w:tc>
          <w:tcPr>
            <w:tcW w:w="2660" w:type="dxa"/>
            <w:tcBorders>
              <w:top w:val="single" w:sz="12" w:space="0" w:color="000000"/>
              <w:left w:val="single" w:sz="12" w:space="0" w:color="000000"/>
              <w:bottom w:val="single" w:sz="12" w:space="0" w:color="auto"/>
              <w:right w:val="single" w:sz="12" w:space="0" w:color="auto"/>
            </w:tcBorders>
            <w:shd w:val="clear" w:color="auto" w:fill="auto"/>
            <w:vAlign w:val="center"/>
          </w:tcPr>
          <w:p w:rsidR="00365257" w:rsidRDefault="00365257" w:rsidP="00821B4F">
            <w:pPr>
              <w:spacing w:after="0"/>
              <w:jc w:val="center"/>
              <w:rPr>
                <w:rFonts w:ascii="Marianne" w:hAnsi="Marianne"/>
                <w:b/>
              </w:rPr>
            </w:pPr>
          </w:p>
        </w:tc>
        <w:tc>
          <w:tcPr>
            <w:tcW w:w="7835" w:type="dxa"/>
            <w:tcBorders>
              <w:top w:val="single" w:sz="12" w:space="0" w:color="000000"/>
              <w:left w:val="single" w:sz="12" w:space="0" w:color="000000"/>
              <w:bottom w:val="single" w:sz="12" w:space="0" w:color="auto"/>
              <w:right w:val="single" w:sz="12" w:space="0" w:color="auto"/>
            </w:tcBorders>
            <w:shd w:val="clear" w:color="auto" w:fill="auto"/>
            <w:vAlign w:val="center"/>
          </w:tcPr>
          <w:p w:rsidR="00365257" w:rsidRPr="00CD6E36" w:rsidRDefault="00365257" w:rsidP="00AD3C03">
            <w:pPr>
              <w:spacing w:after="0"/>
              <w:jc w:val="center"/>
              <w:rPr>
                <w:rFonts w:ascii="Marianne" w:hAnsi="Marianne"/>
                <w:b/>
              </w:rPr>
            </w:pPr>
          </w:p>
        </w:tc>
        <w:tc>
          <w:tcPr>
            <w:tcW w:w="1773" w:type="dxa"/>
            <w:tcBorders>
              <w:top w:val="single" w:sz="12" w:space="0" w:color="000000"/>
              <w:left w:val="single" w:sz="12" w:space="0" w:color="000000"/>
              <w:bottom w:val="single" w:sz="12" w:space="0" w:color="auto"/>
              <w:right w:val="single" w:sz="12" w:space="0" w:color="auto"/>
            </w:tcBorders>
            <w:shd w:val="clear" w:color="auto" w:fill="auto"/>
            <w:vAlign w:val="center"/>
          </w:tcPr>
          <w:p w:rsidR="00365257" w:rsidRDefault="00365257" w:rsidP="00821B4F">
            <w:pPr>
              <w:spacing w:after="0"/>
              <w:jc w:val="center"/>
              <w:rPr>
                <w:rFonts w:ascii="Marianne" w:hAnsi="Marianne"/>
                <w:b/>
              </w:rPr>
            </w:pPr>
          </w:p>
        </w:tc>
      </w:tr>
    </w:tbl>
    <w:p w:rsidR="000224AB" w:rsidRDefault="000224AB" w:rsidP="0074391E">
      <w:pPr>
        <w:sectPr w:rsidR="000224AB" w:rsidSect="003D2A30">
          <w:pgSz w:w="16838" w:h="11906" w:orient="landscape"/>
          <w:pgMar w:top="1417" w:right="1332" w:bottom="964" w:left="964" w:header="709" w:footer="709" w:gutter="0"/>
          <w:cols w:space="708"/>
          <w:docGrid w:linePitch="360"/>
        </w:sectPr>
      </w:pPr>
    </w:p>
    <w:p w:rsidR="00054CBF" w:rsidRDefault="008D78AF" w:rsidP="00054CBF">
      <w:pPr>
        <w:pStyle w:val="Titre2"/>
      </w:pPr>
      <w:bookmarkStart w:id="14" w:name="_Socle_de_sécurité"/>
      <w:bookmarkStart w:id="15" w:name="_Toc53000235"/>
      <w:bookmarkEnd w:id="14"/>
      <w:r>
        <w:lastRenderedPageBreak/>
        <w:t>Socle de sécurité</w:t>
      </w:r>
      <w:bookmarkEnd w:id="15"/>
    </w:p>
    <w:p w:rsidR="00054CBF" w:rsidRDefault="00054CBF" w:rsidP="00054CBF">
      <w:pPr>
        <w:pStyle w:val="Corpsdetexte"/>
      </w:pPr>
      <w:r>
        <w:t xml:space="preserve">L’objectif de ce paragraphe est d’identifier les éventuels </w:t>
      </w:r>
      <w:r w:rsidRPr="00D5580B">
        <w:rPr>
          <w:b/>
        </w:rPr>
        <w:t>écarts</w:t>
      </w:r>
      <w:r>
        <w:t xml:space="preserve"> d’application des mesures de sécurité imposées/préconisées par les différents référentiels applicables au système et à son écosystème au cours de ses différentes phases de vies (cf. §</w:t>
      </w:r>
      <w:r w:rsidR="00A46BEB">
        <w:t xml:space="preserve"> </w:t>
      </w:r>
      <w:hyperlink w:anchor="_Phases_de_vie" w:history="1">
        <w:r w:rsidR="00A46BEB" w:rsidRPr="00A46BEB">
          <w:rPr>
            <w:rStyle w:val="Lienhypertexte"/>
          </w:rPr>
          <w:t>3.1</w:t>
        </w:r>
        <w:r w:rsidRPr="00A46BEB">
          <w:rPr>
            <w:rStyle w:val="Lienhypertexte"/>
          </w:rPr>
          <w:t>.1</w:t>
        </w:r>
      </w:hyperlink>
      <w:r>
        <w:t xml:space="preserve">) </w:t>
      </w:r>
    </w:p>
    <w:p w:rsidR="00054CBF" w:rsidRDefault="00054CBF" w:rsidP="00054CBF">
      <w:pPr>
        <w:pStyle w:val="Corpsdetexte"/>
      </w:pPr>
      <w:r>
        <w:t>Les référentiels applicables au système et son écosystème sont l</w:t>
      </w:r>
      <w:r w:rsidR="0081201A">
        <w:t xml:space="preserve">istés en </w:t>
      </w:r>
      <w:hyperlink w:anchor="APPENDICE_II" w:history="1">
        <w:r w:rsidR="0081201A" w:rsidRPr="00A46BEB">
          <w:rPr>
            <w:rStyle w:val="Lienhypertexte"/>
          </w:rPr>
          <w:t>appendice II</w:t>
        </w:r>
      </w:hyperlink>
      <w:r>
        <w:t xml:space="preserve">. </w:t>
      </w:r>
    </w:p>
    <w:p w:rsidR="00054CBF" w:rsidRDefault="00054CBF" w:rsidP="001A029B">
      <w:pPr>
        <w:pStyle w:val="Corpsdetexte"/>
        <w:spacing w:after="120"/>
      </w:pPr>
      <w:r>
        <w:t>Ces écarts d’applications seront repris dans l’élaboration des scénarios comme vulnérabilités potentiellement exploitables par les sources de risques.</w:t>
      </w:r>
    </w:p>
    <w:p w:rsidR="00D57726" w:rsidRDefault="00D57726" w:rsidP="00D57726">
      <w:pPr>
        <w:pStyle w:val="Corpsdetexte"/>
        <w:spacing w:after="240"/>
      </w:pPr>
    </w:p>
    <w:tbl>
      <w:tblPr>
        <w:tblStyle w:val="Grilledutableau"/>
        <w:tblW w:w="14078" w:type="dxa"/>
        <w:tblLayout w:type="fixed"/>
        <w:tblLook w:val="04A0" w:firstRow="1" w:lastRow="0" w:firstColumn="1" w:lastColumn="0" w:noHBand="0" w:noVBand="1"/>
      </w:tblPr>
      <w:tblGrid>
        <w:gridCol w:w="1526"/>
        <w:gridCol w:w="2081"/>
        <w:gridCol w:w="7841"/>
        <w:gridCol w:w="2630"/>
      </w:tblGrid>
      <w:tr w:rsidR="001A029B" w:rsidRPr="00054CBF" w:rsidTr="001A029B">
        <w:trPr>
          <w:trHeight w:val="488"/>
        </w:trPr>
        <w:tc>
          <w:tcPr>
            <w:tcW w:w="1526" w:type="dxa"/>
            <w:shd w:val="clear" w:color="auto" w:fill="BFBFBF" w:themeFill="background1" w:themeFillShade="BF"/>
          </w:tcPr>
          <w:p w:rsidR="001A029B" w:rsidRPr="00054CBF" w:rsidRDefault="001A029B" w:rsidP="001A029B">
            <w:pPr>
              <w:spacing w:before="120" w:after="120"/>
              <w:jc w:val="center"/>
              <w:rPr>
                <w:rFonts w:ascii="Marianne" w:hAnsi="Marianne"/>
                <w:b/>
              </w:rPr>
            </w:pPr>
            <w:r w:rsidRPr="00054CBF">
              <w:rPr>
                <w:rFonts w:ascii="Marianne" w:hAnsi="Marianne"/>
                <w:b/>
              </w:rPr>
              <w:t>Domaine</w:t>
            </w:r>
          </w:p>
        </w:tc>
        <w:tc>
          <w:tcPr>
            <w:tcW w:w="2081" w:type="dxa"/>
            <w:shd w:val="clear" w:color="auto" w:fill="BFBFBF" w:themeFill="background1" w:themeFillShade="BF"/>
          </w:tcPr>
          <w:p w:rsidR="001A029B" w:rsidRPr="00054CBF" w:rsidRDefault="001A029B" w:rsidP="001A029B">
            <w:pPr>
              <w:spacing w:before="120" w:after="120"/>
              <w:jc w:val="center"/>
              <w:rPr>
                <w:rFonts w:ascii="Marianne" w:hAnsi="Marianne"/>
                <w:b/>
              </w:rPr>
            </w:pPr>
            <w:r w:rsidRPr="00054CBF">
              <w:rPr>
                <w:rFonts w:ascii="Marianne" w:hAnsi="Marianne"/>
                <w:b/>
              </w:rPr>
              <w:t>Référence</w:t>
            </w:r>
          </w:p>
        </w:tc>
        <w:tc>
          <w:tcPr>
            <w:tcW w:w="7841" w:type="dxa"/>
            <w:shd w:val="clear" w:color="auto" w:fill="BFBFBF" w:themeFill="background1" w:themeFillShade="BF"/>
          </w:tcPr>
          <w:p w:rsidR="001A029B" w:rsidRPr="00054CBF" w:rsidRDefault="001A029B" w:rsidP="001A029B">
            <w:pPr>
              <w:spacing w:before="120" w:after="120"/>
              <w:jc w:val="center"/>
              <w:rPr>
                <w:rFonts w:ascii="Marianne" w:hAnsi="Marianne"/>
                <w:b/>
              </w:rPr>
            </w:pPr>
            <w:r w:rsidRPr="00054CBF">
              <w:rPr>
                <w:rFonts w:ascii="Marianne" w:hAnsi="Marianne"/>
                <w:b/>
              </w:rPr>
              <w:t>Description – Biens supports et/ou partie prenante</w:t>
            </w:r>
          </w:p>
        </w:tc>
        <w:tc>
          <w:tcPr>
            <w:tcW w:w="2630" w:type="dxa"/>
            <w:shd w:val="clear" w:color="auto" w:fill="BFBFBF" w:themeFill="background1" w:themeFillShade="BF"/>
          </w:tcPr>
          <w:p w:rsidR="001A029B" w:rsidRPr="00054CBF" w:rsidRDefault="001A029B" w:rsidP="001A029B">
            <w:pPr>
              <w:spacing w:before="120" w:after="120"/>
              <w:jc w:val="center"/>
              <w:rPr>
                <w:rFonts w:ascii="Marianne" w:hAnsi="Marianne"/>
                <w:b/>
              </w:rPr>
            </w:pPr>
            <w:r w:rsidRPr="00054CBF">
              <w:rPr>
                <w:rFonts w:ascii="Marianne" w:hAnsi="Marianne"/>
                <w:b/>
              </w:rPr>
              <w:t>Etat d’application</w:t>
            </w:r>
          </w:p>
        </w:tc>
      </w:tr>
      <w:tr w:rsidR="001A029B" w:rsidRPr="00054CBF" w:rsidTr="00395E58">
        <w:trPr>
          <w:cantSplit/>
          <w:trHeight w:val="64"/>
        </w:trPr>
        <w:tc>
          <w:tcPr>
            <w:tcW w:w="1526" w:type="dxa"/>
            <w:vAlign w:val="center"/>
          </w:tcPr>
          <w:p w:rsidR="001A029B" w:rsidRPr="00B329CD" w:rsidRDefault="001A029B" w:rsidP="001A029B">
            <w:pPr>
              <w:spacing w:before="120" w:after="120"/>
              <w:jc w:val="center"/>
              <w:rPr>
                <w:rFonts w:ascii="Marianne" w:hAnsi="Marianne"/>
              </w:rPr>
            </w:pPr>
          </w:p>
        </w:tc>
        <w:tc>
          <w:tcPr>
            <w:tcW w:w="2081" w:type="dxa"/>
            <w:vAlign w:val="center"/>
          </w:tcPr>
          <w:p w:rsidR="001A029B" w:rsidRPr="00B329CD" w:rsidRDefault="001A029B" w:rsidP="001A029B">
            <w:pPr>
              <w:spacing w:before="120" w:after="120"/>
              <w:jc w:val="center"/>
              <w:rPr>
                <w:rFonts w:ascii="Marianne" w:hAnsi="Marianne"/>
              </w:rPr>
            </w:pPr>
          </w:p>
        </w:tc>
        <w:tc>
          <w:tcPr>
            <w:tcW w:w="7841" w:type="dxa"/>
            <w:tcBorders>
              <w:top w:val="nil"/>
            </w:tcBorders>
          </w:tcPr>
          <w:p w:rsidR="00C76488" w:rsidRPr="00C97425" w:rsidRDefault="00C76488" w:rsidP="00C76488">
            <w:pPr>
              <w:spacing w:before="120" w:after="120"/>
              <w:rPr>
                <w:rFonts w:ascii="Marianne" w:hAnsi="Marianne"/>
              </w:rPr>
            </w:pPr>
          </w:p>
        </w:tc>
        <w:tc>
          <w:tcPr>
            <w:tcW w:w="2630" w:type="dxa"/>
            <w:tcBorders>
              <w:top w:val="nil"/>
            </w:tcBorders>
            <w:vAlign w:val="center"/>
          </w:tcPr>
          <w:p w:rsidR="001A029B" w:rsidRPr="00054CBF" w:rsidRDefault="001A029B" w:rsidP="001A029B">
            <w:pPr>
              <w:spacing w:before="80" w:after="80"/>
              <w:jc w:val="center"/>
              <w:rPr>
                <w:rFonts w:ascii="Marianne" w:hAnsi="Marianne"/>
              </w:rPr>
            </w:pPr>
          </w:p>
        </w:tc>
      </w:tr>
    </w:tbl>
    <w:p w:rsidR="001A029B" w:rsidRDefault="001A029B" w:rsidP="00054CBF">
      <w:pPr>
        <w:pStyle w:val="Corpsdetexte"/>
        <w:sectPr w:rsidR="001A029B" w:rsidSect="003D2A30">
          <w:pgSz w:w="16838" w:h="11906" w:orient="landscape"/>
          <w:pgMar w:top="1417" w:right="1332" w:bottom="964" w:left="964" w:header="709" w:footer="709" w:gutter="0"/>
          <w:cols w:space="708"/>
          <w:docGrid w:linePitch="360"/>
        </w:sectPr>
      </w:pPr>
    </w:p>
    <w:p w:rsidR="00B329CD" w:rsidRDefault="007152B9" w:rsidP="007152B9">
      <w:pPr>
        <w:pStyle w:val="Titre1"/>
      </w:pPr>
      <w:bookmarkStart w:id="16" w:name="_Toc53000236"/>
      <w:r>
        <w:lastRenderedPageBreak/>
        <w:t xml:space="preserve">SOURCES DE RISQUES ET OBJECTIFS </w:t>
      </w:r>
      <w:r w:rsidR="00593D0A">
        <w:t>VISES</w:t>
      </w:r>
      <w:bookmarkEnd w:id="16"/>
    </w:p>
    <w:p w:rsidR="004C4857" w:rsidRDefault="004C4857" w:rsidP="004C4857">
      <w:pPr>
        <w:pStyle w:val="Corpsdetexte"/>
      </w:pPr>
      <w:r>
        <w:t xml:space="preserve">Ce paragraphe a pour objectif d’identifier les sources de risques (SR) et leurs objectifs visés (OV) en lien avec l’objet de </w:t>
      </w:r>
      <w:proofErr w:type="gramStart"/>
      <w:r>
        <w:t>l’étude,  qui</w:t>
      </w:r>
      <w:proofErr w:type="gramEnd"/>
      <w:r>
        <w:t xml:space="preserve"> permettront en se plaçant du côté de l’attaquant dans les paragraphes suivants </w:t>
      </w:r>
      <w:r w:rsidR="0010171C">
        <w:t xml:space="preserve">afin </w:t>
      </w:r>
      <w:r>
        <w:t>d’élaborer les scénarios stratégiques et opérationnels.</w:t>
      </w:r>
    </w:p>
    <w:p w:rsidR="004C4857" w:rsidRDefault="004C4857" w:rsidP="004C4857">
      <w:pPr>
        <w:pStyle w:val="Titre2"/>
      </w:pPr>
      <w:bookmarkStart w:id="17" w:name="_Toc53000237"/>
      <w:r>
        <w:t>Sources de risques</w:t>
      </w:r>
      <w:bookmarkEnd w:id="17"/>
    </w:p>
    <w:p w:rsidR="004C4857" w:rsidRDefault="004C4857" w:rsidP="004C4857">
      <w:pPr>
        <w:pStyle w:val="Corpsdetexte"/>
        <w:spacing w:after="120"/>
      </w:pPr>
      <w:r w:rsidRPr="000A63D0">
        <w:t>Une sou</w:t>
      </w:r>
      <w:r>
        <w:t xml:space="preserve">rce de risque est </w:t>
      </w:r>
      <w:r w:rsidRPr="000A63D0">
        <w:t>un élément, une personne, un groupe de personnes susceptible d’engendrer un risque. Les sources de risques peuvent collaborer de façon opportuniste ou organisée.</w:t>
      </w:r>
    </w:p>
    <w:tbl>
      <w:tblPr>
        <w:tblStyle w:val="Grilledutableau"/>
        <w:tblW w:w="0" w:type="auto"/>
        <w:tblLook w:val="04A0" w:firstRow="1" w:lastRow="0" w:firstColumn="1" w:lastColumn="0" w:noHBand="0" w:noVBand="1"/>
      </w:tblPr>
      <w:tblGrid>
        <w:gridCol w:w="2121"/>
        <w:gridCol w:w="1021"/>
        <w:gridCol w:w="1455"/>
        <w:gridCol w:w="9935"/>
      </w:tblGrid>
      <w:tr w:rsidR="001541F7" w:rsidRPr="004C4857" w:rsidTr="00501E56">
        <w:trPr>
          <w:cantSplit/>
          <w:trHeight w:val="489"/>
          <w:tblHeader/>
        </w:trPr>
        <w:tc>
          <w:tcPr>
            <w:tcW w:w="14758" w:type="dxa"/>
            <w:gridSpan w:val="4"/>
            <w:shd w:val="pct25" w:color="auto" w:fill="auto"/>
            <w:vAlign w:val="center"/>
          </w:tcPr>
          <w:p w:rsidR="001541F7" w:rsidRPr="0049082B" w:rsidRDefault="0049082B" w:rsidP="0049082B">
            <w:pPr>
              <w:pStyle w:val="Corpsdetexte"/>
              <w:jc w:val="center"/>
              <w:rPr>
                <w:b/>
              </w:rPr>
            </w:pPr>
            <w:r w:rsidRPr="0049082B">
              <w:rPr>
                <w:b/>
              </w:rPr>
              <w:t>Sources de risques</w:t>
            </w:r>
          </w:p>
        </w:tc>
      </w:tr>
      <w:tr w:rsidR="004C4857" w:rsidRPr="004C4857" w:rsidTr="001541F7">
        <w:trPr>
          <w:cantSplit/>
          <w:trHeight w:val="489"/>
          <w:tblHeader/>
        </w:trPr>
        <w:tc>
          <w:tcPr>
            <w:tcW w:w="2148"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Source de risque</w:t>
            </w:r>
          </w:p>
        </w:tc>
        <w:tc>
          <w:tcPr>
            <w:tcW w:w="1025"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Abrév.</w:t>
            </w:r>
          </w:p>
        </w:tc>
        <w:tc>
          <w:tcPr>
            <w:tcW w:w="1462" w:type="dxa"/>
            <w:shd w:val="pct25" w:color="auto" w:fill="auto"/>
          </w:tcPr>
          <w:p w:rsidR="004C4857" w:rsidRPr="004C4857" w:rsidRDefault="004C4857" w:rsidP="001715DB">
            <w:pPr>
              <w:spacing w:before="120" w:after="120"/>
              <w:jc w:val="center"/>
              <w:rPr>
                <w:rFonts w:ascii="Marianne" w:hAnsi="Marianne"/>
                <w:b/>
              </w:rPr>
            </w:pPr>
            <w:r w:rsidRPr="004C4857">
              <w:rPr>
                <w:rFonts w:ascii="Marianne" w:hAnsi="Marianne"/>
                <w:b/>
              </w:rPr>
              <w:t>Catégorie</w:t>
            </w:r>
          </w:p>
        </w:tc>
        <w:tc>
          <w:tcPr>
            <w:tcW w:w="10123"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Description</w:t>
            </w:r>
          </w:p>
        </w:tc>
      </w:tr>
      <w:tr w:rsidR="00365257" w:rsidRPr="004C4857" w:rsidTr="00365257">
        <w:trPr>
          <w:cantSplit/>
          <w:trHeight w:val="489"/>
          <w:tblHeader/>
        </w:trPr>
        <w:tc>
          <w:tcPr>
            <w:tcW w:w="2148" w:type="dxa"/>
            <w:shd w:val="clear" w:color="auto" w:fill="auto"/>
            <w:vAlign w:val="center"/>
          </w:tcPr>
          <w:p w:rsidR="00365257" w:rsidRPr="004C4857" w:rsidRDefault="00365257" w:rsidP="001715DB">
            <w:pPr>
              <w:spacing w:before="120" w:after="120"/>
              <w:jc w:val="center"/>
              <w:rPr>
                <w:rFonts w:ascii="Marianne" w:hAnsi="Marianne"/>
                <w:b/>
              </w:rPr>
            </w:pPr>
          </w:p>
        </w:tc>
        <w:tc>
          <w:tcPr>
            <w:tcW w:w="1025" w:type="dxa"/>
            <w:shd w:val="clear" w:color="auto" w:fill="auto"/>
            <w:vAlign w:val="center"/>
          </w:tcPr>
          <w:p w:rsidR="00365257" w:rsidRPr="004C4857" w:rsidRDefault="00365257" w:rsidP="001715DB">
            <w:pPr>
              <w:spacing w:before="120" w:after="120"/>
              <w:jc w:val="center"/>
              <w:rPr>
                <w:rFonts w:ascii="Marianne" w:hAnsi="Marianne"/>
                <w:b/>
              </w:rPr>
            </w:pPr>
          </w:p>
        </w:tc>
        <w:tc>
          <w:tcPr>
            <w:tcW w:w="1462" w:type="dxa"/>
            <w:shd w:val="clear" w:color="auto" w:fill="auto"/>
          </w:tcPr>
          <w:p w:rsidR="00365257" w:rsidRPr="004C4857" w:rsidRDefault="00365257" w:rsidP="001715DB">
            <w:pPr>
              <w:spacing w:before="120" w:after="120"/>
              <w:jc w:val="center"/>
              <w:rPr>
                <w:rFonts w:ascii="Marianne" w:hAnsi="Marianne"/>
                <w:b/>
              </w:rPr>
            </w:pPr>
          </w:p>
        </w:tc>
        <w:tc>
          <w:tcPr>
            <w:tcW w:w="10123" w:type="dxa"/>
            <w:shd w:val="clear" w:color="auto" w:fill="auto"/>
            <w:vAlign w:val="center"/>
          </w:tcPr>
          <w:p w:rsidR="00365257" w:rsidRPr="004C4857" w:rsidRDefault="00365257" w:rsidP="001715DB">
            <w:pPr>
              <w:spacing w:before="120" w:after="120"/>
              <w:jc w:val="center"/>
              <w:rPr>
                <w:rFonts w:ascii="Marianne" w:hAnsi="Marianne"/>
                <w:b/>
              </w:rPr>
            </w:pPr>
          </w:p>
        </w:tc>
      </w:tr>
    </w:tbl>
    <w:p w:rsidR="004C4857" w:rsidRDefault="004C4857" w:rsidP="004C4857">
      <w:pPr>
        <w:pStyle w:val="Corpsdetexte"/>
        <w:sectPr w:rsidR="004C4857" w:rsidSect="003D2A30">
          <w:headerReference w:type="default" r:id="rId18"/>
          <w:pgSz w:w="16838" w:h="11906" w:orient="landscape"/>
          <w:pgMar w:top="1417" w:right="1332" w:bottom="964" w:left="964" w:header="709" w:footer="709" w:gutter="0"/>
          <w:cols w:space="708"/>
          <w:docGrid w:linePitch="360"/>
        </w:sectPr>
      </w:pPr>
    </w:p>
    <w:p w:rsidR="004C4857" w:rsidRDefault="004C4857" w:rsidP="004C4857">
      <w:pPr>
        <w:pStyle w:val="Titre2"/>
      </w:pPr>
      <w:bookmarkStart w:id="18" w:name="_Objectifs_visés"/>
      <w:bookmarkStart w:id="19" w:name="_Toc53000238"/>
      <w:bookmarkEnd w:id="18"/>
      <w:r>
        <w:lastRenderedPageBreak/>
        <w:t>Objectifs visés</w:t>
      </w:r>
      <w:bookmarkEnd w:id="19"/>
    </w:p>
    <w:p w:rsidR="004C4857" w:rsidRDefault="004C4857" w:rsidP="004C4857">
      <w:pPr>
        <w:pStyle w:val="Corpsdetexte"/>
      </w:pPr>
      <w:r>
        <w:t>L’objectif visé est</w:t>
      </w:r>
      <w:r w:rsidRPr="00E60891">
        <w:t xml:space="preserve"> la finalité visée par une source de risque, selon ses motivations. </w:t>
      </w:r>
    </w:p>
    <w:p w:rsidR="004C4857" w:rsidRDefault="004C4857" w:rsidP="004C4857">
      <w:pPr>
        <w:pStyle w:val="Corpsdetexte"/>
        <w:spacing w:after="120"/>
      </w:pPr>
      <w:r w:rsidRPr="00E60891">
        <w:t>Si les objectifs visés ne portent pas toujours directement sur les valeurs métiers, atteindre ces objectifs implique en revanche l’occurrence d’un ou plusieurs évènements redoutés</w:t>
      </w:r>
      <w:r w:rsidR="00A46BEB">
        <w:t xml:space="preserve"> (cf. § </w:t>
      </w:r>
      <w:hyperlink w:anchor="_Identification_des_événements" w:history="1">
        <w:r w:rsidR="00A46BEB" w:rsidRPr="00A46BEB">
          <w:rPr>
            <w:rStyle w:val="Lienhypertexte"/>
          </w:rPr>
          <w:t>1.3</w:t>
        </w:r>
      </w:hyperlink>
      <w:r>
        <w:t>)</w:t>
      </w:r>
      <w:r w:rsidRPr="00E60891">
        <w:t>.</w:t>
      </w:r>
    </w:p>
    <w:tbl>
      <w:tblPr>
        <w:tblStyle w:val="Grilledutableau"/>
        <w:tblW w:w="0" w:type="auto"/>
        <w:tblLook w:val="04A0" w:firstRow="1" w:lastRow="0" w:firstColumn="1" w:lastColumn="0" w:noHBand="0" w:noVBand="1"/>
      </w:tblPr>
      <w:tblGrid>
        <w:gridCol w:w="2037"/>
        <w:gridCol w:w="1153"/>
        <w:gridCol w:w="2099"/>
        <w:gridCol w:w="9243"/>
      </w:tblGrid>
      <w:tr w:rsidR="001541F7" w:rsidRPr="004C4857" w:rsidTr="00501E56">
        <w:trPr>
          <w:cantSplit/>
          <w:trHeight w:val="487"/>
          <w:tblHeader/>
        </w:trPr>
        <w:tc>
          <w:tcPr>
            <w:tcW w:w="14758" w:type="dxa"/>
            <w:gridSpan w:val="4"/>
            <w:shd w:val="pct25" w:color="auto" w:fill="auto"/>
            <w:vAlign w:val="center"/>
          </w:tcPr>
          <w:p w:rsidR="001541F7" w:rsidRPr="002309F7" w:rsidRDefault="001541F7" w:rsidP="002309F7">
            <w:pPr>
              <w:pStyle w:val="Corpsdetexte"/>
              <w:jc w:val="center"/>
              <w:rPr>
                <w:b/>
              </w:rPr>
            </w:pPr>
            <w:r w:rsidRPr="002309F7">
              <w:rPr>
                <w:b/>
              </w:rPr>
              <w:t>Objectifs visés</w:t>
            </w:r>
          </w:p>
        </w:tc>
      </w:tr>
      <w:tr w:rsidR="004C4857" w:rsidRPr="004C4857" w:rsidTr="007705D7">
        <w:trPr>
          <w:cantSplit/>
          <w:trHeight w:val="487"/>
          <w:tblHeader/>
        </w:trPr>
        <w:tc>
          <w:tcPr>
            <w:tcW w:w="2060"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Objectif Visé</w:t>
            </w:r>
          </w:p>
        </w:tc>
        <w:tc>
          <w:tcPr>
            <w:tcW w:w="1160"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Abrév.</w:t>
            </w:r>
          </w:p>
        </w:tc>
        <w:tc>
          <w:tcPr>
            <w:tcW w:w="2120" w:type="dxa"/>
            <w:shd w:val="pct25" w:color="auto" w:fill="auto"/>
          </w:tcPr>
          <w:p w:rsidR="004C4857" w:rsidRPr="004C4857" w:rsidRDefault="004C4857" w:rsidP="001715DB">
            <w:pPr>
              <w:spacing w:before="120" w:after="120"/>
              <w:jc w:val="center"/>
              <w:rPr>
                <w:rFonts w:ascii="Marianne" w:hAnsi="Marianne"/>
                <w:b/>
              </w:rPr>
            </w:pPr>
            <w:r w:rsidRPr="004C4857">
              <w:rPr>
                <w:rFonts w:ascii="Marianne" w:hAnsi="Marianne"/>
                <w:b/>
              </w:rPr>
              <w:t>Catégorie</w:t>
            </w:r>
          </w:p>
        </w:tc>
        <w:tc>
          <w:tcPr>
            <w:tcW w:w="9418"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Description</w:t>
            </w:r>
          </w:p>
        </w:tc>
      </w:tr>
      <w:tr w:rsidR="00365257" w:rsidRPr="004C4857" w:rsidTr="00365257">
        <w:trPr>
          <w:cantSplit/>
          <w:trHeight w:val="487"/>
          <w:tblHeader/>
        </w:trPr>
        <w:tc>
          <w:tcPr>
            <w:tcW w:w="2060" w:type="dxa"/>
            <w:shd w:val="clear" w:color="auto" w:fill="auto"/>
            <w:vAlign w:val="center"/>
          </w:tcPr>
          <w:p w:rsidR="00365257" w:rsidRPr="004C4857" w:rsidRDefault="00365257" w:rsidP="001715DB">
            <w:pPr>
              <w:spacing w:before="120" w:after="120"/>
              <w:jc w:val="center"/>
              <w:rPr>
                <w:rFonts w:ascii="Marianne" w:hAnsi="Marianne"/>
                <w:b/>
              </w:rPr>
            </w:pPr>
          </w:p>
        </w:tc>
        <w:tc>
          <w:tcPr>
            <w:tcW w:w="1160" w:type="dxa"/>
            <w:shd w:val="clear" w:color="auto" w:fill="auto"/>
            <w:vAlign w:val="center"/>
          </w:tcPr>
          <w:p w:rsidR="00365257" w:rsidRPr="004C4857" w:rsidRDefault="00365257" w:rsidP="001715DB">
            <w:pPr>
              <w:spacing w:before="120" w:after="120"/>
              <w:jc w:val="center"/>
              <w:rPr>
                <w:rFonts w:ascii="Marianne" w:hAnsi="Marianne"/>
                <w:b/>
              </w:rPr>
            </w:pPr>
          </w:p>
        </w:tc>
        <w:tc>
          <w:tcPr>
            <w:tcW w:w="2120" w:type="dxa"/>
            <w:shd w:val="clear" w:color="auto" w:fill="auto"/>
          </w:tcPr>
          <w:p w:rsidR="00365257" w:rsidRPr="004C4857" w:rsidRDefault="00365257" w:rsidP="001715DB">
            <w:pPr>
              <w:spacing w:before="120" w:after="120"/>
              <w:jc w:val="center"/>
              <w:rPr>
                <w:rFonts w:ascii="Marianne" w:hAnsi="Marianne"/>
                <w:b/>
              </w:rPr>
            </w:pPr>
          </w:p>
        </w:tc>
        <w:tc>
          <w:tcPr>
            <w:tcW w:w="9418" w:type="dxa"/>
            <w:shd w:val="clear" w:color="auto" w:fill="auto"/>
            <w:vAlign w:val="center"/>
          </w:tcPr>
          <w:p w:rsidR="00365257" w:rsidRPr="004C4857" w:rsidRDefault="00365257" w:rsidP="001715DB">
            <w:pPr>
              <w:spacing w:before="120" w:after="120"/>
              <w:jc w:val="center"/>
              <w:rPr>
                <w:rFonts w:ascii="Marianne" w:hAnsi="Marianne"/>
                <w:b/>
              </w:rPr>
            </w:pPr>
          </w:p>
        </w:tc>
      </w:tr>
    </w:tbl>
    <w:p w:rsidR="004C4857" w:rsidRDefault="004C4857" w:rsidP="004C4857">
      <w:pPr>
        <w:pStyle w:val="Corpsdetexte"/>
        <w:sectPr w:rsidR="004C4857" w:rsidSect="003D2A30">
          <w:pgSz w:w="16838" w:h="11906" w:orient="landscape"/>
          <w:pgMar w:top="1417" w:right="1332" w:bottom="964" w:left="964" w:header="709" w:footer="709" w:gutter="0"/>
          <w:cols w:space="708"/>
          <w:docGrid w:linePitch="360"/>
        </w:sectPr>
      </w:pPr>
    </w:p>
    <w:p w:rsidR="004C4857" w:rsidRDefault="004C4857" w:rsidP="004C4857">
      <w:pPr>
        <w:pStyle w:val="Titre2"/>
      </w:pPr>
      <w:bookmarkStart w:id="20" w:name="_Evaluation_des_sources"/>
      <w:bookmarkStart w:id="21" w:name="_Ref48119812"/>
      <w:bookmarkStart w:id="22" w:name="_Ref48119866"/>
      <w:bookmarkStart w:id="23" w:name="_Ref48119868"/>
      <w:bookmarkStart w:id="24" w:name="_Ref48119901"/>
      <w:bookmarkStart w:id="25" w:name="_Toc53000239"/>
      <w:bookmarkEnd w:id="20"/>
      <w:r>
        <w:lastRenderedPageBreak/>
        <w:t>Evaluation des sources des couples de risques et objectifs visés</w:t>
      </w:r>
      <w:bookmarkEnd w:id="21"/>
      <w:bookmarkEnd w:id="22"/>
      <w:bookmarkEnd w:id="23"/>
      <w:bookmarkEnd w:id="24"/>
      <w:bookmarkEnd w:id="25"/>
    </w:p>
    <w:p w:rsidR="004C4857" w:rsidRPr="004C4857" w:rsidRDefault="004C4857" w:rsidP="004C4857">
      <w:pPr>
        <w:spacing w:before="120" w:after="120"/>
        <w:rPr>
          <w:rFonts w:ascii="Marianne" w:hAnsi="Marianne"/>
        </w:rPr>
      </w:pPr>
      <w:r w:rsidRPr="004C4857">
        <w:rPr>
          <w:rFonts w:ascii="Marianne" w:hAnsi="Marianne"/>
        </w:rPr>
        <w:t>Le tableau suivant présente des couples Source de risque / Objectifs visés (SR/OV) envisagés.</w:t>
      </w:r>
    </w:p>
    <w:p w:rsidR="004C4857" w:rsidRPr="004C4857" w:rsidRDefault="004C4857" w:rsidP="004C4857">
      <w:pPr>
        <w:spacing w:before="120" w:after="120"/>
        <w:rPr>
          <w:rFonts w:ascii="Marianne" w:hAnsi="Marianne"/>
        </w:rPr>
      </w:pPr>
      <w:r w:rsidRPr="004C4857">
        <w:rPr>
          <w:rFonts w:ascii="Marianne" w:hAnsi="Marianne"/>
        </w:rPr>
        <w:t xml:space="preserve">Pour évaluer ces couples, les critères de motivation et de ressources de la source de risque ont été utilisés (cf. </w:t>
      </w:r>
      <w:hyperlink w:anchor="APPENDICE_III" w:history="1">
        <w:r w:rsidRPr="00A46BEB">
          <w:rPr>
            <w:rStyle w:val="Lienhypertexte"/>
            <w:rFonts w:ascii="Marianne" w:hAnsi="Marianne"/>
          </w:rPr>
          <w:t>appendice I</w:t>
        </w:r>
        <w:r w:rsidR="0081201A" w:rsidRPr="00A46BEB">
          <w:rPr>
            <w:rStyle w:val="Lienhypertexte"/>
            <w:rFonts w:ascii="Marianne" w:hAnsi="Marianne"/>
          </w:rPr>
          <w:t>II</w:t>
        </w:r>
      </w:hyperlink>
      <w:r w:rsidRPr="004C4857">
        <w:rPr>
          <w:rFonts w:ascii="Marianne" w:hAnsi="Marianne"/>
        </w:rPr>
        <w:t>).</w:t>
      </w:r>
    </w:p>
    <w:tbl>
      <w:tblPr>
        <w:tblStyle w:val="Grilledutableau"/>
        <w:tblW w:w="14951" w:type="dxa"/>
        <w:tblLayout w:type="fixed"/>
        <w:tblLook w:val="04A0" w:firstRow="1" w:lastRow="0" w:firstColumn="1" w:lastColumn="0" w:noHBand="0" w:noVBand="1"/>
      </w:tblPr>
      <w:tblGrid>
        <w:gridCol w:w="2943"/>
        <w:gridCol w:w="3119"/>
        <w:gridCol w:w="1417"/>
        <w:gridCol w:w="1560"/>
        <w:gridCol w:w="1842"/>
        <w:gridCol w:w="1134"/>
        <w:gridCol w:w="2936"/>
      </w:tblGrid>
      <w:tr w:rsidR="001541F7" w:rsidRPr="004C4857" w:rsidTr="00501E56">
        <w:trPr>
          <w:cantSplit/>
          <w:trHeight w:val="489"/>
          <w:tblHeader/>
        </w:trPr>
        <w:tc>
          <w:tcPr>
            <w:tcW w:w="14951" w:type="dxa"/>
            <w:gridSpan w:val="7"/>
            <w:shd w:val="pct25" w:color="auto" w:fill="auto"/>
            <w:vAlign w:val="center"/>
          </w:tcPr>
          <w:p w:rsidR="001541F7" w:rsidRPr="002309F7" w:rsidRDefault="001541F7" w:rsidP="002309F7">
            <w:pPr>
              <w:pStyle w:val="Corpsdetexte"/>
              <w:jc w:val="center"/>
              <w:rPr>
                <w:b/>
              </w:rPr>
            </w:pPr>
            <w:r w:rsidRPr="002309F7">
              <w:rPr>
                <w:b/>
              </w:rPr>
              <w:t>Couple</w:t>
            </w:r>
            <w:r w:rsidR="00927760" w:rsidRPr="002309F7">
              <w:rPr>
                <w:b/>
              </w:rPr>
              <w:t>s</w:t>
            </w:r>
            <w:r w:rsidRPr="002309F7">
              <w:rPr>
                <w:b/>
              </w:rPr>
              <w:t xml:space="preserve"> sources et objectifs visés</w:t>
            </w:r>
          </w:p>
        </w:tc>
      </w:tr>
      <w:tr w:rsidR="004C4857" w:rsidRPr="004C4857" w:rsidTr="001715DB">
        <w:trPr>
          <w:cantSplit/>
          <w:trHeight w:val="489"/>
          <w:tblHeader/>
        </w:trPr>
        <w:tc>
          <w:tcPr>
            <w:tcW w:w="6062" w:type="dxa"/>
            <w:gridSpan w:val="2"/>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Identification</w:t>
            </w:r>
          </w:p>
        </w:tc>
        <w:tc>
          <w:tcPr>
            <w:tcW w:w="2977" w:type="dxa"/>
            <w:gridSpan w:val="2"/>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Cotation</w:t>
            </w:r>
          </w:p>
        </w:tc>
        <w:tc>
          <w:tcPr>
            <w:tcW w:w="1842" w:type="dxa"/>
            <w:shd w:val="pct25" w:color="auto" w:fill="auto"/>
          </w:tcPr>
          <w:p w:rsidR="004C4857" w:rsidRPr="004C4857" w:rsidRDefault="004C4857" w:rsidP="001715DB">
            <w:pPr>
              <w:spacing w:before="120" w:after="120"/>
              <w:jc w:val="center"/>
              <w:rPr>
                <w:rFonts w:ascii="Marianne" w:hAnsi="Marianne"/>
                <w:b/>
              </w:rPr>
            </w:pPr>
            <w:r w:rsidRPr="004C4857">
              <w:rPr>
                <w:rFonts w:ascii="Marianne" w:hAnsi="Marianne"/>
                <w:b/>
              </w:rPr>
              <w:t>Evaluation</w:t>
            </w:r>
          </w:p>
        </w:tc>
        <w:tc>
          <w:tcPr>
            <w:tcW w:w="1134" w:type="dxa"/>
            <w:vMerge w:val="restart"/>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Retenu</w:t>
            </w:r>
          </w:p>
        </w:tc>
        <w:tc>
          <w:tcPr>
            <w:tcW w:w="2936" w:type="dxa"/>
            <w:vMerge w:val="restart"/>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Observations</w:t>
            </w:r>
          </w:p>
        </w:tc>
      </w:tr>
      <w:tr w:rsidR="004C4857" w:rsidRPr="004C4857" w:rsidTr="001715DB">
        <w:trPr>
          <w:cantSplit/>
          <w:trHeight w:val="489"/>
          <w:tblHeader/>
        </w:trPr>
        <w:tc>
          <w:tcPr>
            <w:tcW w:w="2943"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Source de risque</w:t>
            </w:r>
          </w:p>
        </w:tc>
        <w:tc>
          <w:tcPr>
            <w:tcW w:w="3119"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Objectif Visé</w:t>
            </w:r>
          </w:p>
        </w:tc>
        <w:tc>
          <w:tcPr>
            <w:tcW w:w="1417" w:type="dxa"/>
            <w:shd w:val="pct25" w:color="auto" w:fill="auto"/>
            <w:vAlign w:val="center"/>
          </w:tcPr>
          <w:p w:rsidR="004C4857" w:rsidRPr="004C4857" w:rsidRDefault="004C4857" w:rsidP="001715DB">
            <w:pPr>
              <w:spacing w:before="120" w:after="120"/>
              <w:jc w:val="center"/>
              <w:rPr>
                <w:rFonts w:ascii="Marianne" w:hAnsi="Marianne"/>
                <w:b/>
              </w:rPr>
            </w:pPr>
            <w:r w:rsidRPr="004C4857">
              <w:rPr>
                <w:rFonts w:ascii="Marianne" w:hAnsi="Marianne"/>
                <w:b/>
              </w:rPr>
              <w:t>Motivation</w:t>
            </w:r>
          </w:p>
        </w:tc>
        <w:tc>
          <w:tcPr>
            <w:tcW w:w="1560" w:type="dxa"/>
            <w:shd w:val="pct25" w:color="auto" w:fill="auto"/>
          </w:tcPr>
          <w:p w:rsidR="004C4857" w:rsidRPr="004C4857" w:rsidRDefault="004C4857" w:rsidP="001715DB">
            <w:pPr>
              <w:spacing w:before="120" w:after="120"/>
              <w:jc w:val="center"/>
              <w:rPr>
                <w:rFonts w:ascii="Marianne" w:hAnsi="Marianne"/>
                <w:b/>
              </w:rPr>
            </w:pPr>
            <w:r w:rsidRPr="004C4857">
              <w:rPr>
                <w:rFonts w:ascii="Marianne" w:hAnsi="Marianne"/>
                <w:b/>
              </w:rPr>
              <w:t>Ressources</w:t>
            </w:r>
          </w:p>
        </w:tc>
        <w:tc>
          <w:tcPr>
            <w:tcW w:w="1842" w:type="dxa"/>
            <w:shd w:val="pct25" w:color="auto" w:fill="auto"/>
          </w:tcPr>
          <w:p w:rsidR="004C4857" w:rsidRPr="004C4857" w:rsidRDefault="004C4857" w:rsidP="001715DB">
            <w:pPr>
              <w:spacing w:before="120" w:after="120"/>
              <w:jc w:val="center"/>
              <w:rPr>
                <w:rFonts w:ascii="Marianne" w:hAnsi="Marianne"/>
                <w:b/>
              </w:rPr>
            </w:pPr>
            <w:r w:rsidRPr="004C4857">
              <w:rPr>
                <w:rFonts w:ascii="Marianne" w:hAnsi="Marianne"/>
                <w:b/>
              </w:rPr>
              <w:t>Pertinence</w:t>
            </w:r>
          </w:p>
        </w:tc>
        <w:tc>
          <w:tcPr>
            <w:tcW w:w="1134" w:type="dxa"/>
            <w:vMerge/>
            <w:shd w:val="pct25" w:color="auto" w:fill="auto"/>
          </w:tcPr>
          <w:p w:rsidR="004C4857" w:rsidRPr="004C4857" w:rsidRDefault="004C4857" w:rsidP="001715DB">
            <w:pPr>
              <w:spacing w:before="120" w:after="120"/>
              <w:jc w:val="center"/>
              <w:rPr>
                <w:rFonts w:ascii="Marianne" w:hAnsi="Marianne"/>
                <w:b/>
              </w:rPr>
            </w:pPr>
          </w:p>
        </w:tc>
        <w:tc>
          <w:tcPr>
            <w:tcW w:w="2936" w:type="dxa"/>
            <w:vMerge/>
            <w:shd w:val="pct25" w:color="auto" w:fill="auto"/>
          </w:tcPr>
          <w:p w:rsidR="004C4857" w:rsidRPr="004C4857" w:rsidRDefault="004C4857" w:rsidP="001715DB">
            <w:pPr>
              <w:spacing w:before="120" w:after="120"/>
              <w:jc w:val="center"/>
              <w:rPr>
                <w:rFonts w:ascii="Marianne" w:hAnsi="Marianne"/>
                <w:b/>
              </w:rPr>
            </w:pPr>
          </w:p>
        </w:tc>
      </w:tr>
      <w:tr w:rsidR="00365257" w:rsidRPr="004C4857" w:rsidTr="00365257">
        <w:trPr>
          <w:cantSplit/>
          <w:trHeight w:val="489"/>
          <w:tblHeader/>
        </w:trPr>
        <w:tc>
          <w:tcPr>
            <w:tcW w:w="2943" w:type="dxa"/>
            <w:shd w:val="clear" w:color="auto" w:fill="auto"/>
            <w:vAlign w:val="center"/>
          </w:tcPr>
          <w:p w:rsidR="00365257" w:rsidRPr="004C4857" w:rsidRDefault="00365257" w:rsidP="001715DB">
            <w:pPr>
              <w:spacing w:before="120" w:after="120"/>
              <w:jc w:val="center"/>
              <w:rPr>
                <w:rFonts w:ascii="Marianne" w:hAnsi="Marianne"/>
                <w:b/>
              </w:rPr>
            </w:pPr>
          </w:p>
        </w:tc>
        <w:tc>
          <w:tcPr>
            <w:tcW w:w="3119" w:type="dxa"/>
            <w:shd w:val="clear" w:color="auto" w:fill="auto"/>
            <w:vAlign w:val="center"/>
          </w:tcPr>
          <w:p w:rsidR="00365257" w:rsidRPr="004C4857" w:rsidRDefault="00365257" w:rsidP="001715DB">
            <w:pPr>
              <w:spacing w:before="120" w:after="120"/>
              <w:jc w:val="center"/>
              <w:rPr>
                <w:rFonts w:ascii="Marianne" w:hAnsi="Marianne"/>
                <w:b/>
              </w:rPr>
            </w:pPr>
          </w:p>
        </w:tc>
        <w:tc>
          <w:tcPr>
            <w:tcW w:w="1417" w:type="dxa"/>
            <w:shd w:val="clear" w:color="auto" w:fill="auto"/>
            <w:vAlign w:val="center"/>
          </w:tcPr>
          <w:p w:rsidR="00365257" w:rsidRPr="004C4857" w:rsidRDefault="00365257" w:rsidP="001715DB">
            <w:pPr>
              <w:spacing w:before="120" w:after="120"/>
              <w:jc w:val="center"/>
              <w:rPr>
                <w:rFonts w:ascii="Marianne" w:hAnsi="Marianne"/>
                <w:b/>
              </w:rPr>
            </w:pPr>
          </w:p>
        </w:tc>
        <w:tc>
          <w:tcPr>
            <w:tcW w:w="1560" w:type="dxa"/>
            <w:shd w:val="clear" w:color="auto" w:fill="auto"/>
          </w:tcPr>
          <w:p w:rsidR="00365257" w:rsidRPr="004C4857" w:rsidRDefault="00365257" w:rsidP="001715DB">
            <w:pPr>
              <w:spacing w:before="120" w:after="120"/>
              <w:jc w:val="center"/>
              <w:rPr>
                <w:rFonts w:ascii="Marianne" w:hAnsi="Marianne"/>
                <w:b/>
              </w:rPr>
            </w:pPr>
          </w:p>
        </w:tc>
        <w:tc>
          <w:tcPr>
            <w:tcW w:w="1842" w:type="dxa"/>
            <w:shd w:val="clear" w:color="auto" w:fill="auto"/>
          </w:tcPr>
          <w:p w:rsidR="00365257" w:rsidRPr="004C4857" w:rsidRDefault="00365257" w:rsidP="001715DB">
            <w:pPr>
              <w:spacing w:before="120" w:after="120"/>
              <w:jc w:val="center"/>
              <w:rPr>
                <w:rFonts w:ascii="Marianne" w:hAnsi="Marianne"/>
                <w:b/>
              </w:rPr>
            </w:pPr>
          </w:p>
        </w:tc>
        <w:tc>
          <w:tcPr>
            <w:tcW w:w="1134" w:type="dxa"/>
            <w:shd w:val="clear" w:color="auto" w:fill="auto"/>
          </w:tcPr>
          <w:p w:rsidR="00365257" w:rsidRPr="004C4857" w:rsidRDefault="00365257" w:rsidP="001715DB">
            <w:pPr>
              <w:spacing w:before="120" w:after="120"/>
              <w:jc w:val="center"/>
              <w:rPr>
                <w:rFonts w:ascii="Marianne" w:hAnsi="Marianne"/>
                <w:b/>
              </w:rPr>
            </w:pPr>
          </w:p>
        </w:tc>
        <w:tc>
          <w:tcPr>
            <w:tcW w:w="2936" w:type="dxa"/>
            <w:shd w:val="clear" w:color="auto" w:fill="auto"/>
          </w:tcPr>
          <w:p w:rsidR="00365257" w:rsidRPr="004C4857" w:rsidRDefault="00365257" w:rsidP="001715DB">
            <w:pPr>
              <w:spacing w:before="120" w:after="120"/>
              <w:jc w:val="center"/>
              <w:rPr>
                <w:rFonts w:ascii="Marianne" w:hAnsi="Marianne"/>
                <w:b/>
              </w:rPr>
            </w:pPr>
          </w:p>
        </w:tc>
      </w:tr>
    </w:tbl>
    <w:p w:rsidR="004C4857" w:rsidRDefault="004C4857" w:rsidP="004C4857">
      <w:pPr>
        <w:pStyle w:val="Corpsdetexte"/>
        <w:sectPr w:rsidR="004C4857" w:rsidSect="003D2A30">
          <w:pgSz w:w="16838" w:h="11906" w:orient="landscape"/>
          <w:pgMar w:top="1417" w:right="1332" w:bottom="964" w:left="964" w:header="709" w:footer="709" w:gutter="0"/>
          <w:cols w:space="708"/>
          <w:docGrid w:linePitch="360"/>
        </w:sectPr>
      </w:pPr>
    </w:p>
    <w:p w:rsidR="004C4857" w:rsidRDefault="004C4857" w:rsidP="004C4857">
      <w:pPr>
        <w:pStyle w:val="Titre1"/>
      </w:pPr>
      <w:bookmarkStart w:id="26" w:name="_SCENARIOS_STRATEGIQUES"/>
      <w:bookmarkStart w:id="27" w:name="_Toc53000240"/>
      <w:bookmarkEnd w:id="26"/>
      <w:r>
        <w:lastRenderedPageBreak/>
        <w:t>S</w:t>
      </w:r>
      <w:r w:rsidR="00F2161C">
        <w:t>CENARIOS STRATEGIQUES</w:t>
      </w:r>
      <w:bookmarkEnd w:id="27"/>
    </w:p>
    <w:p w:rsidR="00F2161C" w:rsidRPr="007526FB" w:rsidRDefault="00F2161C" w:rsidP="00F2161C">
      <w:pPr>
        <w:pStyle w:val="Corpsdetexte"/>
        <w:rPr>
          <w:rFonts w:eastAsia="Calibri"/>
        </w:rPr>
      </w:pPr>
      <w:r w:rsidRPr="007526FB">
        <w:rPr>
          <w:rFonts w:eastAsia="Calibri"/>
        </w:rPr>
        <w:t>Après avoir identifié les objectifs des sources de risque, l’étude s’intéresse ici à l’environnement du système qui pourrait être utilisé pour mener une attaque informatique ciblée.</w:t>
      </w:r>
    </w:p>
    <w:p w:rsidR="004C4857" w:rsidRPr="004C4857" w:rsidRDefault="00F2161C" w:rsidP="00F2161C">
      <w:pPr>
        <w:pStyle w:val="Titre2"/>
      </w:pPr>
      <w:bookmarkStart w:id="28" w:name="_Toc53000241"/>
      <w:r w:rsidRPr="00F2161C">
        <w:t>Elaboration de la cartographie de la menace numérique et sélection des parties prenantes critiques</w:t>
      </w:r>
      <w:bookmarkEnd w:id="28"/>
    </w:p>
    <w:p w:rsidR="00F2161C" w:rsidRPr="002A6418" w:rsidRDefault="00F2161C" w:rsidP="00F2161C">
      <w:pPr>
        <w:pStyle w:val="Corpsdetexte"/>
      </w:pPr>
      <w:r>
        <w:t xml:space="preserve">Ce paragraphe a pour objectif d’identifier les organismes ou systèmes </w:t>
      </w:r>
      <w:r w:rsidR="00CC5F48">
        <w:t>d’information de</w:t>
      </w:r>
      <w:r>
        <w:t xml:space="preserve"> l’écosystème pouvant constituer un vecteur d’attaque de par leurs accès numériques </w:t>
      </w:r>
      <w:r w:rsidRPr="002A6418">
        <w:t>à l’objet de l’étude et à ses valeurs métiers, de leur vulnérabilité ou de leur exposition aux risques.</w:t>
      </w:r>
    </w:p>
    <w:p w:rsidR="00F2161C" w:rsidRDefault="00F2161C" w:rsidP="00F2161C">
      <w:pPr>
        <w:pStyle w:val="Corpsdetexte"/>
      </w:pPr>
      <w:r w:rsidRPr="002A6418">
        <w:t xml:space="preserve">Ces parties prenantes, </w:t>
      </w:r>
      <w:r w:rsidRPr="004D3EA2">
        <w:rPr>
          <w:b/>
        </w:rPr>
        <w:t>internes</w:t>
      </w:r>
      <w:r>
        <w:t xml:space="preserve"> ou </w:t>
      </w:r>
      <w:r w:rsidRPr="005D667D">
        <w:rPr>
          <w:b/>
        </w:rPr>
        <w:t>externes</w:t>
      </w:r>
      <w:r>
        <w:t xml:space="preserve"> à l’organisation </w:t>
      </w:r>
      <w:r w:rsidRPr="002A6418">
        <w:t xml:space="preserve">sont identifiées dans ce qui est appelée la </w:t>
      </w:r>
      <w:r w:rsidRPr="00920021">
        <w:rPr>
          <w:b/>
        </w:rPr>
        <w:t>cartographie de la menace numérique de l’écosystème</w:t>
      </w:r>
      <w:r w:rsidRPr="002A6418">
        <w:t>.</w:t>
      </w:r>
    </w:p>
    <w:p w:rsidR="00F2161C" w:rsidRDefault="00F2161C" w:rsidP="00F2161C">
      <w:pPr>
        <w:pStyle w:val="Corpsdetexte"/>
      </w:pPr>
      <w:r>
        <w:t xml:space="preserve">Cette cartographie permet de faire apparaitre les parties prenantes d’intérêts au regard de leur niveau de menace vis-à-vis de l’objet de l’étude. Ces parties sont dites parties prenantes critiques. </w:t>
      </w:r>
    </w:p>
    <w:p w:rsidR="004C76BC" w:rsidRDefault="004C76BC" w:rsidP="004C76BC">
      <w:pPr>
        <w:pStyle w:val="Titre3"/>
      </w:pPr>
      <w:bookmarkStart w:id="29" w:name="_Toc53000242"/>
      <w:r>
        <w:t>Phases de vies du SI</w:t>
      </w:r>
      <w:bookmarkEnd w:id="29"/>
    </w:p>
    <w:p w:rsidR="004C76BC" w:rsidRDefault="009A7CDD" w:rsidP="007A3065">
      <w:pPr>
        <w:pStyle w:val="Corpsdetexte"/>
        <w:spacing w:after="120"/>
      </w:pPr>
      <w:r>
        <w:t xml:space="preserve">L’objectif de cette partie est de décrire les différentes phases de </w:t>
      </w:r>
      <w:r w:rsidR="007A3065">
        <w:t>vies du système afin d’identifier les différents intervenants et « SI connexes » pouvant être connectés au SI objet de l’étude dans le cadre du recensement des parties prenantes de l’écosystème.</w:t>
      </w:r>
    </w:p>
    <w:tbl>
      <w:tblPr>
        <w:tblStyle w:val="Grilledutableau"/>
        <w:tblW w:w="0" w:type="auto"/>
        <w:tblLook w:val="04A0" w:firstRow="1" w:lastRow="0" w:firstColumn="1" w:lastColumn="0" w:noHBand="0" w:noVBand="1"/>
      </w:tblPr>
      <w:tblGrid>
        <w:gridCol w:w="984"/>
        <w:gridCol w:w="8792"/>
        <w:gridCol w:w="2410"/>
        <w:gridCol w:w="1831"/>
      </w:tblGrid>
      <w:tr w:rsidR="007A3065" w:rsidRPr="00B34E7A" w:rsidTr="007A3065">
        <w:trPr>
          <w:cantSplit/>
          <w:trHeight w:val="489"/>
          <w:tblHeader/>
        </w:trPr>
        <w:tc>
          <w:tcPr>
            <w:tcW w:w="984" w:type="dxa"/>
            <w:shd w:val="pct25" w:color="auto" w:fill="auto"/>
            <w:vAlign w:val="center"/>
          </w:tcPr>
          <w:p w:rsidR="007A3065" w:rsidRPr="00B34E7A" w:rsidRDefault="007A3065" w:rsidP="007A3065">
            <w:pPr>
              <w:spacing w:before="120" w:after="120"/>
              <w:jc w:val="center"/>
              <w:rPr>
                <w:rFonts w:ascii="Marianne" w:hAnsi="Marianne"/>
                <w:b/>
              </w:rPr>
            </w:pPr>
            <w:r>
              <w:rPr>
                <w:rFonts w:ascii="Marianne" w:hAnsi="Marianne"/>
                <w:b/>
              </w:rPr>
              <w:t>Phase</w:t>
            </w:r>
          </w:p>
        </w:tc>
        <w:tc>
          <w:tcPr>
            <w:tcW w:w="8792" w:type="dxa"/>
            <w:shd w:val="pct25" w:color="auto" w:fill="auto"/>
            <w:vAlign w:val="center"/>
          </w:tcPr>
          <w:p w:rsidR="007A3065" w:rsidRPr="00B34E7A" w:rsidRDefault="007A3065" w:rsidP="007A3065">
            <w:pPr>
              <w:spacing w:before="120" w:after="120"/>
              <w:jc w:val="center"/>
              <w:rPr>
                <w:rFonts w:ascii="Marianne" w:hAnsi="Marianne"/>
                <w:b/>
              </w:rPr>
            </w:pPr>
            <w:r>
              <w:rPr>
                <w:rFonts w:ascii="Marianne" w:hAnsi="Marianne"/>
                <w:b/>
              </w:rPr>
              <w:t>Description</w:t>
            </w:r>
          </w:p>
        </w:tc>
        <w:tc>
          <w:tcPr>
            <w:tcW w:w="2410" w:type="dxa"/>
            <w:shd w:val="pct25" w:color="auto" w:fill="auto"/>
            <w:vAlign w:val="center"/>
          </w:tcPr>
          <w:p w:rsidR="007A3065" w:rsidRPr="00B34E7A" w:rsidRDefault="007A3065" w:rsidP="007A3065">
            <w:pPr>
              <w:spacing w:before="120" w:after="120"/>
              <w:jc w:val="center"/>
              <w:rPr>
                <w:rFonts w:ascii="Marianne" w:hAnsi="Marianne"/>
                <w:b/>
              </w:rPr>
            </w:pPr>
            <w:r>
              <w:rPr>
                <w:rFonts w:ascii="Marianne" w:hAnsi="Marianne"/>
                <w:b/>
              </w:rPr>
              <w:t>SI en interface</w:t>
            </w:r>
          </w:p>
        </w:tc>
        <w:tc>
          <w:tcPr>
            <w:tcW w:w="1831" w:type="dxa"/>
            <w:shd w:val="pct25" w:color="auto" w:fill="auto"/>
          </w:tcPr>
          <w:p w:rsidR="007A3065" w:rsidRPr="00B34E7A" w:rsidRDefault="007A3065" w:rsidP="007A3065">
            <w:pPr>
              <w:spacing w:before="120" w:after="120"/>
              <w:jc w:val="center"/>
              <w:rPr>
                <w:rFonts w:ascii="Marianne" w:hAnsi="Marianne"/>
                <w:b/>
              </w:rPr>
            </w:pPr>
            <w:r>
              <w:rPr>
                <w:rFonts w:ascii="Marianne" w:hAnsi="Marianne"/>
                <w:b/>
              </w:rPr>
              <w:t>Intervenants</w:t>
            </w:r>
          </w:p>
        </w:tc>
      </w:tr>
      <w:tr w:rsidR="007A3065" w:rsidRPr="00B34E7A" w:rsidTr="00EC47BF">
        <w:trPr>
          <w:cantSplit/>
          <w:trHeight w:val="489"/>
          <w:tblHeader/>
        </w:trPr>
        <w:tc>
          <w:tcPr>
            <w:tcW w:w="984" w:type="dxa"/>
            <w:shd w:val="clear" w:color="auto" w:fill="auto"/>
            <w:vAlign w:val="center"/>
          </w:tcPr>
          <w:p w:rsidR="007A3065" w:rsidRPr="00EC47BF" w:rsidRDefault="007A3065" w:rsidP="007A3065">
            <w:pPr>
              <w:pStyle w:val="Corpsdetexte"/>
              <w:spacing w:before="0"/>
              <w:jc w:val="center"/>
              <w:rPr>
                <w:rFonts w:eastAsia="MS Mincho"/>
                <w:highlight w:val="yellow"/>
              </w:rPr>
            </w:pPr>
            <w:r w:rsidRPr="00EC47BF">
              <w:rPr>
                <w:rFonts w:eastAsia="MS Mincho"/>
                <w:highlight w:val="yellow"/>
              </w:rPr>
              <w:t>0</w:t>
            </w:r>
          </w:p>
        </w:tc>
        <w:tc>
          <w:tcPr>
            <w:tcW w:w="8792" w:type="dxa"/>
            <w:shd w:val="clear" w:color="auto" w:fill="auto"/>
            <w:vAlign w:val="center"/>
          </w:tcPr>
          <w:p w:rsidR="007A3065" w:rsidRPr="00EC47BF" w:rsidRDefault="007A3065" w:rsidP="007A3065">
            <w:pPr>
              <w:pStyle w:val="Corpsdetexte"/>
              <w:spacing w:before="0"/>
              <w:rPr>
                <w:highlight w:val="yellow"/>
              </w:rPr>
            </w:pPr>
            <w:r w:rsidRPr="00EC47BF">
              <w:rPr>
                <w:highlight w:val="yellow"/>
              </w:rPr>
              <w:t>Production / Fabrication (chargement des logiciels, ….)</w:t>
            </w:r>
          </w:p>
        </w:tc>
        <w:tc>
          <w:tcPr>
            <w:tcW w:w="2410" w:type="dxa"/>
            <w:shd w:val="clear" w:color="auto" w:fill="auto"/>
            <w:vAlign w:val="center"/>
          </w:tcPr>
          <w:p w:rsidR="007A3065" w:rsidRPr="00EC47BF" w:rsidRDefault="00EC47BF" w:rsidP="00EC47BF">
            <w:pPr>
              <w:pStyle w:val="Corpsdetexte"/>
              <w:spacing w:before="0"/>
              <w:jc w:val="center"/>
              <w:rPr>
                <w:highlight w:val="yellow"/>
              </w:rPr>
            </w:pPr>
            <w:r w:rsidRPr="00EC47BF">
              <w:rPr>
                <w:highlight w:val="yellow"/>
              </w:rPr>
              <w:t>SI de production</w:t>
            </w:r>
          </w:p>
        </w:tc>
        <w:tc>
          <w:tcPr>
            <w:tcW w:w="1831" w:type="dxa"/>
            <w:shd w:val="clear" w:color="auto" w:fill="auto"/>
            <w:vAlign w:val="center"/>
          </w:tcPr>
          <w:p w:rsidR="007A3065" w:rsidRPr="00B34E7A" w:rsidRDefault="007A3065" w:rsidP="00EC47BF">
            <w:pPr>
              <w:pStyle w:val="Corpsdetexte"/>
              <w:spacing w:before="0"/>
              <w:jc w:val="center"/>
            </w:pPr>
          </w:p>
        </w:tc>
      </w:tr>
      <w:tr w:rsidR="00CE4597" w:rsidRPr="00B34E7A" w:rsidTr="00EC47BF">
        <w:trPr>
          <w:cantSplit/>
          <w:trHeight w:val="489"/>
          <w:tblHeader/>
        </w:trPr>
        <w:tc>
          <w:tcPr>
            <w:tcW w:w="984" w:type="dxa"/>
            <w:shd w:val="clear" w:color="auto" w:fill="auto"/>
            <w:vAlign w:val="center"/>
          </w:tcPr>
          <w:p w:rsidR="00CE4597" w:rsidRPr="00EC47BF" w:rsidRDefault="00CE4597" w:rsidP="007A3065">
            <w:pPr>
              <w:pStyle w:val="Corpsdetexte"/>
              <w:spacing w:before="0"/>
              <w:jc w:val="center"/>
              <w:rPr>
                <w:rFonts w:eastAsia="MS Mincho"/>
                <w:highlight w:val="yellow"/>
              </w:rPr>
            </w:pPr>
            <w:r>
              <w:rPr>
                <w:rFonts w:eastAsia="MS Mincho"/>
                <w:highlight w:val="yellow"/>
              </w:rPr>
              <w:t>1</w:t>
            </w:r>
          </w:p>
        </w:tc>
        <w:tc>
          <w:tcPr>
            <w:tcW w:w="8792" w:type="dxa"/>
            <w:shd w:val="clear" w:color="auto" w:fill="auto"/>
            <w:vAlign w:val="center"/>
          </w:tcPr>
          <w:p w:rsidR="00CE4597" w:rsidRPr="00EC47BF" w:rsidRDefault="00CE4597" w:rsidP="007A3065">
            <w:pPr>
              <w:pStyle w:val="Corpsdetexte"/>
              <w:spacing w:before="0"/>
              <w:rPr>
                <w:highlight w:val="yellow"/>
              </w:rPr>
            </w:pPr>
            <w:r>
              <w:rPr>
                <w:highlight w:val="yellow"/>
              </w:rPr>
              <w:t xml:space="preserve">Transport / </w:t>
            </w:r>
            <w:proofErr w:type="spellStart"/>
            <w:r>
              <w:rPr>
                <w:highlight w:val="yellow"/>
              </w:rPr>
              <w:t>supply</w:t>
            </w:r>
            <w:proofErr w:type="spellEnd"/>
            <w:r>
              <w:rPr>
                <w:highlight w:val="yellow"/>
              </w:rPr>
              <w:t xml:space="preserve"> </w:t>
            </w:r>
            <w:proofErr w:type="spellStart"/>
            <w:r>
              <w:rPr>
                <w:highlight w:val="yellow"/>
              </w:rPr>
              <w:t>chain</w:t>
            </w:r>
            <w:proofErr w:type="spellEnd"/>
          </w:p>
        </w:tc>
        <w:tc>
          <w:tcPr>
            <w:tcW w:w="2410" w:type="dxa"/>
            <w:shd w:val="clear" w:color="auto" w:fill="auto"/>
            <w:vAlign w:val="center"/>
          </w:tcPr>
          <w:p w:rsidR="00CE4597" w:rsidRPr="00EC47BF" w:rsidRDefault="00CE4597" w:rsidP="00EC47BF">
            <w:pPr>
              <w:pStyle w:val="Corpsdetexte"/>
              <w:spacing w:before="0"/>
              <w:jc w:val="center"/>
              <w:rPr>
                <w:highlight w:val="yellow"/>
              </w:rPr>
            </w:pPr>
          </w:p>
        </w:tc>
        <w:tc>
          <w:tcPr>
            <w:tcW w:w="1831" w:type="dxa"/>
            <w:shd w:val="clear" w:color="auto" w:fill="auto"/>
            <w:vAlign w:val="center"/>
          </w:tcPr>
          <w:p w:rsidR="00CE4597" w:rsidRPr="00B34E7A" w:rsidRDefault="00CE4597" w:rsidP="00EC47BF">
            <w:pPr>
              <w:pStyle w:val="Corpsdetexte"/>
              <w:spacing w:before="0"/>
              <w:jc w:val="center"/>
            </w:pPr>
          </w:p>
        </w:tc>
      </w:tr>
      <w:tr w:rsidR="007A3065" w:rsidRPr="00B34E7A" w:rsidTr="00EC47BF">
        <w:trPr>
          <w:cantSplit/>
          <w:trHeight w:val="489"/>
          <w:tblHeader/>
        </w:trPr>
        <w:tc>
          <w:tcPr>
            <w:tcW w:w="984" w:type="dxa"/>
            <w:shd w:val="clear" w:color="auto" w:fill="auto"/>
            <w:vAlign w:val="center"/>
          </w:tcPr>
          <w:p w:rsidR="007A3065" w:rsidRPr="00EC47BF" w:rsidRDefault="00CE4597" w:rsidP="007A3065">
            <w:pPr>
              <w:pStyle w:val="Corpsdetexte"/>
              <w:spacing w:before="0"/>
              <w:jc w:val="center"/>
              <w:rPr>
                <w:rFonts w:eastAsia="MS Mincho"/>
                <w:highlight w:val="yellow"/>
              </w:rPr>
            </w:pPr>
            <w:r>
              <w:rPr>
                <w:rFonts w:eastAsia="MS Mincho"/>
                <w:highlight w:val="yellow"/>
              </w:rPr>
              <w:t>2</w:t>
            </w:r>
          </w:p>
        </w:tc>
        <w:tc>
          <w:tcPr>
            <w:tcW w:w="8792" w:type="dxa"/>
            <w:shd w:val="clear" w:color="auto" w:fill="auto"/>
            <w:vAlign w:val="center"/>
          </w:tcPr>
          <w:p w:rsidR="007A3065" w:rsidRPr="00EC47BF" w:rsidRDefault="007A3065" w:rsidP="007A3065">
            <w:pPr>
              <w:pStyle w:val="Corpsdetexte"/>
              <w:spacing w:before="0"/>
              <w:rPr>
                <w:highlight w:val="yellow"/>
              </w:rPr>
            </w:pPr>
            <w:r w:rsidRPr="00EC47BF">
              <w:rPr>
                <w:highlight w:val="yellow"/>
              </w:rPr>
              <w:t>En service</w:t>
            </w:r>
          </w:p>
        </w:tc>
        <w:tc>
          <w:tcPr>
            <w:tcW w:w="2410" w:type="dxa"/>
            <w:shd w:val="clear" w:color="auto" w:fill="auto"/>
            <w:vAlign w:val="center"/>
          </w:tcPr>
          <w:p w:rsidR="007A3065" w:rsidRPr="00EC47BF" w:rsidRDefault="00EC47BF" w:rsidP="00EC47BF">
            <w:pPr>
              <w:pStyle w:val="Corpsdetexte"/>
              <w:spacing w:before="0"/>
              <w:jc w:val="center"/>
              <w:rPr>
                <w:highlight w:val="yellow"/>
              </w:rPr>
            </w:pPr>
            <w:r w:rsidRPr="00EC47BF">
              <w:rPr>
                <w:highlight w:val="yellow"/>
              </w:rPr>
              <w:t>Médias usagers</w:t>
            </w:r>
          </w:p>
        </w:tc>
        <w:tc>
          <w:tcPr>
            <w:tcW w:w="1831" w:type="dxa"/>
            <w:shd w:val="clear" w:color="auto" w:fill="auto"/>
            <w:vAlign w:val="center"/>
          </w:tcPr>
          <w:p w:rsidR="007A3065" w:rsidRPr="00B34E7A" w:rsidRDefault="007A3065" w:rsidP="00EC47BF">
            <w:pPr>
              <w:pStyle w:val="Corpsdetexte"/>
              <w:spacing w:before="0"/>
              <w:jc w:val="center"/>
            </w:pPr>
          </w:p>
        </w:tc>
      </w:tr>
      <w:tr w:rsidR="007A3065" w:rsidRPr="00B34E7A" w:rsidTr="00EC47BF">
        <w:trPr>
          <w:cantSplit/>
          <w:trHeight w:val="489"/>
          <w:tblHeader/>
        </w:trPr>
        <w:tc>
          <w:tcPr>
            <w:tcW w:w="984" w:type="dxa"/>
            <w:shd w:val="clear" w:color="auto" w:fill="auto"/>
            <w:vAlign w:val="center"/>
          </w:tcPr>
          <w:p w:rsidR="007A3065" w:rsidRPr="00EC47BF" w:rsidRDefault="00CE4597" w:rsidP="007A3065">
            <w:pPr>
              <w:pStyle w:val="Corpsdetexte"/>
              <w:spacing w:before="0"/>
              <w:jc w:val="center"/>
              <w:rPr>
                <w:rFonts w:eastAsia="MS Mincho"/>
                <w:highlight w:val="yellow"/>
              </w:rPr>
            </w:pPr>
            <w:r>
              <w:rPr>
                <w:rFonts w:eastAsia="MS Mincho"/>
                <w:highlight w:val="yellow"/>
              </w:rPr>
              <w:t>3</w:t>
            </w:r>
          </w:p>
        </w:tc>
        <w:tc>
          <w:tcPr>
            <w:tcW w:w="8792" w:type="dxa"/>
            <w:shd w:val="clear" w:color="auto" w:fill="auto"/>
            <w:vAlign w:val="center"/>
          </w:tcPr>
          <w:p w:rsidR="007A3065" w:rsidRPr="00EC47BF" w:rsidRDefault="007A3065" w:rsidP="007A3065">
            <w:pPr>
              <w:pStyle w:val="Corpsdetexte"/>
              <w:spacing w:before="0"/>
              <w:rPr>
                <w:highlight w:val="yellow"/>
              </w:rPr>
            </w:pPr>
            <w:r w:rsidRPr="00EC47BF">
              <w:rPr>
                <w:highlight w:val="yellow"/>
              </w:rPr>
              <w:t>Maintien condition opérationnel ou de sécurité</w:t>
            </w:r>
          </w:p>
        </w:tc>
        <w:tc>
          <w:tcPr>
            <w:tcW w:w="2410" w:type="dxa"/>
            <w:shd w:val="clear" w:color="auto" w:fill="auto"/>
            <w:vAlign w:val="center"/>
          </w:tcPr>
          <w:p w:rsidR="007A3065" w:rsidRPr="00EC47BF" w:rsidRDefault="00EC47BF" w:rsidP="00EC47BF">
            <w:pPr>
              <w:pStyle w:val="Corpsdetexte"/>
              <w:spacing w:before="0"/>
              <w:jc w:val="center"/>
              <w:rPr>
                <w:highlight w:val="yellow"/>
              </w:rPr>
            </w:pPr>
            <w:r w:rsidRPr="00EC47BF">
              <w:rPr>
                <w:highlight w:val="yellow"/>
              </w:rPr>
              <w:t>PC maintenance</w:t>
            </w:r>
          </w:p>
          <w:p w:rsidR="00EC47BF" w:rsidRPr="00EC47BF" w:rsidRDefault="00EC47BF" w:rsidP="00EC47BF">
            <w:pPr>
              <w:pStyle w:val="Corpsdetexte"/>
              <w:spacing w:before="0"/>
              <w:jc w:val="center"/>
              <w:rPr>
                <w:highlight w:val="yellow"/>
              </w:rPr>
            </w:pPr>
            <w:r w:rsidRPr="00EC47BF">
              <w:rPr>
                <w:highlight w:val="yellow"/>
              </w:rPr>
              <w:t>Médias MCO/MCS</w:t>
            </w:r>
          </w:p>
        </w:tc>
        <w:tc>
          <w:tcPr>
            <w:tcW w:w="1831" w:type="dxa"/>
            <w:shd w:val="clear" w:color="auto" w:fill="auto"/>
            <w:vAlign w:val="center"/>
          </w:tcPr>
          <w:p w:rsidR="007A3065" w:rsidRPr="00B34E7A" w:rsidRDefault="007A3065" w:rsidP="00EC47BF">
            <w:pPr>
              <w:pStyle w:val="Corpsdetexte"/>
              <w:spacing w:before="0"/>
              <w:jc w:val="center"/>
            </w:pPr>
          </w:p>
        </w:tc>
      </w:tr>
    </w:tbl>
    <w:p w:rsidR="007A3065" w:rsidRDefault="007A3065" w:rsidP="007A3065">
      <w:pPr>
        <w:pStyle w:val="Corpsdetexte"/>
        <w:spacing w:after="120"/>
      </w:pPr>
    </w:p>
    <w:p w:rsidR="007A3065" w:rsidRDefault="007A3065" w:rsidP="00B34E7A">
      <w:pPr>
        <w:pStyle w:val="Titre3"/>
        <w:sectPr w:rsidR="007A3065" w:rsidSect="003D2A30">
          <w:pgSz w:w="16838" w:h="11906" w:orient="landscape"/>
          <w:pgMar w:top="1417" w:right="1332" w:bottom="964" w:left="964" w:header="709" w:footer="709" w:gutter="0"/>
          <w:cols w:space="708"/>
          <w:docGrid w:linePitch="360"/>
        </w:sectPr>
      </w:pPr>
      <w:bookmarkStart w:id="30" w:name="_Phases_de_vie"/>
      <w:bookmarkStart w:id="31" w:name="_Description_des_parties"/>
      <w:bookmarkStart w:id="32" w:name="_Toc53000243"/>
      <w:bookmarkEnd w:id="30"/>
      <w:bookmarkEnd w:id="31"/>
    </w:p>
    <w:p w:rsidR="00B34E7A" w:rsidRDefault="00B34E7A" w:rsidP="00B34E7A">
      <w:pPr>
        <w:pStyle w:val="Titre3"/>
      </w:pPr>
      <w:r>
        <w:lastRenderedPageBreak/>
        <w:t>Description des parties prenantes</w:t>
      </w:r>
      <w:bookmarkEnd w:id="32"/>
    </w:p>
    <w:p w:rsidR="00B34E7A" w:rsidRDefault="00B34E7A" w:rsidP="00B34E7A">
      <w:pPr>
        <w:pStyle w:val="Corpsdetexte"/>
        <w:spacing w:after="120"/>
      </w:pPr>
      <w:r>
        <w:t>Les différentes parties prenantes listées ci-après ont été établies à partir des différents acteurs et « SI connexes » identifiés lors de la description des différents ph</w:t>
      </w:r>
      <w:r w:rsidR="00A46BEB">
        <w:t xml:space="preserve">ases de vies du système (cf. § </w:t>
      </w:r>
      <w:hyperlink w:anchor="_Phases_de_vie" w:history="1">
        <w:r w:rsidR="00A46BEB" w:rsidRPr="00A46BEB">
          <w:rPr>
            <w:rStyle w:val="Lienhypertexte"/>
          </w:rPr>
          <w:t>3.1.1</w:t>
        </w:r>
      </w:hyperlink>
      <w:r>
        <w:t xml:space="preserve">). </w:t>
      </w:r>
    </w:p>
    <w:tbl>
      <w:tblPr>
        <w:tblStyle w:val="Grilledutableau"/>
        <w:tblW w:w="0" w:type="auto"/>
        <w:tblLook w:val="04A0" w:firstRow="1" w:lastRow="0" w:firstColumn="1" w:lastColumn="0" w:noHBand="0" w:noVBand="1"/>
      </w:tblPr>
      <w:tblGrid>
        <w:gridCol w:w="984"/>
        <w:gridCol w:w="1133"/>
        <w:gridCol w:w="2818"/>
        <w:gridCol w:w="9082"/>
      </w:tblGrid>
      <w:tr w:rsidR="001541F7" w:rsidRPr="00B34E7A" w:rsidTr="0063214E">
        <w:trPr>
          <w:cantSplit/>
          <w:trHeight w:val="489"/>
          <w:tblHeader/>
        </w:trPr>
        <w:tc>
          <w:tcPr>
            <w:tcW w:w="14017" w:type="dxa"/>
            <w:gridSpan w:val="4"/>
            <w:shd w:val="pct25" w:color="auto" w:fill="auto"/>
            <w:vAlign w:val="center"/>
          </w:tcPr>
          <w:p w:rsidR="001541F7" w:rsidRPr="002309F7" w:rsidRDefault="001541F7" w:rsidP="002309F7">
            <w:pPr>
              <w:pStyle w:val="Corpsdetexte"/>
              <w:jc w:val="center"/>
              <w:rPr>
                <w:b/>
              </w:rPr>
            </w:pPr>
            <w:r w:rsidRPr="002309F7">
              <w:rPr>
                <w:b/>
              </w:rPr>
              <w:t>Description des parties prenantes</w:t>
            </w:r>
          </w:p>
        </w:tc>
      </w:tr>
      <w:tr w:rsidR="001A701F" w:rsidRPr="00B34E7A" w:rsidTr="0063214E">
        <w:trPr>
          <w:cantSplit/>
          <w:trHeight w:val="489"/>
          <w:tblHeader/>
        </w:trPr>
        <w:tc>
          <w:tcPr>
            <w:tcW w:w="984" w:type="dxa"/>
            <w:shd w:val="pct25" w:color="auto" w:fill="auto"/>
            <w:vAlign w:val="center"/>
          </w:tcPr>
          <w:p w:rsidR="001A701F" w:rsidRPr="00B34E7A" w:rsidRDefault="001A701F" w:rsidP="001A701F">
            <w:pPr>
              <w:spacing w:before="120" w:after="120"/>
              <w:jc w:val="center"/>
              <w:rPr>
                <w:rFonts w:ascii="Marianne" w:hAnsi="Marianne"/>
                <w:b/>
              </w:rPr>
            </w:pPr>
            <w:r>
              <w:rPr>
                <w:rFonts w:ascii="MS Mincho" w:eastAsia="MS Mincho" w:hAnsi="MS Mincho" w:cs="MS Mincho" w:hint="eastAsia"/>
                <w:b/>
              </w:rPr>
              <w:t>☐</w:t>
            </w:r>
            <w:r>
              <w:rPr>
                <w:rStyle w:val="Appelnotedebasdep"/>
                <w:rFonts w:ascii="Marianne" w:hAnsi="Marianne"/>
                <w:b/>
              </w:rPr>
              <w:footnoteReference w:id="2"/>
            </w:r>
          </w:p>
        </w:tc>
        <w:tc>
          <w:tcPr>
            <w:tcW w:w="1133" w:type="dxa"/>
            <w:shd w:val="pct25" w:color="auto" w:fill="auto"/>
            <w:vAlign w:val="center"/>
          </w:tcPr>
          <w:p w:rsidR="001A701F" w:rsidRPr="00B34E7A" w:rsidRDefault="001A701F" w:rsidP="001715DB">
            <w:pPr>
              <w:spacing w:before="120" w:after="120"/>
              <w:jc w:val="center"/>
              <w:rPr>
                <w:rFonts w:ascii="Marianne" w:hAnsi="Marianne"/>
                <w:b/>
              </w:rPr>
            </w:pPr>
            <w:r w:rsidRPr="00B34E7A">
              <w:rPr>
                <w:rFonts w:ascii="Marianne" w:hAnsi="Marianne"/>
                <w:b/>
              </w:rPr>
              <w:t>Catégorie</w:t>
            </w:r>
          </w:p>
        </w:tc>
        <w:tc>
          <w:tcPr>
            <w:tcW w:w="2818" w:type="dxa"/>
            <w:shd w:val="pct25" w:color="auto" w:fill="auto"/>
            <w:vAlign w:val="center"/>
          </w:tcPr>
          <w:p w:rsidR="001A701F" w:rsidRPr="00B34E7A" w:rsidRDefault="001A701F" w:rsidP="001715DB">
            <w:pPr>
              <w:spacing w:before="120" w:after="120"/>
              <w:jc w:val="center"/>
              <w:rPr>
                <w:rFonts w:ascii="Marianne" w:hAnsi="Marianne"/>
                <w:b/>
              </w:rPr>
            </w:pPr>
            <w:r w:rsidRPr="00B34E7A">
              <w:rPr>
                <w:rFonts w:ascii="Marianne" w:hAnsi="Marianne"/>
                <w:b/>
              </w:rPr>
              <w:t>Nom</w:t>
            </w:r>
          </w:p>
        </w:tc>
        <w:tc>
          <w:tcPr>
            <w:tcW w:w="9082" w:type="dxa"/>
            <w:shd w:val="pct25" w:color="auto" w:fill="auto"/>
          </w:tcPr>
          <w:p w:rsidR="001A701F" w:rsidRPr="00B34E7A" w:rsidRDefault="001A701F" w:rsidP="001715DB">
            <w:pPr>
              <w:spacing w:before="120" w:after="120"/>
              <w:jc w:val="center"/>
              <w:rPr>
                <w:rFonts w:ascii="Marianne" w:hAnsi="Marianne"/>
                <w:b/>
              </w:rPr>
            </w:pPr>
            <w:r w:rsidRPr="00B34E7A">
              <w:rPr>
                <w:rFonts w:ascii="Marianne" w:hAnsi="Marianne"/>
                <w:b/>
              </w:rPr>
              <w:t>Définition</w:t>
            </w:r>
          </w:p>
        </w:tc>
      </w:tr>
      <w:tr w:rsidR="00365257" w:rsidRPr="00B34E7A" w:rsidTr="00365257">
        <w:trPr>
          <w:cantSplit/>
          <w:trHeight w:val="489"/>
          <w:tblHeader/>
        </w:trPr>
        <w:tc>
          <w:tcPr>
            <w:tcW w:w="984" w:type="dxa"/>
            <w:shd w:val="clear" w:color="auto" w:fill="auto"/>
            <w:vAlign w:val="center"/>
          </w:tcPr>
          <w:p w:rsidR="00365257" w:rsidRDefault="00365257" w:rsidP="001A701F">
            <w:pPr>
              <w:spacing w:before="120" w:after="120"/>
              <w:jc w:val="center"/>
              <w:rPr>
                <w:rFonts w:ascii="MS Mincho" w:eastAsia="MS Mincho" w:hAnsi="MS Mincho" w:cs="MS Mincho"/>
                <w:b/>
              </w:rPr>
            </w:pPr>
          </w:p>
        </w:tc>
        <w:tc>
          <w:tcPr>
            <w:tcW w:w="1133" w:type="dxa"/>
            <w:shd w:val="clear" w:color="auto" w:fill="auto"/>
            <w:vAlign w:val="center"/>
          </w:tcPr>
          <w:p w:rsidR="00365257" w:rsidRPr="00B34E7A" w:rsidRDefault="00365257" w:rsidP="001715DB">
            <w:pPr>
              <w:spacing w:before="120" w:after="120"/>
              <w:jc w:val="center"/>
              <w:rPr>
                <w:rFonts w:ascii="Marianne" w:hAnsi="Marianne"/>
                <w:b/>
              </w:rPr>
            </w:pPr>
          </w:p>
        </w:tc>
        <w:tc>
          <w:tcPr>
            <w:tcW w:w="2818" w:type="dxa"/>
            <w:shd w:val="clear" w:color="auto" w:fill="auto"/>
            <w:vAlign w:val="center"/>
          </w:tcPr>
          <w:p w:rsidR="00365257" w:rsidRPr="00B34E7A" w:rsidRDefault="00365257" w:rsidP="001715DB">
            <w:pPr>
              <w:spacing w:before="120" w:after="120"/>
              <w:jc w:val="center"/>
              <w:rPr>
                <w:rFonts w:ascii="Marianne" w:hAnsi="Marianne"/>
                <w:b/>
              </w:rPr>
            </w:pPr>
          </w:p>
        </w:tc>
        <w:tc>
          <w:tcPr>
            <w:tcW w:w="9082" w:type="dxa"/>
            <w:shd w:val="clear" w:color="auto" w:fill="auto"/>
          </w:tcPr>
          <w:p w:rsidR="00365257" w:rsidRPr="00B34E7A" w:rsidRDefault="00365257" w:rsidP="001715DB">
            <w:pPr>
              <w:spacing w:before="120" w:after="120"/>
              <w:jc w:val="center"/>
              <w:rPr>
                <w:rFonts w:ascii="Marianne" w:hAnsi="Marianne"/>
                <w:b/>
              </w:rPr>
            </w:pPr>
          </w:p>
        </w:tc>
      </w:tr>
    </w:tbl>
    <w:p w:rsidR="00B34E7A" w:rsidRDefault="00B34E7A" w:rsidP="00F2161C">
      <w:pPr>
        <w:pStyle w:val="Corpsdetexte"/>
        <w:sectPr w:rsidR="00B34E7A" w:rsidSect="003D2A30">
          <w:pgSz w:w="16838" w:h="11906" w:orient="landscape"/>
          <w:pgMar w:top="1417" w:right="1332" w:bottom="964" w:left="964" w:header="709" w:footer="709" w:gutter="0"/>
          <w:cols w:space="708"/>
          <w:docGrid w:linePitch="360"/>
        </w:sectPr>
      </w:pPr>
    </w:p>
    <w:p w:rsidR="00B34E7A" w:rsidRDefault="001A63EB" w:rsidP="00B34E7A">
      <w:pPr>
        <w:pStyle w:val="Titre3"/>
        <w:tabs>
          <w:tab w:val="clear" w:pos="1419"/>
        </w:tabs>
        <w:ind w:left="851" w:hanging="851"/>
      </w:pPr>
      <w:bookmarkStart w:id="33" w:name="_Toc53000244"/>
      <w:r>
        <w:lastRenderedPageBreak/>
        <w:t>Evaluation des</w:t>
      </w:r>
      <w:r w:rsidR="00B34E7A">
        <w:t xml:space="preserve"> parties prenantes</w:t>
      </w:r>
      <w:bookmarkEnd w:id="33"/>
    </w:p>
    <w:p w:rsidR="00B34E7A" w:rsidRDefault="00B34E7A" w:rsidP="00B34E7A">
      <w:pPr>
        <w:pStyle w:val="Corpsdetexte"/>
      </w:pPr>
      <w:r>
        <w:t xml:space="preserve">L’évaluation du niveau de menace des parties prenantes a été réalisée via la formule proposée par la méthode, sans aucune pondération, à savoir : </w:t>
      </w:r>
    </w:p>
    <w:p w:rsidR="00B34E7A" w:rsidRDefault="00B34E7A" w:rsidP="00B34E7A">
      <w:pPr>
        <w:pStyle w:val="Corpsdetexte"/>
      </w:pPr>
      <w:r>
        <w:t xml:space="preserve">Niveau de menace = (dépendance x pénétration) / (maturité cyber x confiance). </w:t>
      </w:r>
    </w:p>
    <w:p w:rsidR="00B34E7A" w:rsidRDefault="00A46BEB" w:rsidP="00B34E7A">
      <w:pPr>
        <w:pStyle w:val="Corpsdetexte"/>
      </w:pPr>
      <w:r>
        <w:t>L’</w:t>
      </w:r>
      <w:hyperlink w:anchor="APPENDICE_V" w:history="1">
        <w:r w:rsidRPr="00A46BEB">
          <w:rPr>
            <w:rStyle w:val="Lienhypertexte"/>
          </w:rPr>
          <w:t xml:space="preserve">appendice </w:t>
        </w:r>
        <w:r w:rsidR="00B34E7A" w:rsidRPr="00A46BEB">
          <w:rPr>
            <w:rStyle w:val="Lienhypertexte"/>
          </w:rPr>
          <w:t>V</w:t>
        </w:r>
      </w:hyperlink>
      <w:r w:rsidR="00B34E7A">
        <w:t>, présente les métriques de cotation de chacun de ces quatre critères.</w:t>
      </w:r>
    </w:p>
    <w:p w:rsidR="00B34E7A" w:rsidRPr="00DD4940" w:rsidRDefault="00B34E7A" w:rsidP="00B34E7A">
      <w:pPr>
        <w:pStyle w:val="Corpsdetexte"/>
      </w:pPr>
    </w:p>
    <w:tbl>
      <w:tblPr>
        <w:tblStyle w:val="Grilledutableau"/>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895"/>
        <w:gridCol w:w="3316"/>
        <w:gridCol w:w="1701"/>
        <w:gridCol w:w="1418"/>
        <w:gridCol w:w="1276"/>
        <w:gridCol w:w="1275"/>
        <w:gridCol w:w="1276"/>
        <w:gridCol w:w="1276"/>
        <w:gridCol w:w="1276"/>
      </w:tblGrid>
      <w:tr w:rsidR="001541F7" w:rsidRPr="00B34E7A" w:rsidTr="00501E56">
        <w:trPr>
          <w:cantSplit/>
          <w:trHeight w:val="489"/>
          <w:tblHeader/>
        </w:trPr>
        <w:tc>
          <w:tcPr>
            <w:tcW w:w="14709" w:type="dxa"/>
            <w:gridSpan w:val="9"/>
            <w:tcBorders>
              <w:top w:val="single" w:sz="12" w:space="0" w:color="auto"/>
              <w:bottom w:val="single" w:sz="12" w:space="0" w:color="auto"/>
            </w:tcBorders>
            <w:shd w:val="pct25" w:color="auto" w:fill="auto"/>
            <w:vAlign w:val="center"/>
          </w:tcPr>
          <w:p w:rsidR="001541F7" w:rsidRPr="002309F7" w:rsidRDefault="001541F7" w:rsidP="002309F7">
            <w:pPr>
              <w:pStyle w:val="Corpsdetexte"/>
              <w:jc w:val="center"/>
              <w:rPr>
                <w:b/>
              </w:rPr>
            </w:pPr>
            <w:r w:rsidRPr="002309F7">
              <w:rPr>
                <w:b/>
              </w:rPr>
              <w:t>Evaluation des parties prenantes</w:t>
            </w:r>
          </w:p>
        </w:tc>
      </w:tr>
      <w:tr w:rsidR="00B34E7A" w:rsidRPr="00B34E7A" w:rsidTr="000E2308">
        <w:trPr>
          <w:cantSplit/>
          <w:trHeight w:val="489"/>
          <w:tblHeader/>
        </w:trPr>
        <w:tc>
          <w:tcPr>
            <w:tcW w:w="1895" w:type="dxa"/>
            <w:tcBorders>
              <w:top w:val="single" w:sz="12" w:space="0" w:color="auto"/>
              <w:bottom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Catégorie</w:t>
            </w:r>
          </w:p>
        </w:tc>
        <w:tc>
          <w:tcPr>
            <w:tcW w:w="3316" w:type="dxa"/>
            <w:tcBorders>
              <w:top w:val="single" w:sz="12" w:space="0" w:color="auto"/>
              <w:bottom w:val="single" w:sz="12" w:space="0" w:color="auto"/>
              <w:right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Nom</w:t>
            </w:r>
          </w:p>
        </w:tc>
        <w:tc>
          <w:tcPr>
            <w:tcW w:w="1701" w:type="dxa"/>
            <w:tcBorders>
              <w:top w:val="single" w:sz="12" w:space="0" w:color="auto"/>
              <w:left w:val="single" w:sz="12" w:space="0" w:color="auto"/>
              <w:bottom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Dépendance</w:t>
            </w:r>
          </w:p>
          <w:p w:rsidR="00B34E7A" w:rsidRPr="00B34E7A" w:rsidRDefault="0063214E" w:rsidP="001715DB">
            <w:pPr>
              <w:spacing w:before="120" w:after="120"/>
              <w:jc w:val="center"/>
              <w:rPr>
                <w:rFonts w:ascii="Marianne" w:hAnsi="Marianne"/>
                <w:b/>
              </w:rPr>
            </w:pPr>
            <w:r w:rsidRPr="00B34E7A">
              <w:rPr>
                <w:rFonts w:ascii="Marianne" w:hAnsi="Marianne"/>
                <w:b/>
              </w:rPr>
              <w:t>F</w:t>
            </w:r>
            <w:r w:rsidR="00B34E7A" w:rsidRPr="00B34E7A">
              <w:rPr>
                <w:rFonts w:ascii="Marianne" w:hAnsi="Marianne"/>
                <w:b/>
              </w:rPr>
              <w:t>onctionnelle</w:t>
            </w:r>
          </w:p>
        </w:tc>
        <w:tc>
          <w:tcPr>
            <w:tcW w:w="1418" w:type="dxa"/>
            <w:tcBorders>
              <w:top w:val="single" w:sz="12" w:space="0" w:color="auto"/>
              <w:bottom w:val="single" w:sz="12" w:space="0" w:color="auto"/>
              <w:right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Degré de pénétration</w:t>
            </w:r>
          </w:p>
        </w:tc>
        <w:tc>
          <w:tcPr>
            <w:tcW w:w="1276" w:type="dxa"/>
            <w:tcBorders>
              <w:top w:val="single" w:sz="12" w:space="0" w:color="auto"/>
              <w:left w:val="single" w:sz="12" w:space="0" w:color="auto"/>
              <w:bottom w:val="single" w:sz="12" w:space="0" w:color="auto"/>
              <w:right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Exposition</w:t>
            </w:r>
          </w:p>
        </w:tc>
        <w:tc>
          <w:tcPr>
            <w:tcW w:w="1275" w:type="dxa"/>
            <w:tcBorders>
              <w:top w:val="single" w:sz="12" w:space="0" w:color="auto"/>
              <w:left w:val="single" w:sz="12" w:space="0" w:color="auto"/>
              <w:bottom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Maturité Cyber</w:t>
            </w:r>
          </w:p>
        </w:tc>
        <w:tc>
          <w:tcPr>
            <w:tcW w:w="1276" w:type="dxa"/>
            <w:tcBorders>
              <w:top w:val="single" w:sz="12" w:space="0" w:color="auto"/>
              <w:bottom w:val="single" w:sz="12" w:space="0" w:color="auto"/>
              <w:right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Confiance</w:t>
            </w:r>
          </w:p>
        </w:tc>
        <w:tc>
          <w:tcPr>
            <w:tcW w:w="1276" w:type="dxa"/>
            <w:tcBorders>
              <w:top w:val="single" w:sz="12" w:space="0" w:color="auto"/>
              <w:left w:val="single" w:sz="12" w:space="0" w:color="auto"/>
              <w:bottom w:val="single" w:sz="12" w:space="0" w:color="auto"/>
              <w:right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Fiabilité Cyber</w:t>
            </w:r>
          </w:p>
        </w:tc>
        <w:tc>
          <w:tcPr>
            <w:tcW w:w="1276" w:type="dxa"/>
            <w:tcBorders>
              <w:top w:val="single" w:sz="12" w:space="0" w:color="auto"/>
              <w:left w:val="single" w:sz="12" w:space="0" w:color="auto"/>
              <w:bottom w:val="single" w:sz="12" w:space="0" w:color="auto"/>
            </w:tcBorders>
            <w:shd w:val="pct25" w:color="auto" w:fill="auto"/>
            <w:vAlign w:val="center"/>
          </w:tcPr>
          <w:p w:rsidR="00B34E7A" w:rsidRPr="00B34E7A" w:rsidRDefault="00B34E7A" w:rsidP="001715DB">
            <w:pPr>
              <w:spacing w:before="120" w:after="120"/>
              <w:jc w:val="center"/>
              <w:rPr>
                <w:rFonts w:ascii="Marianne" w:hAnsi="Marianne"/>
                <w:b/>
              </w:rPr>
            </w:pPr>
            <w:r w:rsidRPr="00B34E7A">
              <w:rPr>
                <w:rFonts w:ascii="Marianne" w:hAnsi="Marianne"/>
                <w:b/>
              </w:rPr>
              <w:t>Menace</w:t>
            </w:r>
          </w:p>
        </w:tc>
      </w:tr>
      <w:tr w:rsidR="00365257" w:rsidRPr="00B34E7A" w:rsidTr="00365257">
        <w:trPr>
          <w:cantSplit/>
          <w:trHeight w:val="489"/>
          <w:tblHeader/>
        </w:trPr>
        <w:tc>
          <w:tcPr>
            <w:tcW w:w="1895" w:type="dxa"/>
            <w:tcBorders>
              <w:top w:val="single" w:sz="12" w:space="0" w:color="auto"/>
              <w:bottom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3316" w:type="dxa"/>
            <w:tcBorders>
              <w:top w:val="single" w:sz="12" w:space="0" w:color="auto"/>
              <w:bottom w:val="single" w:sz="12" w:space="0" w:color="auto"/>
              <w:right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1701" w:type="dxa"/>
            <w:tcBorders>
              <w:top w:val="single" w:sz="12" w:space="0" w:color="auto"/>
              <w:left w:val="single" w:sz="12" w:space="0" w:color="auto"/>
              <w:bottom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1418" w:type="dxa"/>
            <w:tcBorders>
              <w:top w:val="single" w:sz="12" w:space="0" w:color="auto"/>
              <w:bottom w:val="single" w:sz="12" w:space="0" w:color="auto"/>
              <w:right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1275" w:type="dxa"/>
            <w:tcBorders>
              <w:top w:val="single" w:sz="12" w:space="0" w:color="auto"/>
              <w:left w:val="single" w:sz="12" w:space="0" w:color="auto"/>
              <w:bottom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1276" w:type="dxa"/>
            <w:tcBorders>
              <w:top w:val="single" w:sz="12" w:space="0" w:color="auto"/>
              <w:bottom w:val="single" w:sz="12" w:space="0" w:color="auto"/>
              <w:right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c>
          <w:tcPr>
            <w:tcW w:w="1276" w:type="dxa"/>
            <w:tcBorders>
              <w:top w:val="single" w:sz="12" w:space="0" w:color="auto"/>
              <w:left w:val="single" w:sz="12" w:space="0" w:color="auto"/>
              <w:bottom w:val="single" w:sz="12" w:space="0" w:color="auto"/>
            </w:tcBorders>
            <w:shd w:val="clear" w:color="auto" w:fill="auto"/>
            <w:vAlign w:val="center"/>
          </w:tcPr>
          <w:p w:rsidR="00365257" w:rsidRPr="00B34E7A" w:rsidRDefault="00365257" w:rsidP="001715DB">
            <w:pPr>
              <w:spacing w:before="120" w:after="120"/>
              <w:jc w:val="center"/>
              <w:rPr>
                <w:rFonts w:ascii="Marianne" w:hAnsi="Marianne"/>
                <w:b/>
              </w:rPr>
            </w:pPr>
          </w:p>
        </w:tc>
      </w:tr>
    </w:tbl>
    <w:p w:rsidR="00B34E7A" w:rsidRDefault="00B34E7A" w:rsidP="00B34E7A">
      <w:pPr>
        <w:sectPr w:rsidR="00B34E7A" w:rsidSect="003D2A30">
          <w:pgSz w:w="16838" w:h="11906" w:orient="landscape"/>
          <w:pgMar w:top="1417" w:right="1332" w:bottom="964" w:left="964" w:header="709" w:footer="709" w:gutter="0"/>
          <w:cols w:space="708"/>
          <w:docGrid w:linePitch="360"/>
        </w:sectPr>
      </w:pPr>
    </w:p>
    <w:p w:rsidR="00B34E7A" w:rsidRDefault="00B34E7A" w:rsidP="00B34E7A">
      <w:pPr>
        <w:pStyle w:val="Titre3"/>
      </w:pPr>
      <w:bookmarkStart w:id="34" w:name="_Toc53000245"/>
      <w:r w:rsidRPr="00B34E7A">
        <w:lastRenderedPageBreak/>
        <w:t>Représentation de la cartographie de la menace numérique de l’écosystème</w:t>
      </w:r>
      <w:bookmarkEnd w:id="34"/>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12"/>
      </w:tblGrid>
      <w:tr w:rsidR="00117C08" w:rsidRPr="00117C08" w:rsidTr="00117C08">
        <w:trPr>
          <w:trHeight w:val="493"/>
        </w:trPr>
        <w:tc>
          <w:tcPr>
            <w:tcW w:w="14532" w:type="dxa"/>
            <w:shd w:val="clear" w:color="auto" w:fill="A6A6A6" w:themeFill="background1" w:themeFillShade="A6"/>
            <w:vAlign w:val="center"/>
          </w:tcPr>
          <w:p w:rsidR="00117C08" w:rsidRPr="00117C08" w:rsidRDefault="00EA5DBF" w:rsidP="00117C08">
            <w:pPr>
              <w:pStyle w:val="Corpsdetexte"/>
              <w:spacing w:before="0"/>
              <w:jc w:val="center"/>
              <w:rPr>
                <w:b/>
              </w:rPr>
            </w:pPr>
            <w:r w:rsidRPr="00EA5DBF">
              <w:rPr>
                <w:b/>
              </w:rPr>
              <w:t>Cartographie de la menace numérique de l’écosystème</w:t>
            </w:r>
          </w:p>
        </w:tc>
      </w:tr>
      <w:tr w:rsidR="00117C08" w:rsidTr="00117C08">
        <w:tc>
          <w:tcPr>
            <w:tcW w:w="14532" w:type="dxa"/>
          </w:tcPr>
          <w:p w:rsidR="00117C08" w:rsidRDefault="00117C08" w:rsidP="00B34E7A">
            <w:pPr>
              <w:pStyle w:val="Corpsdetexte"/>
            </w:pPr>
          </w:p>
        </w:tc>
      </w:tr>
    </w:tbl>
    <w:p w:rsidR="00B80B80" w:rsidRPr="00B80B80" w:rsidRDefault="00B80B80" w:rsidP="00B80B80">
      <w:pPr>
        <w:pStyle w:val="Corpsdetexte"/>
        <w:spacing w:before="200"/>
        <w:rPr>
          <w:i/>
        </w:rPr>
      </w:pPr>
      <w:r w:rsidRPr="00B80B80">
        <w:rPr>
          <w:i/>
        </w:rPr>
        <w:t>L’</w:t>
      </w:r>
      <w:hyperlink w:anchor="APPENDICE_V" w:history="1">
        <w:r w:rsidRPr="00B80B80">
          <w:rPr>
            <w:rStyle w:val="Lienhypertexte"/>
            <w:i/>
          </w:rPr>
          <w:t>appendice V</w:t>
        </w:r>
      </w:hyperlink>
      <w:r w:rsidRPr="00B80B80">
        <w:rPr>
          <w:i/>
        </w:rPr>
        <w:t xml:space="preserve">, </w:t>
      </w:r>
      <w:r>
        <w:rPr>
          <w:i/>
        </w:rPr>
        <w:t>présente la définition du niveau des seuils des zones de menace</w:t>
      </w:r>
      <w:r w:rsidRPr="00B80B80">
        <w:rPr>
          <w:i/>
        </w:rPr>
        <w:t>.</w:t>
      </w:r>
    </w:p>
    <w:p w:rsidR="00B34E7A" w:rsidRDefault="00B34E7A" w:rsidP="00B34E7A">
      <w:pPr>
        <w:pStyle w:val="Titre2"/>
      </w:pPr>
      <w:bookmarkStart w:id="35" w:name="_Toc53000246"/>
      <w:r w:rsidRPr="00B34E7A">
        <w:t>Elaboration des scénarios stratégiques</w:t>
      </w:r>
      <w:bookmarkEnd w:id="35"/>
    </w:p>
    <w:p w:rsidR="00B34E7A" w:rsidRDefault="00B34E7A" w:rsidP="00B34E7A">
      <w:pPr>
        <w:pStyle w:val="Corpsdetexte"/>
      </w:pPr>
      <w:r w:rsidRPr="00924F6D">
        <w:t xml:space="preserve">L’élaboration des scénarios stratégiques a pour objectif d’identifier les points d’entrée, relais de propagation et vecteurs d’exploitation les plus pertinents dans une logique de moindre effort pour un attaquant. Ils découlent des couples (SR/OV) retenus au paragraphe </w:t>
      </w:r>
      <w:hyperlink w:anchor="_Evaluation_des_sources" w:history="1">
        <w:r w:rsidR="001918B1">
          <w:rPr>
            <w:rStyle w:val="Lienhypertexte"/>
          </w:rPr>
          <w:t>2.3</w:t>
        </w:r>
      </w:hyperlink>
      <w:r w:rsidR="001918B1">
        <w:t xml:space="preserve"> </w:t>
      </w:r>
      <w:r w:rsidRPr="00924F6D">
        <w:t>et de l’identification des parties prenantes.</w:t>
      </w:r>
    </w:p>
    <w:p w:rsidR="00B34E7A" w:rsidRDefault="00B34E7A" w:rsidP="00EF700D">
      <w:pPr>
        <w:pStyle w:val="Titre3"/>
        <w:spacing w:after="120"/>
      </w:pPr>
      <w:bookmarkStart w:id="36" w:name="_Toc53000247"/>
      <w:r>
        <w:t>S</w:t>
      </w:r>
      <w:r w:rsidRPr="00B34E7A">
        <w:t>cénarios stratégiques</w:t>
      </w:r>
      <w:r>
        <w:t xml:space="preserve"> retenus</w:t>
      </w:r>
      <w:bookmarkEnd w:id="36"/>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32"/>
        <w:gridCol w:w="1966"/>
        <w:gridCol w:w="2387"/>
        <w:gridCol w:w="1126"/>
        <w:gridCol w:w="6079"/>
        <w:gridCol w:w="2422"/>
      </w:tblGrid>
      <w:tr w:rsidR="009E2051" w:rsidTr="00766641">
        <w:trPr>
          <w:trHeight w:val="493"/>
        </w:trPr>
        <w:tc>
          <w:tcPr>
            <w:tcW w:w="14512" w:type="dxa"/>
            <w:gridSpan w:val="6"/>
            <w:shd w:val="clear" w:color="auto" w:fill="BFBFBF" w:themeFill="background1" w:themeFillShade="BF"/>
            <w:vAlign w:val="center"/>
          </w:tcPr>
          <w:p w:rsidR="009E2051" w:rsidRPr="00B34E7A" w:rsidRDefault="00E45533" w:rsidP="009C5C54">
            <w:pPr>
              <w:pStyle w:val="Corpsdetexte"/>
              <w:spacing w:before="0"/>
              <w:jc w:val="center"/>
              <w:rPr>
                <w:b/>
              </w:rPr>
            </w:pPr>
            <w:r w:rsidRPr="00E45533">
              <w:rPr>
                <w:b/>
              </w:rPr>
              <w:t>Scénarios stratégiques retenus</w:t>
            </w:r>
          </w:p>
        </w:tc>
      </w:tr>
      <w:tr w:rsidR="009E2051" w:rsidTr="00766641">
        <w:trPr>
          <w:trHeight w:val="493"/>
        </w:trPr>
        <w:tc>
          <w:tcPr>
            <w:tcW w:w="4885" w:type="dxa"/>
            <w:gridSpan w:val="3"/>
            <w:shd w:val="clear" w:color="auto" w:fill="BFBFBF" w:themeFill="background1" w:themeFillShade="BF"/>
            <w:vAlign w:val="center"/>
          </w:tcPr>
          <w:p w:rsidR="009E2051" w:rsidRPr="009E2051" w:rsidRDefault="009E2051" w:rsidP="009C5C54">
            <w:pPr>
              <w:pStyle w:val="Corpsdetexte"/>
              <w:spacing w:before="0"/>
              <w:jc w:val="center"/>
              <w:rPr>
                <w:b/>
              </w:rPr>
            </w:pPr>
            <w:r w:rsidRPr="009E2051">
              <w:rPr>
                <w:b/>
              </w:rPr>
              <w:t>Couple SR/OV</w:t>
            </w:r>
          </w:p>
        </w:tc>
        <w:tc>
          <w:tcPr>
            <w:tcW w:w="7205" w:type="dxa"/>
            <w:gridSpan w:val="2"/>
            <w:shd w:val="clear" w:color="auto" w:fill="BFBFBF" w:themeFill="background1" w:themeFillShade="BF"/>
            <w:vAlign w:val="center"/>
          </w:tcPr>
          <w:p w:rsidR="009E2051" w:rsidRPr="009E2051" w:rsidRDefault="009E2051" w:rsidP="009C5C54">
            <w:pPr>
              <w:pStyle w:val="Corpsdetexte"/>
              <w:spacing w:before="0"/>
              <w:jc w:val="center"/>
              <w:rPr>
                <w:b/>
              </w:rPr>
            </w:pPr>
            <w:proofErr w:type="spellStart"/>
            <w:r w:rsidRPr="009E2051">
              <w:rPr>
                <w:b/>
              </w:rPr>
              <w:t>Rx</w:t>
            </w:r>
            <w:proofErr w:type="spellEnd"/>
            <w:r w:rsidRPr="009E2051">
              <w:rPr>
                <w:b/>
              </w:rPr>
              <w:t>. Scénarios de risques stratégiques</w:t>
            </w:r>
          </w:p>
        </w:tc>
        <w:tc>
          <w:tcPr>
            <w:tcW w:w="2422" w:type="dxa"/>
            <w:vMerge w:val="restart"/>
            <w:shd w:val="clear" w:color="auto" w:fill="BFBFBF" w:themeFill="background1" w:themeFillShade="BF"/>
            <w:vAlign w:val="center"/>
          </w:tcPr>
          <w:p w:rsidR="009E2051" w:rsidRPr="009E2051" w:rsidRDefault="009E2051" w:rsidP="009C5C54">
            <w:pPr>
              <w:pStyle w:val="Corpsdetexte"/>
              <w:spacing w:before="0"/>
              <w:jc w:val="center"/>
              <w:rPr>
                <w:b/>
              </w:rPr>
            </w:pPr>
            <w:r w:rsidRPr="009E2051">
              <w:rPr>
                <w:b/>
              </w:rPr>
              <w:t>Gravité</w:t>
            </w:r>
          </w:p>
        </w:tc>
      </w:tr>
      <w:tr w:rsidR="009E2051" w:rsidTr="00766641">
        <w:trPr>
          <w:trHeight w:val="1032"/>
        </w:trPr>
        <w:tc>
          <w:tcPr>
            <w:tcW w:w="532" w:type="dxa"/>
            <w:shd w:val="clear" w:color="auto" w:fill="BFBFBF" w:themeFill="background1" w:themeFillShade="BF"/>
            <w:vAlign w:val="center"/>
          </w:tcPr>
          <w:p w:rsidR="009E2051" w:rsidRPr="009E2051" w:rsidRDefault="00365257" w:rsidP="009E2051">
            <w:pPr>
              <w:pStyle w:val="Corpsdetexte"/>
              <w:jc w:val="center"/>
              <w:rPr>
                <w:b/>
              </w:rPr>
            </w:pPr>
            <w:r>
              <w:rPr>
                <w:rFonts w:ascii="MS Mincho" w:eastAsia="MS Mincho" w:hAnsi="MS Mincho" w:cs="MS Mincho" w:hint="eastAsia"/>
                <w:b/>
              </w:rPr>
              <w:t>☐</w:t>
            </w:r>
            <w:r>
              <w:rPr>
                <w:rStyle w:val="Appelnotedebasdep"/>
                <w:b/>
              </w:rPr>
              <w:footnoteReference w:id="3"/>
            </w:r>
          </w:p>
        </w:tc>
        <w:tc>
          <w:tcPr>
            <w:tcW w:w="1966" w:type="dxa"/>
            <w:shd w:val="clear" w:color="auto" w:fill="BFBFBF" w:themeFill="background1" w:themeFillShade="BF"/>
            <w:vAlign w:val="center"/>
          </w:tcPr>
          <w:p w:rsidR="009E2051" w:rsidRPr="009E2051" w:rsidRDefault="009E2051" w:rsidP="009C5C54">
            <w:pPr>
              <w:pStyle w:val="Corpsdetexte"/>
              <w:spacing w:before="0"/>
              <w:jc w:val="center"/>
              <w:rPr>
                <w:b/>
              </w:rPr>
            </w:pPr>
            <w:r w:rsidRPr="009E2051">
              <w:rPr>
                <w:b/>
              </w:rPr>
              <w:t>Source de risque</w:t>
            </w:r>
          </w:p>
        </w:tc>
        <w:tc>
          <w:tcPr>
            <w:tcW w:w="2387" w:type="dxa"/>
            <w:shd w:val="clear" w:color="auto" w:fill="BFBFBF" w:themeFill="background1" w:themeFillShade="BF"/>
            <w:vAlign w:val="center"/>
          </w:tcPr>
          <w:p w:rsidR="009E2051" w:rsidRPr="009E2051" w:rsidRDefault="009E2051" w:rsidP="009C5C54">
            <w:pPr>
              <w:pStyle w:val="Corpsdetexte"/>
              <w:spacing w:before="0"/>
              <w:jc w:val="center"/>
              <w:rPr>
                <w:b/>
              </w:rPr>
            </w:pPr>
            <w:r w:rsidRPr="009E2051">
              <w:rPr>
                <w:b/>
              </w:rPr>
              <w:t>Objectif visé</w:t>
            </w:r>
          </w:p>
        </w:tc>
        <w:tc>
          <w:tcPr>
            <w:tcW w:w="1126" w:type="dxa"/>
            <w:shd w:val="clear" w:color="auto" w:fill="BFBFBF" w:themeFill="background1" w:themeFillShade="BF"/>
            <w:vAlign w:val="center"/>
          </w:tcPr>
          <w:p w:rsidR="009E2051" w:rsidRPr="009E2051" w:rsidRDefault="009E2051" w:rsidP="009C5C54">
            <w:pPr>
              <w:pStyle w:val="Corpsdetexte"/>
              <w:spacing w:before="0"/>
              <w:jc w:val="center"/>
              <w:rPr>
                <w:b/>
              </w:rPr>
            </w:pPr>
            <w:proofErr w:type="spellStart"/>
            <w:r w:rsidRPr="009E2051">
              <w:rPr>
                <w:b/>
              </w:rPr>
              <w:t>Ref</w:t>
            </w:r>
            <w:proofErr w:type="spellEnd"/>
            <w:r w:rsidRPr="009E2051">
              <w:rPr>
                <w:b/>
              </w:rPr>
              <w:t>.</w:t>
            </w:r>
          </w:p>
        </w:tc>
        <w:tc>
          <w:tcPr>
            <w:tcW w:w="6079" w:type="dxa"/>
            <w:shd w:val="clear" w:color="auto" w:fill="BFBFBF" w:themeFill="background1" w:themeFillShade="BF"/>
            <w:vAlign w:val="center"/>
          </w:tcPr>
          <w:p w:rsidR="009E2051" w:rsidRPr="009E2051" w:rsidRDefault="009E2051" w:rsidP="009C5C54">
            <w:pPr>
              <w:pStyle w:val="Corpsdetexte"/>
              <w:spacing w:before="0"/>
              <w:jc w:val="center"/>
              <w:rPr>
                <w:b/>
              </w:rPr>
            </w:pPr>
            <w:r>
              <w:rPr>
                <w:b/>
              </w:rPr>
              <w:t>Nom</w:t>
            </w:r>
          </w:p>
        </w:tc>
        <w:tc>
          <w:tcPr>
            <w:tcW w:w="2422" w:type="dxa"/>
            <w:vMerge/>
            <w:vAlign w:val="center"/>
          </w:tcPr>
          <w:p w:rsidR="009E2051" w:rsidRPr="009E2051" w:rsidRDefault="009E2051" w:rsidP="009E2051">
            <w:pPr>
              <w:pStyle w:val="Corpsdetexte"/>
              <w:jc w:val="center"/>
              <w:rPr>
                <w:b/>
              </w:rPr>
            </w:pPr>
          </w:p>
        </w:tc>
      </w:tr>
      <w:tr w:rsidR="00365257" w:rsidTr="00766641">
        <w:trPr>
          <w:trHeight w:val="372"/>
        </w:trPr>
        <w:tc>
          <w:tcPr>
            <w:tcW w:w="532" w:type="dxa"/>
            <w:shd w:val="clear" w:color="auto" w:fill="auto"/>
            <w:vAlign w:val="center"/>
          </w:tcPr>
          <w:p w:rsidR="00365257" w:rsidRDefault="00365257" w:rsidP="009E2051">
            <w:pPr>
              <w:pStyle w:val="Corpsdetexte"/>
              <w:jc w:val="center"/>
              <w:rPr>
                <w:rFonts w:ascii="MS Mincho" w:eastAsia="MS Mincho" w:hAnsi="MS Mincho" w:cs="MS Mincho"/>
                <w:b/>
              </w:rPr>
            </w:pPr>
          </w:p>
        </w:tc>
        <w:tc>
          <w:tcPr>
            <w:tcW w:w="1966" w:type="dxa"/>
            <w:shd w:val="clear" w:color="auto" w:fill="auto"/>
            <w:vAlign w:val="center"/>
          </w:tcPr>
          <w:p w:rsidR="00365257" w:rsidRPr="009E2051" w:rsidRDefault="00365257" w:rsidP="009C5C54">
            <w:pPr>
              <w:pStyle w:val="Corpsdetexte"/>
              <w:spacing w:before="0"/>
              <w:jc w:val="center"/>
              <w:rPr>
                <w:b/>
              </w:rPr>
            </w:pPr>
          </w:p>
        </w:tc>
        <w:tc>
          <w:tcPr>
            <w:tcW w:w="2387" w:type="dxa"/>
            <w:shd w:val="clear" w:color="auto" w:fill="auto"/>
            <w:vAlign w:val="center"/>
          </w:tcPr>
          <w:p w:rsidR="00365257" w:rsidRPr="009E2051" w:rsidRDefault="00365257" w:rsidP="009C5C54">
            <w:pPr>
              <w:pStyle w:val="Corpsdetexte"/>
              <w:spacing w:before="0"/>
              <w:jc w:val="center"/>
              <w:rPr>
                <w:b/>
              </w:rPr>
            </w:pPr>
          </w:p>
        </w:tc>
        <w:tc>
          <w:tcPr>
            <w:tcW w:w="1126" w:type="dxa"/>
            <w:shd w:val="clear" w:color="auto" w:fill="auto"/>
            <w:vAlign w:val="center"/>
          </w:tcPr>
          <w:p w:rsidR="00365257" w:rsidRPr="009E2051" w:rsidRDefault="00365257" w:rsidP="009C5C54">
            <w:pPr>
              <w:pStyle w:val="Corpsdetexte"/>
              <w:spacing w:before="0"/>
              <w:jc w:val="center"/>
              <w:rPr>
                <w:b/>
              </w:rPr>
            </w:pPr>
          </w:p>
        </w:tc>
        <w:tc>
          <w:tcPr>
            <w:tcW w:w="6079" w:type="dxa"/>
            <w:shd w:val="clear" w:color="auto" w:fill="auto"/>
            <w:vAlign w:val="center"/>
          </w:tcPr>
          <w:p w:rsidR="00365257" w:rsidRDefault="00365257" w:rsidP="009C5C54">
            <w:pPr>
              <w:pStyle w:val="Corpsdetexte"/>
              <w:spacing w:before="0"/>
              <w:jc w:val="center"/>
              <w:rPr>
                <w:b/>
              </w:rPr>
            </w:pPr>
          </w:p>
        </w:tc>
        <w:tc>
          <w:tcPr>
            <w:tcW w:w="2422" w:type="dxa"/>
            <w:shd w:val="clear" w:color="auto" w:fill="auto"/>
            <w:vAlign w:val="center"/>
          </w:tcPr>
          <w:p w:rsidR="00365257" w:rsidRPr="009E2051" w:rsidRDefault="00365257" w:rsidP="009E2051">
            <w:pPr>
              <w:pStyle w:val="Corpsdetexte"/>
              <w:jc w:val="center"/>
              <w:rPr>
                <w:b/>
              </w:rPr>
            </w:pPr>
          </w:p>
        </w:tc>
      </w:tr>
    </w:tbl>
    <w:p w:rsidR="00BB0D5B" w:rsidRDefault="00BB0D5B" w:rsidP="00B34E7A">
      <w:pPr>
        <w:pStyle w:val="Corpsdetexte"/>
      </w:pPr>
    </w:p>
    <w:p w:rsidR="006C3C1C" w:rsidRDefault="006C3C1C" w:rsidP="00DE67B0">
      <w:pPr>
        <w:pStyle w:val="Titre3"/>
        <w:spacing w:before="0"/>
      </w:pPr>
      <w:bookmarkStart w:id="37" w:name="_Toc53000248"/>
      <w:r>
        <w:t>Représentations des scénarios stratégiques retenus</w:t>
      </w:r>
      <w:bookmarkEnd w:id="37"/>
    </w:p>
    <w:p w:rsidR="00441715" w:rsidRDefault="00441715" w:rsidP="000E7006">
      <w:pPr>
        <w:pStyle w:val="Titre4"/>
        <w:spacing w:before="120" w:after="120"/>
        <w:rPr>
          <w:lang w:val="en-US"/>
        </w:rPr>
      </w:pPr>
      <w:proofErr w:type="spellStart"/>
      <w:r w:rsidRPr="00E033AD">
        <w:rPr>
          <w:lang w:val="en-US"/>
        </w:rPr>
        <w:t>Scénario</w:t>
      </w:r>
      <w:proofErr w:type="spellEnd"/>
      <w:r w:rsidRPr="00E033AD">
        <w:rPr>
          <w:lang w:val="en-US"/>
        </w:rPr>
        <w:t xml:space="preserve"> </w:t>
      </w:r>
      <w:proofErr w:type="spellStart"/>
      <w:r w:rsidRPr="00E033AD">
        <w:rPr>
          <w:lang w:val="en-US"/>
        </w:rPr>
        <w:t>stratégique</w:t>
      </w:r>
      <w:proofErr w:type="spellEnd"/>
      <w:r w:rsidRPr="00E033AD">
        <w:rPr>
          <w:lang w:val="en-US"/>
        </w:rPr>
        <w:t xml:space="preserve"> </w:t>
      </w:r>
      <w:r w:rsidR="00B95112">
        <w:rPr>
          <w:lang w:val="en-US"/>
        </w:rPr>
        <w:t>1</w:t>
      </w:r>
      <w:r w:rsidR="000E7006" w:rsidRPr="000E7006">
        <w:rPr>
          <w:lang w:val="en-US"/>
        </w:rPr>
        <w:t>.</w:t>
      </w:r>
    </w:p>
    <w:p w:rsidR="00441715" w:rsidRPr="008D201A" w:rsidRDefault="00441715" w:rsidP="00441715">
      <w:pPr>
        <w:pStyle w:val="Corpsdetexte"/>
        <w:spacing w:after="120"/>
        <w:rPr>
          <w:rFonts w:eastAsia="Calibri"/>
          <w:b/>
          <w:bCs/>
          <w:u w:val="single"/>
        </w:rPr>
      </w:pPr>
      <w:r w:rsidRPr="008D201A">
        <w:rPr>
          <w:rFonts w:eastAsia="Calibri"/>
          <w:b/>
          <w:bCs/>
          <w:u w:val="single"/>
        </w:rPr>
        <w:t>Illustration</w:t>
      </w:r>
      <w:r w:rsidRPr="008D201A">
        <w:rPr>
          <w:rFonts w:ascii="Calibri" w:eastAsia="Calibri" w:hAnsi="Calibri" w:cs="Calibri"/>
          <w:b/>
          <w:bCs/>
          <w:u w:val="single"/>
        </w:rPr>
        <w:t> </w:t>
      </w:r>
      <w:r w:rsidRPr="008D201A">
        <w:rPr>
          <w:rFonts w:eastAsia="Calibri"/>
          <w:b/>
          <w:bCs/>
          <w:u w:val="single"/>
        </w:rPr>
        <w:t>:</w:t>
      </w:r>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12"/>
      </w:tblGrid>
      <w:tr w:rsidR="00441715" w:rsidTr="00117C08">
        <w:trPr>
          <w:trHeight w:val="493"/>
        </w:trPr>
        <w:tc>
          <w:tcPr>
            <w:tcW w:w="14512" w:type="dxa"/>
            <w:shd w:val="clear" w:color="auto" w:fill="BFBFBF" w:themeFill="background1" w:themeFillShade="BF"/>
            <w:vAlign w:val="center"/>
          </w:tcPr>
          <w:p w:rsidR="00441715" w:rsidRPr="00900D2E" w:rsidRDefault="00EA5DBF" w:rsidP="00B95112">
            <w:pPr>
              <w:pStyle w:val="Corpsdetexte"/>
              <w:spacing w:before="0"/>
              <w:jc w:val="center"/>
              <w:rPr>
                <w:b/>
              </w:rPr>
            </w:pPr>
            <w:r w:rsidRPr="00EA5DBF">
              <w:rPr>
                <w:b/>
              </w:rPr>
              <w:t xml:space="preserve">Illustration du scénario stratégique </w:t>
            </w:r>
            <w:r w:rsidR="001F1448">
              <w:rPr>
                <w:b/>
              </w:rPr>
              <w:t>1</w:t>
            </w:r>
          </w:p>
        </w:tc>
      </w:tr>
      <w:tr w:rsidR="00441715" w:rsidTr="00117C08">
        <w:trPr>
          <w:trHeight w:val="372"/>
        </w:trPr>
        <w:tc>
          <w:tcPr>
            <w:tcW w:w="14512" w:type="dxa"/>
            <w:shd w:val="clear" w:color="auto" w:fill="auto"/>
            <w:vAlign w:val="center"/>
          </w:tcPr>
          <w:p w:rsidR="00441715" w:rsidRPr="009E2051" w:rsidRDefault="00441715" w:rsidP="00117C08">
            <w:pPr>
              <w:pStyle w:val="Corpsdetexte"/>
              <w:jc w:val="center"/>
              <w:rPr>
                <w:b/>
              </w:rPr>
            </w:pPr>
          </w:p>
        </w:tc>
      </w:tr>
    </w:tbl>
    <w:p w:rsidR="00441715" w:rsidRPr="000D4EE8" w:rsidRDefault="00441715" w:rsidP="00441715">
      <w:pPr>
        <w:pStyle w:val="Corpsdetexte"/>
        <w:spacing w:after="120"/>
        <w:rPr>
          <w:rFonts w:eastAsia="Calibri"/>
          <w:b/>
          <w:bCs/>
          <w:u w:val="single"/>
        </w:rPr>
      </w:pPr>
      <w:r w:rsidRPr="000D4EE8">
        <w:rPr>
          <w:rFonts w:eastAsia="Calibri"/>
          <w:b/>
          <w:bCs/>
          <w:u w:val="single"/>
        </w:rPr>
        <w:lastRenderedPageBreak/>
        <w:t xml:space="preserve">Tableau récapitulatif : </w:t>
      </w:r>
    </w:p>
    <w:tbl>
      <w:tblPr>
        <w:tblStyle w:val="Grilledutableau"/>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60"/>
        <w:gridCol w:w="2531"/>
        <w:gridCol w:w="2531"/>
        <w:gridCol w:w="2531"/>
        <w:gridCol w:w="2531"/>
        <w:gridCol w:w="2528"/>
      </w:tblGrid>
      <w:tr w:rsidR="00441715" w:rsidTr="00117C08">
        <w:trPr>
          <w:trHeight w:val="493"/>
        </w:trPr>
        <w:tc>
          <w:tcPr>
            <w:tcW w:w="5000" w:type="pct"/>
            <w:gridSpan w:val="6"/>
            <w:shd w:val="clear" w:color="auto" w:fill="BFBFBF" w:themeFill="background1" w:themeFillShade="BF"/>
            <w:vAlign w:val="center"/>
          </w:tcPr>
          <w:p w:rsidR="00441715" w:rsidRPr="00900D2E" w:rsidRDefault="00EA5DBF" w:rsidP="001F1448">
            <w:pPr>
              <w:pStyle w:val="Corpsdetexte"/>
              <w:spacing w:before="0"/>
              <w:jc w:val="center"/>
              <w:rPr>
                <w:b/>
              </w:rPr>
            </w:pPr>
            <w:r w:rsidRPr="00EA5DBF">
              <w:rPr>
                <w:b/>
              </w:rPr>
              <w:t xml:space="preserve">Scénario stratégique </w:t>
            </w:r>
            <w:r w:rsidR="001F1448">
              <w:rPr>
                <w:b/>
              </w:rPr>
              <w:t>1</w:t>
            </w:r>
          </w:p>
        </w:tc>
      </w:tr>
      <w:tr w:rsidR="00441715" w:rsidTr="00117C08">
        <w:trPr>
          <w:trHeight w:val="1032"/>
        </w:trPr>
        <w:tc>
          <w:tcPr>
            <w:tcW w:w="641" w:type="pct"/>
            <w:shd w:val="clear" w:color="auto" w:fill="BFBFBF" w:themeFill="background1" w:themeFillShade="BF"/>
            <w:vAlign w:val="center"/>
          </w:tcPr>
          <w:p w:rsidR="00441715" w:rsidRPr="009E2051" w:rsidRDefault="00441715" w:rsidP="00117C08">
            <w:pPr>
              <w:pStyle w:val="Corpsdetexte"/>
              <w:spacing w:before="0"/>
              <w:jc w:val="center"/>
              <w:rPr>
                <w:b/>
              </w:rPr>
            </w:pPr>
            <w:proofErr w:type="spellStart"/>
            <w:r w:rsidRPr="009E2051">
              <w:rPr>
                <w:b/>
              </w:rPr>
              <w:t>Ref</w:t>
            </w:r>
            <w:proofErr w:type="spellEnd"/>
            <w:r w:rsidRPr="009E2051">
              <w:rPr>
                <w:b/>
              </w:rPr>
              <w:t>.</w:t>
            </w:r>
          </w:p>
        </w:tc>
        <w:tc>
          <w:tcPr>
            <w:tcW w:w="872" w:type="pct"/>
            <w:shd w:val="clear" w:color="auto" w:fill="BFBFBF" w:themeFill="background1" w:themeFillShade="BF"/>
            <w:vAlign w:val="center"/>
          </w:tcPr>
          <w:p w:rsidR="00441715" w:rsidRPr="009E2051" w:rsidRDefault="00441715" w:rsidP="00117C08">
            <w:pPr>
              <w:pStyle w:val="Corpsdetexte"/>
              <w:spacing w:before="0"/>
              <w:jc w:val="center"/>
              <w:rPr>
                <w:b/>
              </w:rPr>
            </w:pPr>
            <w:r>
              <w:rPr>
                <w:b/>
              </w:rPr>
              <w:t>EI</w:t>
            </w:r>
          </w:p>
        </w:tc>
        <w:tc>
          <w:tcPr>
            <w:tcW w:w="872" w:type="pct"/>
            <w:shd w:val="clear" w:color="auto" w:fill="BFBFBF" w:themeFill="background1" w:themeFillShade="BF"/>
            <w:vAlign w:val="center"/>
          </w:tcPr>
          <w:p w:rsidR="00441715" w:rsidRPr="009E2051" w:rsidRDefault="00441715" w:rsidP="00117C08">
            <w:pPr>
              <w:pStyle w:val="Corpsdetexte"/>
              <w:spacing w:before="0"/>
              <w:jc w:val="center"/>
              <w:rPr>
                <w:b/>
              </w:rPr>
            </w:pPr>
            <w:r>
              <w:rPr>
                <w:b/>
              </w:rPr>
              <w:t>Partie prenante</w:t>
            </w:r>
          </w:p>
        </w:tc>
        <w:tc>
          <w:tcPr>
            <w:tcW w:w="872" w:type="pct"/>
            <w:shd w:val="clear" w:color="auto" w:fill="BFBFBF" w:themeFill="background1" w:themeFillShade="BF"/>
            <w:vAlign w:val="center"/>
          </w:tcPr>
          <w:p w:rsidR="00441715" w:rsidRPr="009E2051" w:rsidRDefault="00441715" w:rsidP="00117C08">
            <w:pPr>
              <w:pStyle w:val="Corpsdetexte"/>
              <w:spacing w:before="0"/>
              <w:jc w:val="center"/>
              <w:rPr>
                <w:b/>
              </w:rPr>
            </w:pPr>
            <w:r>
              <w:rPr>
                <w:b/>
              </w:rPr>
              <w:t>ER</w:t>
            </w:r>
          </w:p>
        </w:tc>
        <w:tc>
          <w:tcPr>
            <w:tcW w:w="872" w:type="pct"/>
            <w:shd w:val="clear" w:color="auto" w:fill="BFBFBF" w:themeFill="background1" w:themeFillShade="BF"/>
            <w:vAlign w:val="center"/>
          </w:tcPr>
          <w:p w:rsidR="00441715" w:rsidRPr="009E2051" w:rsidRDefault="00441715" w:rsidP="00117C08">
            <w:pPr>
              <w:pStyle w:val="Corpsdetexte"/>
              <w:spacing w:before="0"/>
              <w:jc w:val="center"/>
              <w:rPr>
                <w:b/>
              </w:rPr>
            </w:pPr>
            <w:r>
              <w:rPr>
                <w:b/>
              </w:rPr>
              <w:t>Valeur métier</w:t>
            </w:r>
          </w:p>
        </w:tc>
        <w:tc>
          <w:tcPr>
            <w:tcW w:w="871" w:type="pct"/>
            <w:shd w:val="clear" w:color="auto" w:fill="BFBFBF" w:themeFill="background1" w:themeFillShade="BF"/>
            <w:vAlign w:val="center"/>
          </w:tcPr>
          <w:p w:rsidR="00441715" w:rsidRDefault="00441715" w:rsidP="00117C08">
            <w:pPr>
              <w:pStyle w:val="Corpsdetexte"/>
              <w:spacing w:before="0"/>
              <w:jc w:val="center"/>
              <w:rPr>
                <w:b/>
              </w:rPr>
            </w:pPr>
            <w:r>
              <w:rPr>
                <w:b/>
              </w:rPr>
              <w:t>Bien support</w:t>
            </w:r>
          </w:p>
        </w:tc>
      </w:tr>
      <w:tr w:rsidR="00441715" w:rsidTr="00117C08">
        <w:trPr>
          <w:trHeight w:val="428"/>
        </w:trPr>
        <w:tc>
          <w:tcPr>
            <w:tcW w:w="641" w:type="pct"/>
            <w:shd w:val="clear" w:color="auto" w:fill="auto"/>
            <w:vAlign w:val="center"/>
          </w:tcPr>
          <w:p w:rsidR="00441715" w:rsidRPr="009E2051" w:rsidRDefault="00441715" w:rsidP="00117C08">
            <w:pPr>
              <w:pStyle w:val="Corpsdetexte"/>
              <w:spacing w:before="0"/>
              <w:jc w:val="center"/>
              <w:rPr>
                <w:b/>
              </w:rPr>
            </w:pPr>
          </w:p>
        </w:tc>
        <w:tc>
          <w:tcPr>
            <w:tcW w:w="872" w:type="pct"/>
            <w:shd w:val="clear" w:color="auto" w:fill="auto"/>
            <w:vAlign w:val="center"/>
          </w:tcPr>
          <w:p w:rsidR="00441715" w:rsidRDefault="00441715" w:rsidP="00117C08">
            <w:pPr>
              <w:pStyle w:val="Corpsdetexte"/>
              <w:spacing w:before="0"/>
              <w:jc w:val="center"/>
              <w:rPr>
                <w:b/>
              </w:rPr>
            </w:pPr>
          </w:p>
        </w:tc>
        <w:tc>
          <w:tcPr>
            <w:tcW w:w="872" w:type="pct"/>
            <w:shd w:val="clear" w:color="auto" w:fill="auto"/>
            <w:vAlign w:val="center"/>
          </w:tcPr>
          <w:p w:rsidR="00441715" w:rsidRDefault="00441715" w:rsidP="00117C08">
            <w:pPr>
              <w:pStyle w:val="Corpsdetexte"/>
              <w:spacing w:before="0"/>
              <w:jc w:val="center"/>
              <w:rPr>
                <w:b/>
              </w:rPr>
            </w:pPr>
          </w:p>
        </w:tc>
        <w:tc>
          <w:tcPr>
            <w:tcW w:w="872" w:type="pct"/>
            <w:shd w:val="clear" w:color="auto" w:fill="auto"/>
            <w:vAlign w:val="center"/>
          </w:tcPr>
          <w:p w:rsidR="00441715" w:rsidRDefault="00441715" w:rsidP="00117C08">
            <w:pPr>
              <w:pStyle w:val="Corpsdetexte"/>
              <w:spacing w:before="0"/>
              <w:jc w:val="center"/>
              <w:rPr>
                <w:b/>
              </w:rPr>
            </w:pPr>
          </w:p>
        </w:tc>
        <w:tc>
          <w:tcPr>
            <w:tcW w:w="872" w:type="pct"/>
            <w:shd w:val="clear" w:color="auto" w:fill="auto"/>
            <w:vAlign w:val="center"/>
          </w:tcPr>
          <w:p w:rsidR="00441715" w:rsidRDefault="00441715" w:rsidP="00117C08">
            <w:pPr>
              <w:pStyle w:val="Corpsdetexte"/>
              <w:spacing w:before="0"/>
              <w:jc w:val="center"/>
              <w:rPr>
                <w:b/>
              </w:rPr>
            </w:pPr>
          </w:p>
        </w:tc>
        <w:tc>
          <w:tcPr>
            <w:tcW w:w="871" w:type="pct"/>
            <w:shd w:val="clear" w:color="auto" w:fill="auto"/>
            <w:vAlign w:val="center"/>
          </w:tcPr>
          <w:p w:rsidR="00441715" w:rsidRDefault="00441715" w:rsidP="00117C08">
            <w:pPr>
              <w:pStyle w:val="Corpsdetexte"/>
              <w:spacing w:before="0"/>
              <w:jc w:val="center"/>
              <w:rPr>
                <w:b/>
              </w:rPr>
            </w:pPr>
          </w:p>
        </w:tc>
      </w:tr>
    </w:tbl>
    <w:p w:rsidR="00B95112" w:rsidRDefault="00B95112" w:rsidP="00B95112">
      <w:pPr>
        <w:pStyle w:val="Titre4"/>
        <w:spacing w:before="120" w:after="120"/>
        <w:rPr>
          <w:lang w:val="en-US"/>
        </w:rPr>
      </w:pPr>
      <w:bookmarkStart w:id="38" w:name="_Toc53000249"/>
      <w:proofErr w:type="spellStart"/>
      <w:r w:rsidRPr="00E033AD">
        <w:rPr>
          <w:lang w:val="en-US"/>
        </w:rPr>
        <w:t>Scénario</w:t>
      </w:r>
      <w:proofErr w:type="spellEnd"/>
      <w:r w:rsidRPr="00E033AD">
        <w:rPr>
          <w:lang w:val="en-US"/>
        </w:rPr>
        <w:t xml:space="preserve"> </w:t>
      </w:r>
      <w:proofErr w:type="spellStart"/>
      <w:r w:rsidRPr="00E033AD">
        <w:rPr>
          <w:lang w:val="en-US"/>
        </w:rPr>
        <w:t>stratégique</w:t>
      </w:r>
      <w:proofErr w:type="spellEnd"/>
      <w:r w:rsidRPr="00E033AD">
        <w:rPr>
          <w:lang w:val="en-US"/>
        </w:rPr>
        <w:t xml:space="preserve"> </w:t>
      </w:r>
      <w:r>
        <w:rPr>
          <w:lang w:val="en-US"/>
        </w:rPr>
        <w:t>2</w:t>
      </w:r>
      <w:r w:rsidRPr="000E7006">
        <w:rPr>
          <w:lang w:val="en-US"/>
        </w:rPr>
        <w:t>.</w:t>
      </w:r>
    </w:p>
    <w:p w:rsidR="00B95112" w:rsidRPr="008D201A" w:rsidRDefault="00B95112" w:rsidP="00B95112">
      <w:pPr>
        <w:pStyle w:val="Corpsdetexte"/>
        <w:spacing w:after="120"/>
        <w:rPr>
          <w:rFonts w:eastAsia="Calibri"/>
          <w:b/>
          <w:bCs/>
          <w:u w:val="single"/>
        </w:rPr>
      </w:pPr>
      <w:r w:rsidRPr="008D201A">
        <w:rPr>
          <w:rFonts w:eastAsia="Calibri"/>
          <w:b/>
          <w:bCs/>
          <w:u w:val="single"/>
        </w:rPr>
        <w:t>Illustration</w:t>
      </w:r>
      <w:r w:rsidRPr="008D201A">
        <w:rPr>
          <w:rFonts w:ascii="Calibri" w:eastAsia="Calibri" w:hAnsi="Calibri" w:cs="Calibri"/>
          <w:b/>
          <w:bCs/>
          <w:u w:val="single"/>
        </w:rPr>
        <w:t> </w:t>
      </w:r>
      <w:r w:rsidRPr="008D201A">
        <w:rPr>
          <w:rFonts w:eastAsia="Calibri"/>
          <w:b/>
          <w:bCs/>
          <w:u w:val="single"/>
        </w:rPr>
        <w:t>:</w:t>
      </w:r>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12"/>
      </w:tblGrid>
      <w:tr w:rsidR="00B95112" w:rsidTr="00117C08">
        <w:trPr>
          <w:trHeight w:val="493"/>
        </w:trPr>
        <w:tc>
          <w:tcPr>
            <w:tcW w:w="14512" w:type="dxa"/>
            <w:shd w:val="clear" w:color="auto" w:fill="BFBFBF" w:themeFill="background1" w:themeFillShade="BF"/>
            <w:vAlign w:val="center"/>
          </w:tcPr>
          <w:p w:rsidR="00B95112" w:rsidRPr="00900D2E" w:rsidRDefault="00EA5DBF" w:rsidP="00B95112">
            <w:pPr>
              <w:pStyle w:val="Corpsdetexte"/>
              <w:spacing w:before="0"/>
              <w:jc w:val="center"/>
              <w:rPr>
                <w:b/>
              </w:rPr>
            </w:pPr>
            <w:r w:rsidRPr="00EA5DBF">
              <w:rPr>
                <w:b/>
              </w:rPr>
              <w:t xml:space="preserve">Illustration du scénario stratégique </w:t>
            </w:r>
            <w:r w:rsidR="001F1448">
              <w:rPr>
                <w:b/>
              </w:rPr>
              <w:t>2</w:t>
            </w:r>
          </w:p>
        </w:tc>
      </w:tr>
      <w:tr w:rsidR="00B95112" w:rsidTr="00117C08">
        <w:trPr>
          <w:trHeight w:val="372"/>
        </w:trPr>
        <w:tc>
          <w:tcPr>
            <w:tcW w:w="14512" w:type="dxa"/>
            <w:shd w:val="clear" w:color="auto" w:fill="auto"/>
            <w:vAlign w:val="center"/>
          </w:tcPr>
          <w:p w:rsidR="00B95112" w:rsidRPr="009E2051" w:rsidRDefault="00B95112" w:rsidP="00117C08">
            <w:pPr>
              <w:pStyle w:val="Corpsdetexte"/>
              <w:jc w:val="center"/>
              <w:rPr>
                <w:b/>
              </w:rPr>
            </w:pPr>
          </w:p>
        </w:tc>
      </w:tr>
    </w:tbl>
    <w:p w:rsidR="00B95112" w:rsidRPr="000D4EE8" w:rsidRDefault="00B95112" w:rsidP="00B95112">
      <w:pPr>
        <w:pStyle w:val="Corpsdetexte"/>
        <w:spacing w:after="120"/>
        <w:rPr>
          <w:rFonts w:eastAsia="Calibri"/>
          <w:b/>
          <w:bCs/>
          <w:u w:val="single"/>
        </w:rPr>
      </w:pPr>
      <w:r w:rsidRPr="000D4EE8">
        <w:rPr>
          <w:rFonts w:eastAsia="Calibri"/>
          <w:b/>
          <w:bCs/>
          <w:u w:val="single"/>
        </w:rPr>
        <w:t xml:space="preserve">Tableau récapitulatif : </w:t>
      </w:r>
    </w:p>
    <w:tbl>
      <w:tblPr>
        <w:tblStyle w:val="Grilledutableau"/>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60"/>
        <w:gridCol w:w="2531"/>
        <w:gridCol w:w="2531"/>
        <w:gridCol w:w="2531"/>
        <w:gridCol w:w="2531"/>
        <w:gridCol w:w="2528"/>
      </w:tblGrid>
      <w:tr w:rsidR="00B95112" w:rsidTr="00117C08">
        <w:trPr>
          <w:trHeight w:val="493"/>
        </w:trPr>
        <w:tc>
          <w:tcPr>
            <w:tcW w:w="5000" w:type="pct"/>
            <w:gridSpan w:val="6"/>
            <w:shd w:val="clear" w:color="auto" w:fill="BFBFBF" w:themeFill="background1" w:themeFillShade="BF"/>
            <w:vAlign w:val="center"/>
          </w:tcPr>
          <w:p w:rsidR="00B95112" w:rsidRPr="00900D2E" w:rsidRDefault="00EA5DBF" w:rsidP="00B95112">
            <w:pPr>
              <w:pStyle w:val="Corpsdetexte"/>
              <w:spacing w:before="0"/>
              <w:jc w:val="center"/>
              <w:rPr>
                <w:b/>
              </w:rPr>
            </w:pPr>
            <w:r w:rsidRPr="00EA5DBF">
              <w:rPr>
                <w:b/>
              </w:rPr>
              <w:t xml:space="preserve">Scénario stratégique </w:t>
            </w:r>
            <w:r w:rsidR="001F1448">
              <w:rPr>
                <w:b/>
              </w:rPr>
              <w:t>2</w:t>
            </w:r>
          </w:p>
        </w:tc>
      </w:tr>
      <w:tr w:rsidR="00B95112" w:rsidTr="00117C08">
        <w:trPr>
          <w:trHeight w:val="1032"/>
        </w:trPr>
        <w:tc>
          <w:tcPr>
            <w:tcW w:w="641" w:type="pct"/>
            <w:shd w:val="clear" w:color="auto" w:fill="BFBFBF" w:themeFill="background1" w:themeFillShade="BF"/>
            <w:vAlign w:val="center"/>
          </w:tcPr>
          <w:p w:rsidR="00B95112" w:rsidRPr="009E2051" w:rsidRDefault="00B95112" w:rsidP="00117C08">
            <w:pPr>
              <w:pStyle w:val="Corpsdetexte"/>
              <w:spacing w:before="0"/>
              <w:jc w:val="center"/>
              <w:rPr>
                <w:b/>
              </w:rPr>
            </w:pPr>
            <w:proofErr w:type="spellStart"/>
            <w:r w:rsidRPr="009E2051">
              <w:rPr>
                <w:b/>
              </w:rPr>
              <w:t>Ref</w:t>
            </w:r>
            <w:proofErr w:type="spellEnd"/>
            <w:r w:rsidRPr="009E2051">
              <w:rPr>
                <w:b/>
              </w:rPr>
              <w:t>.</w:t>
            </w:r>
          </w:p>
        </w:tc>
        <w:tc>
          <w:tcPr>
            <w:tcW w:w="872" w:type="pct"/>
            <w:shd w:val="clear" w:color="auto" w:fill="BFBFBF" w:themeFill="background1" w:themeFillShade="BF"/>
            <w:vAlign w:val="center"/>
          </w:tcPr>
          <w:p w:rsidR="00B95112" w:rsidRPr="009E2051" w:rsidRDefault="00B95112" w:rsidP="00117C08">
            <w:pPr>
              <w:pStyle w:val="Corpsdetexte"/>
              <w:spacing w:before="0"/>
              <w:jc w:val="center"/>
              <w:rPr>
                <w:b/>
              </w:rPr>
            </w:pPr>
            <w:r>
              <w:rPr>
                <w:b/>
              </w:rPr>
              <w:t>EI</w:t>
            </w:r>
          </w:p>
        </w:tc>
        <w:tc>
          <w:tcPr>
            <w:tcW w:w="872" w:type="pct"/>
            <w:shd w:val="clear" w:color="auto" w:fill="BFBFBF" w:themeFill="background1" w:themeFillShade="BF"/>
            <w:vAlign w:val="center"/>
          </w:tcPr>
          <w:p w:rsidR="00B95112" w:rsidRPr="009E2051" w:rsidRDefault="00B95112" w:rsidP="00117C08">
            <w:pPr>
              <w:pStyle w:val="Corpsdetexte"/>
              <w:spacing w:before="0"/>
              <w:jc w:val="center"/>
              <w:rPr>
                <w:b/>
              </w:rPr>
            </w:pPr>
            <w:r>
              <w:rPr>
                <w:b/>
              </w:rPr>
              <w:t>Partie prenante</w:t>
            </w:r>
          </w:p>
        </w:tc>
        <w:tc>
          <w:tcPr>
            <w:tcW w:w="872" w:type="pct"/>
            <w:shd w:val="clear" w:color="auto" w:fill="BFBFBF" w:themeFill="background1" w:themeFillShade="BF"/>
            <w:vAlign w:val="center"/>
          </w:tcPr>
          <w:p w:rsidR="00B95112" w:rsidRPr="009E2051" w:rsidRDefault="00B95112" w:rsidP="00117C08">
            <w:pPr>
              <w:pStyle w:val="Corpsdetexte"/>
              <w:spacing w:before="0"/>
              <w:jc w:val="center"/>
              <w:rPr>
                <w:b/>
              </w:rPr>
            </w:pPr>
            <w:r>
              <w:rPr>
                <w:b/>
              </w:rPr>
              <w:t>ER</w:t>
            </w:r>
          </w:p>
        </w:tc>
        <w:tc>
          <w:tcPr>
            <w:tcW w:w="872" w:type="pct"/>
            <w:shd w:val="clear" w:color="auto" w:fill="BFBFBF" w:themeFill="background1" w:themeFillShade="BF"/>
            <w:vAlign w:val="center"/>
          </w:tcPr>
          <w:p w:rsidR="00B95112" w:rsidRPr="009E2051" w:rsidRDefault="00B95112" w:rsidP="00117C08">
            <w:pPr>
              <w:pStyle w:val="Corpsdetexte"/>
              <w:spacing w:before="0"/>
              <w:jc w:val="center"/>
              <w:rPr>
                <w:b/>
              </w:rPr>
            </w:pPr>
            <w:r>
              <w:rPr>
                <w:b/>
              </w:rPr>
              <w:t>Valeur métier</w:t>
            </w:r>
          </w:p>
        </w:tc>
        <w:tc>
          <w:tcPr>
            <w:tcW w:w="871" w:type="pct"/>
            <w:shd w:val="clear" w:color="auto" w:fill="BFBFBF" w:themeFill="background1" w:themeFillShade="BF"/>
            <w:vAlign w:val="center"/>
          </w:tcPr>
          <w:p w:rsidR="00B95112" w:rsidRDefault="00B95112" w:rsidP="00117C08">
            <w:pPr>
              <w:pStyle w:val="Corpsdetexte"/>
              <w:spacing w:before="0"/>
              <w:jc w:val="center"/>
              <w:rPr>
                <w:b/>
              </w:rPr>
            </w:pPr>
            <w:r>
              <w:rPr>
                <w:b/>
              </w:rPr>
              <w:t>Bien support</w:t>
            </w:r>
          </w:p>
        </w:tc>
      </w:tr>
      <w:tr w:rsidR="00B95112" w:rsidTr="00117C08">
        <w:trPr>
          <w:trHeight w:val="428"/>
        </w:trPr>
        <w:tc>
          <w:tcPr>
            <w:tcW w:w="641" w:type="pct"/>
            <w:shd w:val="clear" w:color="auto" w:fill="auto"/>
            <w:vAlign w:val="center"/>
          </w:tcPr>
          <w:p w:rsidR="00B95112" w:rsidRPr="009E2051" w:rsidRDefault="00B95112" w:rsidP="00117C08">
            <w:pPr>
              <w:pStyle w:val="Corpsdetexte"/>
              <w:spacing w:before="0"/>
              <w:jc w:val="center"/>
              <w:rPr>
                <w:b/>
              </w:rPr>
            </w:pPr>
          </w:p>
        </w:tc>
        <w:tc>
          <w:tcPr>
            <w:tcW w:w="872" w:type="pct"/>
            <w:shd w:val="clear" w:color="auto" w:fill="auto"/>
            <w:vAlign w:val="center"/>
          </w:tcPr>
          <w:p w:rsidR="00B95112" w:rsidRDefault="00B95112" w:rsidP="00117C08">
            <w:pPr>
              <w:pStyle w:val="Corpsdetexte"/>
              <w:spacing w:before="0"/>
              <w:jc w:val="center"/>
              <w:rPr>
                <w:b/>
              </w:rPr>
            </w:pPr>
          </w:p>
        </w:tc>
        <w:tc>
          <w:tcPr>
            <w:tcW w:w="872" w:type="pct"/>
            <w:shd w:val="clear" w:color="auto" w:fill="auto"/>
            <w:vAlign w:val="center"/>
          </w:tcPr>
          <w:p w:rsidR="00B95112" w:rsidRDefault="00B95112" w:rsidP="00117C08">
            <w:pPr>
              <w:pStyle w:val="Corpsdetexte"/>
              <w:spacing w:before="0"/>
              <w:jc w:val="center"/>
              <w:rPr>
                <w:b/>
              </w:rPr>
            </w:pPr>
          </w:p>
        </w:tc>
        <w:tc>
          <w:tcPr>
            <w:tcW w:w="872" w:type="pct"/>
            <w:shd w:val="clear" w:color="auto" w:fill="auto"/>
            <w:vAlign w:val="center"/>
          </w:tcPr>
          <w:p w:rsidR="00B95112" w:rsidRDefault="00B95112" w:rsidP="00117C08">
            <w:pPr>
              <w:pStyle w:val="Corpsdetexte"/>
              <w:spacing w:before="0"/>
              <w:jc w:val="center"/>
              <w:rPr>
                <w:b/>
              </w:rPr>
            </w:pPr>
          </w:p>
        </w:tc>
        <w:tc>
          <w:tcPr>
            <w:tcW w:w="872" w:type="pct"/>
            <w:shd w:val="clear" w:color="auto" w:fill="auto"/>
            <w:vAlign w:val="center"/>
          </w:tcPr>
          <w:p w:rsidR="00B95112" w:rsidRDefault="00B95112" w:rsidP="00117C08">
            <w:pPr>
              <w:pStyle w:val="Corpsdetexte"/>
              <w:spacing w:before="0"/>
              <w:jc w:val="center"/>
              <w:rPr>
                <w:b/>
              </w:rPr>
            </w:pPr>
          </w:p>
        </w:tc>
        <w:tc>
          <w:tcPr>
            <w:tcW w:w="871" w:type="pct"/>
            <w:shd w:val="clear" w:color="auto" w:fill="auto"/>
            <w:vAlign w:val="center"/>
          </w:tcPr>
          <w:p w:rsidR="00B95112" w:rsidRDefault="00B95112" w:rsidP="00117C08">
            <w:pPr>
              <w:pStyle w:val="Corpsdetexte"/>
              <w:spacing w:before="0"/>
              <w:jc w:val="center"/>
              <w:rPr>
                <w:b/>
              </w:rPr>
            </w:pPr>
          </w:p>
        </w:tc>
      </w:tr>
    </w:tbl>
    <w:p w:rsidR="00B95112" w:rsidRDefault="00B95112" w:rsidP="00B95112">
      <w:pPr>
        <w:pStyle w:val="Corpsdetexte"/>
      </w:pPr>
    </w:p>
    <w:p w:rsidR="006C3C1C" w:rsidRDefault="00B95112" w:rsidP="00DD10C8">
      <w:pPr>
        <w:pStyle w:val="Titre2"/>
      </w:pPr>
      <w:r>
        <w:t>M</w:t>
      </w:r>
      <w:r w:rsidR="00DD10C8" w:rsidRPr="00DD10C8">
        <w:t>esures de sécurité sur l’écosystème</w:t>
      </w:r>
      <w:bookmarkEnd w:id="38"/>
    </w:p>
    <w:p w:rsidR="00DD10C8" w:rsidRDefault="00DD10C8" w:rsidP="00DD10C8">
      <w:pPr>
        <w:pStyle w:val="EMAA05Styleautresparagraphes"/>
      </w:pPr>
      <w:r>
        <w:t>Après avoir identifié les parties prenantes critiques au travers de l’élaboration des scénarios stratégiques par lesquels les sources de risques pourraient réaliser leurs objectifs, ce paragraphe a pour objectif d’identifier les mesures de sécurité pouvant réduire le niveau de menace induit par celles-ci. Ces mesures viennent en complément de celles décrites dans le socle de sécurité</w:t>
      </w:r>
      <w:r w:rsidR="00A8311B">
        <w:t xml:space="preserve"> au § </w:t>
      </w:r>
      <w:hyperlink w:anchor="_Socle_de_sécurité" w:history="1">
        <w:r w:rsidR="00A8311B" w:rsidRPr="00A8311B">
          <w:rPr>
            <w:rStyle w:val="Lienhypertexte"/>
          </w:rPr>
          <w:t>1.4</w:t>
        </w:r>
      </w:hyperlink>
      <w:r>
        <w:t>.</w:t>
      </w:r>
    </w:p>
    <w:tbl>
      <w:tblPr>
        <w:tblW w:w="14257" w:type="dxa"/>
        <w:tblLayout w:type="fixed"/>
        <w:tblCellMar>
          <w:left w:w="70" w:type="dxa"/>
          <w:right w:w="70" w:type="dxa"/>
        </w:tblCellMar>
        <w:tblLook w:val="04A0" w:firstRow="1" w:lastRow="0" w:firstColumn="1" w:lastColumn="0" w:noHBand="0" w:noVBand="1"/>
      </w:tblPr>
      <w:tblGrid>
        <w:gridCol w:w="2036"/>
        <w:gridCol w:w="2145"/>
        <w:gridCol w:w="5038"/>
        <w:gridCol w:w="5038"/>
      </w:tblGrid>
      <w:tr w:rsidR="007E7742" w:rsidRPr="00DD10C8" w:rsidTr="005064BB">
        <w:trPr>
          <w:cantSplit/>
          <w:trHeight w:hRule="exact" w:val="528"/>
          <w:tblHeader/>
        </w:trPr>
        <w:tc>
          <w:tcPr>
            <w:tcW w:w="14257" w:type="dxa"/>
            <w:gridSpan w:val="4"/>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7E7742" w:rsidRPr="00DD10C8" w:rsidRDefault="007E7742" w:rsidP="005064BB">
            <w:pPr>
              <w:spacing w:after="0"/>
              <w:jc w:val="center"/>
              <w:rPr>
                <w:rFonts w:ascii="Marianne" w:hAnsi="Marianne"/>
                <w:b/>
              </w:rPr>
            </w:pPr>
            <w:r w:rsidRPr="00BB0D5B">
              <w:rPr>
                <w:rFonts w:ascii="Marianne" w:hAnsi="Marianne"/>
                <w:b/>
              </w:rPr>
              <w:lastRenderedPageBreak/>
              <w:t>Mesures de sécurité de l’écosystème</w:t>
            </w:r>
          </w:p>
        </w:tc>
      </w:tr>
      <w:tr w:rsidR="007E7742" w:rsidRPr="00DD10C8" w:rsidTr="005064BB">
        <w:trPr>
          <w:cantSplit/>
          <w:trHeight w:hRule="exact" w:val="567"/>
          <w:tblHeader/>
        </w:trPr>
        <w:tc>
          <w:tcPr>
            <w:tcW w:w="2036" w:type="dxa"/>
            <w:tcBorders>
              <w:top w:val="single" w:sz="12" w:space="0" w:color="000000"/>
              <w:left w:val="single" w:sz="12" w:space="0" w:color="000000"/>
              <w:bottom w:val="single" w:sz="12" w:space="0" w:color="000000"/>
              <w:right w:val="single" w:sz="12" w:space="0" w:color="000000"/>
            </w:tcBorders>
            <w:shd w:val="pct25" w:color="auto" w:fill="FFFFFF" w:themeFill="background1"/>
            <w:vAlign w:val="center"/>
          </w:tcPr>
          <w:p w:rsidR="007E7742" w:rsidRPr="00DD10C8" w:rsidRDefault="007E7742" w:rsidP="005064BB">
            <w:pPr>
              <w:spacing w:after="0"/>
              <w:jc w:val="center"/>
              <w:rPr>
                <w:rFonts w:ascii="Marianne" w:hAnsi="Marianne"/>
                <w:b/>
              </w:rPr>
            </w:pPr>
            <w:r>
              <w:rPr>
                <w:rFonts w:ascii="Marianne" w:hAnsi="Marianne"/>
                <w:b/>
              </w:rPr>
              <w:t>Nom</w:t>
            </w:r>
          </w:p>
        </w:tc>
        <w:tc>
          <w:tcPr>
            <w:tcW w:w="2145" w:type="dxa"/>
            <w:tcBorders>
              <w:top w:val="single" w:sz="12" w:space="0" w:color="000000"/>
              <w:left w:val="single" w:sz="12" w:space="0" w:color="000000"/>
              <w:bottom w:val="single" w:sz="12" w:space="0" w:color="000000"/>
              <w:right w:val="single" w:sz="12" w:space="0" w:color="000000"/>
            </w:tcBorders>
            <w:shd w:val="pct25" w:color="auto" w:fill="FFFFFF" w:themeFill="background1"/>
            <w:vAlign w:val="center"/>
          </w:tcPr>
          <w:p w:rsidR="007E7742" w:rsidRPr="00DD10C8" w:rsidRDefault="007E7742" w:rsidP="005064BB">
            <w:pPr>
              <w:spacing w:after="0"/>
              <w:jc w:val="center"/>
              <w:rPr>
                <w:rFonts w:ascii="Marianne" w:hAnsi="Marianne"/>
                <w:b/>
              </w:rPr>
            </w:pPr>
            <w:r>
              <w:rPr>
                <w:rFonts w:ascii="Marianne" w:hAnsi="Marianne"/>
                <w:b/>
              </w:rPr>
              <w:t>Description</w:t>
            </w:r>
          </w:p>
        </w:tc>
        <w:tc>
          <w:tcPr>
            <w:tcW w:w="5038" w:type="dxa"/>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7E7742" w:rsidRPr="00DD10C8" w:rsidRDefault="007E7742" w:rsidP="005064BB">
            <w:pPr>
              <w:spacing w:after="0"/>
              <w:jc w:val="center"/>
              <w:rPr>
                <w:rFonts w:ascii="Marianne" w:hAnsi="Marianne"/>
                <w:b/>
              </w:rPr>
            </w:pPr>
            <w:r>
              <w:rPr>
                <w:rFonts w:ascii="Marianne" w:hAnsi="Marianne"/>
                <w:b/>
              </w:rPr>
              <w:t>Partie prenante</w:t>
            </w:r>
          </w:p>
        </w:tc>
        <w:tc>
          <w:tcPr>
            <w:tcW w:w="5038" w:type="dxa"/>
            <w:tcBorders>
              <w:top w:val="single" w:sz="12" w:space="0" w:color="000000"/>
              <w:left w:val="single" w:sz="12" w:space="0" w:color="000000"/>
              <w:bottom w:val="single" w:sz="12" w:space="0" w:color="000000"/>
              <w:right w:val="single" w:sz="12" w:space="0" w:color="auto"/>
            </w:tcBorders>
            <w:shd w:val="pct25" w:color="auto" w:fill="FFFFFF" w:themeFill="background1"/>
            <w:vAlign w:val="center"/>
          </w:tcPr>
          <w:p w:rsidR="007E7742" w:rsidRDefault="007E7742" w:rsidP="005064BB">
            <w:pPr>
              <w:spacing w:after="0"/>
              <w:jc w:val="center"/>
              <w:rPr>
                <w:rFonts w:ascii="Marianne" w:hAnsi="Marianne"/>
                <w:b/>
              </w:rPr>
            </w:pPr>
            <w:r>
              <w:rPr>
                <w:rFonts w:ascii="Marianne" w:hAnsi="Marianne"/>
                <w:b/>
              </w:rPr>
              <w:t>Scénarios</w:t>
            </w:r>
          </w:p>
          <w:p w:rsidR="007E7742" w:rsidRPr="00DD10C8" w:rsidRDefault="007E7742" w:rsidP="005064BB">
            <w:pPr>
              <w:spacing w:after="0"/>
              <w:jc w:val="center"/>
              <w:rPr>
                <w:rFonts w:ascii="Marianne" w:hAnsi="Marianne"/>
                <w:b/>
              </w:rPr>
            </w:pPr>
            <w:r>
              <w:rPr>
                <w:rFonts w:ascii="Marianne" w:hAnsi="Marianne"/>
                <w:b/>
              </w:rPr>
              <w:t>(EI+ER)</w:t>
            </w:r>
          </w:p>
        </w:tc>
      </w:tr>
      <w:tr w:rsidR="007E7742" w:rsidRPr="00DD10C8" w:rsidTr="00153509">
        <w:trPr>
          <w:cantSplit/>
          <w:trHeight w:val="523"/>
        </w:trPr>
        <w:tc>
          <w:tcPr>
            <w:tcW w:w="2036" w:type="dxa"/>
            <w:tcBorders>
              <w:top w:val="single" w:sz="12" w:space="0" w:color="000000"/>
              <w:left w:val="single" w:sz="12" w:space="0" w:color="000000"/>
              <w:bottom w:val="single" w:sz="12" w:space="0" w:color="000000"/>
              <w:right w:val="single" w:sz="12" w:space="0" w:color="000000"/>
            </w:tcBorders>
            <w:shd w:val="clear" w:color="000000" w:fill="FFFFFF"/>
            <w:vAlign w:val="center"/>
          </w:tcPr>
          <w:p w:rsidR="007E7742" w:rsidRPr="00DD10C8" w:rsidRDefault="007E7742" w:rsidP="00DD10C8">
            <w:pPr>
              <w:spacing w:before="80" w:after="80"/>
              <w:jc w:val="center"/>
              <w:rPr>
                <w:rFonts w:ascii="Marianne" w:hAnsi="Marianne"/>
                <w:b/>
                <w:color w:val="000000"/>
              </w:rPr>
            </w:pPr>
          </w:p>
        </w:tc>
        <w:tc>
          <w:tcPr>
            <w:tcW w:w="2145" w:type="dxa"/>
            <w:tcBorders>
              <w:top w:val="single" w:sz="12" w:space="0" w:color="000000"/>
              <w:left w:val="single" w:sz="12" w:space="0" w:color="000000"/>
              <w:bottom w:val="single" w:sz="12" w:space="0" w:color="000000"/>
              <w:right w:val="single" w:sz="12" w:space="0" w:color="000000"/>
            </w:tcBorders>
            <w:shd w:val="clear" w:color="000000" w:fill="FFFFFF"/>
          </w:tcPr>
          <w:p w:rsidR="007E7742" w:rsidRPr="00DD10C8" w:rsidRDefault="007E7742" w:rsidP="00DD10C8">
            <w:pPr>
              <w:spacing w:before="80" w:after="80"/>
              <w:rPr>
                <w:rFonts w:ascii="Marianne" w:hAnsi="Marianne"/>
                <w:color w:val="000000"/>
              </w:rPr>
            </w:pPr>
          </w:p>
        </w:tc>
        <w:tc>
          <w:tcPr>
            <w:tcW w:w="5038" w:type="dxa"/>
            <w:tcBorders>
              <w:top w:val="single" w:sz="12" w:space="0" w:color="000000"/>
              <w:left w:val="single" w:sz="12" w:space="0" w:color="000000"/>
              <w:bottom w:val="single" w:sz="12" w:space="0" w:color="000000"/>
              <w:right w:val="single" w:sz="12" w:space="0" w:color="000000"/>
            </w:tcBorders>
            <w:shd w:val="clear" w:color="000000" w:fill="FFFFFF"/>
            <w:vAlign w:val="center"/>
          </w:tcPr>
          <w:p w:rsidR="007E7742" w:rsidRPr="00DD10C8" w:rsidRDefault="007E7742" w:rsidP="00DD10C8">
            <w:pPr>
              <w:spacing w:before="80" w:after="80"/>
              <w:rPr>
                <w:rFonts w:ascii="Marianne" w:hAnsi="Marianne"/>
                <w:color w:val="000000"/>
              </w:rPr>
            </w:pPr>
          </w:p>
        </w:tc>
        <w:tc>
          <w:tcPr>
            <w:tcW w:w="5038" w:type="dxa"/>
            <w:tcBorders>
              <w:top w:val="single" w:sz="12" w:space="0" w:color="000000"/>
              <w:left w:val="single" w:sz="12" w:space="0" w:color="000000"/>
              <w:bottom w:val="single" w:sz="12" w:space="0" w:color="000000"/>
              <w:right w:val="single" w:sz="12" w:space="0" w:color="000000"/>
            </w:tcBorders>
            <w:shd w:val="clear" w:color="000000" w:fill="FFFFFF"/>
            <w:vAlign w:val="center"/>
          </w:tcPr>
          <w:p w:rsidR="007E7742" w:rsidRPr="00DD10C8" w:rsidRDefault="007E7742" w:rsidP="00DD10C8">
            <w:pPr>
              <w:spacing w:before="80" w:after="80"/>
              <w:rPr>
                <w:rFonts w:ascii="Marianne" w:hAnsi="Marianne"/>
                <w:color w:val="000000"/>
              </w:rPr>
            </w:pPr>
          </w:p>
        </w:tc>
      </w:tr>
    </w:tbl>
    <w:p w:rsidR="00DD10C8" w:rsidRDefault="00DD10C8" w:rsidP="00DD10C8">
      <w:pPr>
        <w:pStyle w:val="Titre2"/>
      </w:pPr>
      <w:bookmarkStart w:id="39" w:name="_Toc53000250"/>
      <w:r w:rsidRPr="00DD10C8">
        <w:t>Evaluation du niveau de menace résiduelle des parties prenantes</w:t>
      </w:r>
      <w:bookmarkEnd w:id="39"/>
    </w:p>
    <w:p w:rsidR="00DD10C8" w:rsidRDefault="00DD10C8" w:rsidP="00DD10C8">
      <w:pPr>
        <w:pStyle w:val="Corpsdetexte"/>
      </w:pPr>
      <w:r>
        <w:t>Les mesures de sécurité proposées précédemment ont principalement pour objectif d’augmenter la fiabilité cyber des parties prenantes. Certaines servent également à diminuer ou contenir le degré de pénétration de ces parties prenantes.</w:t>
      </w:r>
    </w:p>
    <w:p w:rsidR="00DD10C8" w:rsidRDefault="00DD10C8" w:rsidP="00DD10C8">
      <w:pPr>
        <w:pStyle w:val="Corpsdetexte"/>
      </w:pPr>
      <w:r>
        <w:t>Les valeurs modifiées sont indiquées en gras</w:t>
      </w:r>
      <w:r w:rsidR="00A8311B">
        <w:t>.</w:t>
      </w:r>
    </w:p>
    <w:p w:rsidR="00DD10C8" w:rsidRDefault="00DD10C8" w:rsidP="00DD10C8">
      <w:pPr>
        <w:pStyle w:val="Corpsdetexte"/>
      </w:pPr>
    </w:p>
    <w:tbl>
      <w:tblPr>
        <w:tblStyle w:val="Grilledutableau"/>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895"/>
        <w:gridCol w:w="3316"/>
        <w:gridCol w:w="1701"/>
        <w:gridCol w:w="1418"/>
        <w:gridCol w:w="1276"/>
        <w:gridCol w:w="1275"/>
        <w:gridCol w:w="1276"/>
        <w:gridCol w:w="1276"/>
        <w:gridCol w:w="1276"/>
      </w:tblGrid>
      <w:tr w:rsidR="007E7742" w:rsidRPr="00B34E7A" w:rsidTr="00153509">
        <w:trPr>
          <w:cantSplit/>
          <w:trHeight w:val="489"/>
          <w:tblHeader/>
        </w:trPr>
        <w:tc>
          <w:tcPr>
            <w:tcW w:w="14709" w:type="dxa"/>
            <w:gridSpan w:val="9"/>
            <w:tcBorders>
              <w:top w:val="single" w:sz="12" w:space="0" w:color="auto"/>
              <w:bottom w:val="single" w:sz="12" w:space="0" w:color="auto"/>
            </w:tcBorders>
            <w:shd w:val="pct25" w:color="auto" w:fill="auto"/>
            <w:vAlign w:val="center"/>
          </w:tcPr>
          <w:p w:rsidR="007E7742" w:rsidRPr="00B34E7A" w:rsidRDefault="007E7742" w:rsidP="00645BA4">
            <w:pPr>
              <w:spacing w:before="120" w:after="120"/>
              <w:jc w:val="center"/>
              <w:rPr>
                <w:rFonts w:ascii="Marianne" w:hAnsi="Marianne"/>
                <w:b/>
              </w:rPr>
            </w:pPr>
            <w:r w:rsidRPr="00BB0D5B">
              <w:rPr>
                <w:rFonts w:ascii="Marianne" w:hAnsi="Marianne"/>
                <w:b/>
              </w:rPr>
              <w:t>Evaluation de la menace résiduelle des parties prenantes</w:t>
            </w:r>
          </w:p>
        </w:tc>
      </w:tr>
      <w:tr w:rsidR="009B69B6" w:rsidRPr="00B34E7A" w:rsidTr="00645BA4">
        <w:trPr>
          <w:cantSplit/>
          <w:trHeight w:val="489"/>
          <w:tblHeader/>
        </w:trPr>
        <w:tc>
          <w:tcPr>
            <w:tcW w:w="1895" w:type="dxa"/>
            <w:tcBorders>
              <w:top w:val="single" w:sz="12" w:space="0" w:color="auto"/>
              <w:bottom w:val="single" w:sz="12" w:space="0" w:color="auto"/>
            </w:tcBorders>
            <w:shd w:val="pct25" w:color="auto" w:fill="auto"/>
            <w:vAlign w:val="center"/>
          </w:tcPr>
          <w:p w:rsidR="009B69B6" w:rsidRPr="00B34E7A" w:rsidRDefault="007E7742" w:rsidP="00645BA4">
            <w:pPr>
              <w:spacing w:before="120" w:after="120"/>
              <w:jc w:val="center"/>
              <w:rPr>
                <w:rFonts w:ascii="Marianne" w:hAnsi="Marianne"/>
                <w:b/>
              </w:rPr>
            </w:pPr>
            <w:r>
              <w:rPr>
                <w:rFonts w:ascii="Marianne" w:hAnsi="Marianne"/>
                <w:b/>
              </w:rPr>
              <w:t>Mesure de sécurité</w:t>
            </w:r>
          </w:p>
        </w:tc>
        <w:tc>
          <w:tcPr>
            <w:tcW w:w="3316" w:type="dxa"/>
            <w:tcBorders>
              <w:top w:val="single" w:sz="12" w:space="0" w:color="auto"/>
              <w:bottom w:val="single" w:sz="12" w:space="0" w:color="auto"/>
              <w:right w:val="single" w:sz="12" w:space="0" w:color="auto"/>
            </w:tcBorders>
            <w:shd w:val="pct25" w:color="auto" w:fill="auto"/>
            <w:vAlign w:val="center"/>
          </w:tcPr>
          <w:p w:rsidR="009B69B6" w:rsidRPr="00B34E7A" w:rsidRDefault="007E7742" w:rsidP="00645BA4">
            <w:pPr>
              <w:spacing w:before="120" w:after="120"/>
              <w:jc w:val="center"/>
              <w:rPr>
                <w:rFonts w:ascii="Marianne" w:hAnsi="Marianne"/>
                <w:b/>
              </w:rPr>
            </w:pPr>
            <w:r>
              <w:rPr>
                <w:rFonts w:ascii="Marianne" w:hAnsi="Marianne"/>
                <w:b/>
              </w:rPr>
              <w:t>Partie Prenante</w:t>
            </w:r>
          </w:p>
        </w:tc>
        <w:tc>
          <w:tcPr>
            <w:tcW w:w="1701" w:type="dxa"/>
            <w:tcBorders>
              <w:top w:val="single" w:sz="12" w:space="0" w:color="auto"/>
              <w:left w:val="single" w:sz="12" w:space="0" w:color="auto"/>
              <w:bottom w:val="single" w:sz="12" w:space="0" w:color="auto"/>
            </w:tcBorders>
            <w:shd w:val="pct25" w:color="auto" w:fill="auto"/>
            <w:vAlign w:val="center"/>
          </w:tcPr>
          <w:p w:rsidR="009B69B6" w:rsidRPr="00B34E7A" w:rsidRDefault="009B69B6" w:rsidP="00645BA4">
            <w:pPr>
              <w:spacing w:before="120" w:after="120"/>
              <w:jc w:val="center"/>
              <w:rPr>
                <w:rFonts w:ascii="Marianne" w:hAnsi="Marianne"/>
                <w:b/>
              </w:rPr>
            </w:pPr>
            <w:r w:rsidRPr="00B34E7A">
              <w:rPr>
                <w:rFonts w:ascii="Marianne" w:hAnsi="Marianne"/>
                <w:b/>
              </w:rPr>
              <w:t>Dépendance</w:t>
            </w:r>
          </w:p>
          <w:p w:rsidR="009B69B6" w:rsidRPr="00B34E7A" w:rsidRDefault="009B69B6" w:rsidP="00645BA4">
            <w:pPr>
              <w:spacing w:before="120" w:after="120"/>
              <w:jc w:val="center"/>
              <w:rPr>
                <w:rFonts w:ascii="Marianne" w:hAnsi="Marianne"/>
                <w:b/>
              </w:rPr>
            </w:pPr>
            <w:r w:rsidRPr="00B34E7A">
              <w:rPr>
                <w:rFonts w:ascii="Marianne" w:hAnsi="Marianne"/>
                <w:b/>
              </w:rPr>
              <w:t>fonctionnelle</w:t>
            </w:r>
          </w:p>
        </w:tc>
        <w:tc>
          <w:tcPr>
            <w:tcW w:w="1418" w:type="dxa"/>
            <w:tcBorders>
              <w:top w:val="single" w:sz="12" w:space="0" w:color="auto"/>
              <w:bottom w:val="single" w:sz="12" w:space="0" w:color="auto"/>
              <w:right w:val="single" w:sz="12" w:space="0" w:color="auto"/>
            </w:tcBorders>
            <w:shd w:val="pct25" w:color="auto" w:fill="auto"/>
            <w:vAlign w:val="center"/>
          </w:tcPr>
          <w:p w:rsidR="009B69B6" w:rsidRPr="00B34E7A" w:rsidRDefault="009B69B6" w:rsidP="00645BA4">
            <w:pPr>
              <w:spacing w:before="120" w:after="120"/>
              <w:jc w:val="center"/>
              <w:rPr>
                <w:rFonts w:ascii="Marianne" w:hAnsi="Marianne"/>
                <w:b/>
              </w:rPr>
            </w:pPr>
            <w:r w:rsidRPr="00B34E7A">
              <w:rPr>
                <w:rFonts w:ascii="Marianne" w:hAnsi="Marianne"/>
                <w:b/>
              </w:rPr>
              <w:t>Degré de pénétration</w:t>
            </w:r>
          </w:p>
        </w:tc>
        <w:tc>
          <w:tcPr>
            <w:tcW w:w="1276" w:type="dxa"/>
            <w:tcBorders>
              <w:top w:val="single" w:sz="12" w:space="0" w:color="auto"/>
              <w:left w:val="single" w:sz="12" w:space="0" w:color="auto"/>
              <w:bottom w:val="single" w:sz="12" w:space="0" w:color="auto"/>
              <w:right w:val="single" w:sz="12" w:space="0" w:color="auto"/>
            </w:tcBorders>
            <w:shd w:val="pct25" w:color="auto" w:fill="auto"/>
            <w:vAlign w:val="center"/>
          </w:tcPr>
          <w:p w:rsidR="009B69B6" w:rsidRPr="00B34E7A" w:rsidRDefault="009B69B6" w:rsidP="00645BA4">
            <w:pPr>
              <w:spacing w:before="120" w:after="120"/>
              <w:jc w:val="center"/>
              <w:rPr>
                <w:rFonts w:ascii="Marianne" w:hAnsi="Marianne"/>
                <w:b/>
              </w:rPr>
            </w:pPr>
            <w:r w:rsidRPr="00B34E7A">
              <w:rPr>
                <w:rFonts w:ascii="Marianne" w:hAnsi="Marianne"/>
                <w:b/>
              </w:rPr>
              <w:t>Exposition</w:t>
            </w:r>
          </w:p>
        </w:tc>
        <w:tc>
          <w:tcPr>
            <w:tcW w:w="1275" w:type="dxa"/>
            <w:tcBorders>
              <w:top w:val="single" w:sz="12" w:space="0" w:color="auto"/>
              <w:left w:val="single" w:sz="12" w:space="0" w:color="auto"/>
              <w:bottom w:val="single" w:sz="12" w:space="0" w:color="auto"/>
            </w:tcBorders>
            <w:shd w:val="pct25" w:color="auto" w:fill="auto"/>
            <w:vAlign w:val="center"/>
          </w:tcPr>
          <w:p w:rsidR="009B69B6" w:rsidRPr="00B34E7A" w:rsidRDefault="009B69B6" w:rsidP="00645BA4">
            <w:pPr>
              <w:spacing w:before="120" w:after="120"/>
              <w:jc w:val="center"/>
              <w:rPr>
                <w:rFonts w:ascii="Marianne" w:hAnsi="Marianne"/>
                <w:b/>
              </w:rPr>
            </w:pPr>
            <w:r w:rsidRPr="00B34E7A">
              <w:rPr>
                <w:rFonts w:ascii="Marianne" w:hAnsi="Marianne"/>
                <w:b/>
              </w:rPr>
              <w:t>Maturité Cyber</w:t>
            </w:r>
          </w:p>
        </w:tc>
        <w:tc>
          <w:tcPr>
            <w:tcW w:w="1276" w:type="dxa"/>
            <w:tcBorders>
              <w:top w:val="single" w:sz="12" w:space="0" w:color="auto"/>
              <w:bottom w:val="single" w:sz="12" w:space="0" w:color="auto"/>
              <w:right w:val="single" w:sz="12" w:space="0" w:color="auto"/>
            </w:tcBorders>
            <w:shd w:val="pct25" w:color="auto" w:fill="auto"/>
            <w:vAlign w:val="center"/>
          </w:tcPr>
          <w:p w:rsidR="009B69B6" w:rsidRPr="00B34E7A" w:rsidRDefault="009B69B6" w:rsidP="00645BA4">
            <w:pPr>
              <w:spacing w:before="120" w:after="120"/>
              <w:jc w:val="center"/>
              <w:rPr>
                <w:rFonts w:ascii="Marianne" w:hAnsi="Marianne"/>
                <w:b/>
              </w:rPr>
            </w:pPr>
            <w:r w:rsidRPr="00B34E7A">
              <w:rPr>
                <w:rFonts w:ascii="Marianne" w:hAnsi="Marianne"/>
                <w:b/>
              </w:rPr>
              <w:t>Confiance</w:t>
            </w:r>
          </w:p>
        </w:tc>
        <w:tc>
          <w:tcPr>
            <w:tcW w:w="1276" w:type="dxa"/>
            <w:tcBorders>
              <w:top w:val="single" w:sz="12" w:space="0" w:color="auto"/>
              <w:left w:val="single" w:sz="12" w:space="0" w:color="auto"/>
              <w:bottom w:val="single" w:sz="12" w:space="0" w:color="auto"/>
              <w:right w:val="single" w:sz="12" w:space="0" w:color="auto"/>
            </w:tcBorders>
            <w:shd w:val="pct25" w:color="auto" w:fill="auto"/>
            <w:vAlign w:val="center"/>
          </w:tcPr>
          <w:p w:rsidR="009B69B6" w:rsidRPr="00B34E7A" w:rsidRDefault="009B69B6" w:rsidP="00645BA4">
            <w:pPr>
              <w:spacing w:before="120" w:after="120"/>
              <w:jc w:val="center"/>
              <w:rPr>
                <w:rFonts w:ascii="Marianne" w:hAnsi="Marianne"/>
                <w:b/>
              </w:rPr>
            </w:pPr>
            <w:r w:rsidRPr="00B34E7A">
              <w:rPr>
                <w:rFonts w:ascii="Marianne" w:hAnsi="Marianne"/>
                <w:b/>
              </w:rPr>
              <w:t>Fiabilité Cyber</w:t>
            </w:r>
          </w:p>
        </w:tc>
        <w:tc>
          <w:tcPr>
            <w:tcW w:w="1276" w:type="dxa"/>
            <w:tcBorders>
              <w:top w:val="single" w:sz="12" w:space="0" w:color="auto"/>
              <w:left w:val="single" w:sz="12" w:space="0" w:color="auto"/>
              <w:bottom w:val="single" w:sz="12" w:space="0" w:color="auto"/>
            </w:tcBorders>
            <w:shd w:val="pct25" w:color="auto" w:fill="auto"/>
            <w:vAlign w:val="center"/>
          </w:tcPr>
          <w:p w:rsidR="009B69B6" w:rsidRPr="00B34E7A" w:rsidRDefault="009B69B6" w:rsidP="00645BA4">
            <w:pPr>
              <w:spacing w:before="120" w:after="120"/>
              <w:jc w:val="center"/>
              <w:rPr>
                <w:rFonts w:ascii="Marianne" w:hAnsi="Marianne"/>
                <w:b/>
              </w:rPr>
            </w:pPr>
            <w:r w:rsidRPr="00B34E7A">
              <w:rPr>
                <w:rFonts w:ascii="Marianne" w:hAnsi="Marianne"/>
                <w:b/>
              </w:rPr>
              <w:t>Menace</w:t>
            </w:r>
          </w:p>
        </w:tc>
      </w:tr>
      <w:tr w:rsidR="009B69B6" w:rsidRPr="00B34E7A" w:rsidTr="0034319C">
        <w:trPr>
          <w:cantSplit/>
          <w:trHeight w:val="576"/>
        </w:trPr>
        <w:tc>
          <w:tcPr>
            <w:tcW w:w="1895" w:type="dxa"/>
            <w:vAlign w:val="center"/>
          </w:tcPr>
          <w:p w:rsidR="009B69B6" w:rsidRPr="00B34E7A" w:rsidRDefault="009B69B6" w:rsidP="00645BA4">
            <w:pPr>
              <w:spacing w:before="120" w:after="120"/>
              <w:jc w:val="center"/>
              <w:rPr>
                <w:rFonts w:ascii="Marianne" w:hAnsi="Marianne"/>
                <w:sz w:val="20"/>
              </w:rPr>
            </w:pPr>
          </w:p>
        </w:tc>
        <w:tc>
          <w:tcPr>
            <w:tcW w:w="3316" w:type="dxa"/>
            <w:tcBorders>
              <w:right w:val="single" w:sz="12" w:space="0" w:color="auto"/>
            </w:tcBorders>
            <w:vAlign w:val="center"/>
          </w:tcPr>
          <w:p w:rsidR="009B69B6" w:rsidRPr="00B34E7A" w:rsidRDefault="009B69B6" w:rsidP="00645BA4">
            <w:pPr>
              <w:pStyle w:val="Paragraphedeliste"/>
              <w:spacing w:before="120" w:after="120"/>
              <w:ind w:left="0"/>
              <w:contextualSpacing w:val="0"/>
              <w:jc w:val="center"/>
              <w:rPr>
                <w:rFonts w:ascii="Marianne" w:hAnsi="Marianne"/>
              </w:rPr>
            </w:pPr>
          </w:p>
        </w:tc>
        <w:tc>
          <w:tcPr>
            <w:tcW w:w="1701" w:type="dxa"/>
            <w:tcBorders>
              <w:left w:val="single" w:sz="12" w:space="0" w:color="auto"/>
            </w:tcBorders>
            <w:vAlign w:val="center"/>
          </w:tcPr>
          <w:p w:rsidR="009B69B6" w:rsidRPr="00B34E7A" w:rsidRDefault="009B69B6" w:rsidP="00645BA4">
            <w:pPr>
              <w:spacing w:before="120" w:after="120"/>
              <w:jc w:val="center"/>
              <w:rPr>
                <w:rFonts w:ascii="Marianne" w:hAnsi="Marianne"/>
                <w:highlight w:val="yellow"/>
              </w:rPr>
            </w:pPr>
          </w:p>
        </w:tc>
        <w:tc>
          <w:tcPr>
            <w:tcW w:w="1418" w:type="dxa"/>
            <w:tcBorders>
              <w:right w:val="single" w:sz="12" w:space="0" w:color="auto"/>
            </w:tcBorders>
            <w:vAlign w:val="center"/>
          </w:tcPr>
          <w:p w:rsidR="009B69B6" w:rsidRPr="00B34E7A" w:rsidRDefault="009B69B6" w:rsidP="00645BA4">
            <w:pPr>
              <w:spacing w:before="120" w:after="120"/>
              <w:jc w:val="center"/>
              <w:rPr>
                <w:rFonts w:ascii="Marianne" w:hAnsi="Marianne"/>
                <w:highlight w:val="yellow"/>
              </w:rPr>
            </w:pPr>
          </w:p>
        </w:tc>
        <w:tc>
          <w:tcPr>
            <w:tcW w:w="1276" w:type="dxa"/>
            <w:tcBorders>
              <w:left w:val="single" w:sz="12" w:space="0" w:color="auto"/>
              <w:right w:val="single" w:sz="12" w:space="0" w:color="auto"/>
            </w:tcBorders>
            <w:shd w:val="clear" w:color="auto" w:fill="D9D9D9" w:themeFill="background1" w:themeFillShade="D9"/>
            <w:vAlign w:val="center"/>
          </w:tcPr>
          <w:p w:rsidR="009B69B6" w:rsidRPr="00B34E7A" w:rsidRDefault="009B69B6" w:rsidP="00645BA4">
            <w:pPr>
              <w:spacing w:before="120" w:after="120"/>
              <w:jc w:val="center"/>
              <w:rPr>
                <w:rFonts w:ascii="Marianne" w:hAnsi="Marianne"/>
              </w:rPr>
            </w:pPr>
          </w:p>
        </w:tc>
        <w:tc>
          <w:tcPr>
            <w:tcW w:w="1275" w:type="dxa"/>
            <w:tcBorders>
              <w:left w:val="single" w:sz="12" w:space="0" w:color="auto"/>
            </w:tcBorders>
            <w:vAlign w:val="center"/>
          </w:tcPr>
          <w:p w:rsidR="009B69B6" w:rsidRPr="00B34E7A" w:rsidRDefault="009B69B6" w:rsidP="00645BA4">
            <w:pPr>
              <w:spacing w:before="120" w:after="120"/>
              <w:jc w:val="center"/>
              <w:rPr>
                <w:rFonts w:ascii="Marianne" w:hAnsi="Marianne"/>
                <w:highlight w:val="yellow"/>
              </w:rPr>
            </w:pPr>
          </w:p>
        </w:tc>
        <w:tc>
          <w:tcPr>
            <w:tcW w:w="1276" w:type="dxa"/>
            <w:tcBorders>
              <w:right w:val="single" w:sz="12" w:space="0" w:color="auto"/>
            </w:tcBorders>
            <w:vAlign w:val="center"/>
          </w:tcPr>
          <w:p w:rsidR="009B69B6" w:rsidRPr="00B34E7A" w:rsidRDefault="009B69B6" w:rsidP="00645BA4">
            <w:pPr>
              <w:spacing w:before="120" w:after="120"/>
              <w:jc w:val="center"/>
              <w:rPr>
                <w:rFonts w:ascii="Marianne" w:hAnsi="Marianne"/>
                <w:highlight w:val="yellow"/>
              </w:rPr>
            </w:pPr>
          </w:p>
        </w:tc>
        <w:tc>
          <w:tcPr>
            <w:tcW w:w="1276" w:type="dxa"/>
            <w:tcBorders>
              <w:left w:val="single" w:sz="12" w:space="0" w:color="auto"/>
              <w:right w:val="single" w:sz="12" w:space="0" w:color="auto"/>
            </w:tcBorders>
            <w:shd w:val="pct12" w:color="auto" w:fill="auto"/>
            <w:vAlign w:val="center"/>
          </w:tcPr>
          <w:p w:rsidR="009B69B6" w:rsidRPr="00B34E7A" w:rsidRDefault="009B69B6" w:rsidP="00645BA4">
            <w:pPr>
              <w:spacing w:before="120" w:after="120"/>
              <w:jc w:val="center"/>
              <w:rPr>
                <w:rFonts w:ascii="Marianne" w:hAnsi="Marianne"/>
              </w:rPr>
            </w:pPr>
          </w:p>
        </w:tc>
        <w:tc>
          <w:tcPr>
            <w:tcW w:w="1276" w:type="dxa"/>
            <w:tcBorders>
              <w:left w:val="single" w:sz="12" w:space="0" w:color="auto"/>
            </w:tcBorders>
            <w:shd w:val="clear" w:color="auto" w:fill="auto"/>
            <w:vAlign w:val="center"/>
          </w:tcPr>
          <w:p w:rsidR="009B69B6" w:rsidRPr="00B34E7A" w:rsidRDefault="009B69B6" w:rsidP="00645BA4">
            <w:pPr>
              <w:spacing w:before="120" w:after="120"/>
              <w:jc w:val="center"/>
              <w:rPr>
                <w:rFonts w:ascii="Marianne" w:hAnsi="Marianne"/>
              </w:rPr>
            </w:pPr>
          </w:p>
        </w:tc>
      </w:tr>
    </w:tbl>
    <w:p w:rsidR="00DD10C8" w:rsidRDefault="00DD10C8" w:rsidP="00DD10C8">
      <w:pPr>
        <w:pStyle w:val="Titre2"/>
      </w:pPr>
      <w:bookmarkStart w:id="40" w:name="_Toc53000251"/>
      <w:r w:rsidRPr="00DD10C8">
        <w:t>Représentation de la cartographie de la menace numérique résiduelle de l’écosystème</w:t>
      </w:r>
      <w:bookmarkEnd w:id="40"/>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12"/>
      </w:tblGrid>
      <w:tr w:rsidR="00A21891" w:rsidRPr="00117C08" w:rsidTr="00A21B14">
        <w:trPr>
          <w:trHeight w:val="493"/>
        </w:trPr>
        <w:tc>
          <w:tcPr>
            <w:tcW w:w="14532" w:type="dxa"/>
            <w:shd w:val="clear" w:color="auto" w:fill="A6A6A6" w:themeFill="background1" w:themeFillShade="A6"/>
            <w:vAlign w:val="center"/>
          </w:tcPr>
          <w:p w:rsidR="00A21891" w:rsidRPr="00117C08" w:rsidRDefault="00EA5DBF" w:rsidP="00A21B14">
            <w:pPr>
              <w:pStyle w:val="Corpsdetexte"/>
              <w:spacing w:before="0"/>
              <w:jc w:val="center"/>
              <w:rPr>
                <w:b/>
              </w:rPr>
            </w:pPr>
            <w:r w:rsidRPr="00EA5DBF">
              <w:rPr>
                <w:b/>
              </w:rPr>
              <w:t>Cartographie de la menace numérique résiduelle de l’écosystème</w:t>
            </w:r>
          </w:p>
        </w:tc>
      </w:tr>
      <w:tr w:rsidR="00A21891" w:rsidTr="00A21B14">
        <w:tc>
          <w:tcPr>
            <w:tcW w:w="14532" w:type="dxa"/>
          </w:tcPr>
          <w:p w:rsidR="00A21891" w:rsidRDefault="00A21891" w:rsidP="00A21B14">
            <w:pPr>
              <w:pStyle w:val="Corpsdetexte"/>
            </w:pPr>
          </w:p>
        </w:tc>
      </w:tr>
    </w:tbl>
    <w:p w:rsidR="00DD10C8" w:rsidRDefault="00DD10C8" w:rsidP="00DD10C8">
      <w:pPr>
        <w:pStyle w:val="Corpsdetexte"/>
      </w:pPr>
    </w:p>
    <w:p w:rsidR="00DD10C8" w:rsidRPr="00117C08" w:rsidRDefault="00DD10C8" w:rsidP="00117C08">
      <w:pPr>
        <w:pStyle w:val="Titre1"/>
      </w:pPr>
      <w:bookmarkStart w:id="41" w:name="_Toc53000252"/>
      <w:r w:rsidRPr="00117C08">
        <w:t>SCENARIOS OPERATIONNELS</w:t>
      </w:r>
      <w:bookmarkEnd w:id="41"/>
    </w:p>
    <w:p w:rsidR="00AA5B5F" w:rsidRDefault="00AA5B5F" w:rsidP="00AA5B5F">
      <w:pPr>
        <w:pStyle w:val="Titre2"/>
      </w:pPr>
      <w:bookmarkStart w:id="42" w:name="_Toc53000253"/>
      <w:r>
        <w:t>Elaboration des scénarios opérationnels</w:t>
      </w:r>
      <w:bookmarkEnd w:id="42"/>
    </w:p>
    <w:p w:rsidR="001F1448" w:rsidRDefault="001F1448" w:rsidP="001F1448">
      <w:pPr>
        <w:pStyle w:val="Titre4"/>
        <w:rPr>
          <w:lang w:val="en-US"/>
        </w:rPr>
      </w:pPr>
      <w:proofErr w:type="spellStart"/>
      <w:r>
        <w:rPr>
          <w:lang w:val="en-US"/>
        </w:rPr>
        <w:lastRenderedPageBreak/>
        <w:t>Scénario</w:t>
      </w:r>
      <w:proofErr w:type="spellEnd"/>
      <w:r>
        <w:rPr>
          <w:lang w:val="en-US"/>
        </w:rPr>
        <w:t xml:space="preserve"> </w:t>
      </w:r>
      <w:proofErr w:type="spellStart"/>
      <w:r w:rsidRPr="001F1448">
        <w:rPr>
          <w:lang w:val="en-US"/>
        </w:rPr>
        <w:t>opérationnel</w:t>
      </w:r>
      <w:proofErr w:type="spellEnd"/>
      <w:r w:rsidRPr="000E7006">
        <w:rPr>
          <w:lang w:val="en-US"/>
        </w:rPr>
        <w:t>.</w:t>
      </w:r>
    </w:p>
    <w:p w:rsidR="001F1448" w:rsidRPr="008D201A" w:rsidRDefault="001F1448" w:rsidP="001F1448">
      <w:pPr>
        <w:pStyle w:val="Corpsdetexte"/>
        <w:spacing w:after="120"/>
        <w:rPr>
          <w:rFonts w:eastAsia="Calibri"/>
          <w:b/>
          <w:bCs/>
          <w:u w:val="single"/>
        </w:rPr>
      </w:pPr>
      <w:r w:rsidRPr="008D201A">
        <w:rPr>
          <w:rFonts w:eastAsia="Calibri"/>
          <w:b/>
          <w:bCs/>
          <w:u w:val="single"/>
        </w:rPr>
        <w:t>Illustration</w:t>
      </w:r>
      <w:r w:rsidRPr="008D201A">
        <w:rPr>
          <w:rFonts w:ascii="Calibri" w:eastAsia="Calibri" w:hAnsi="Calibri" w:cs="Calibri"/>
          <w:b/>
          <w:bCs/>
          <w:u w:val="single"/>
        </w:rPr>
        <w:t> </w:t>
      </w:r>
      <w:r w:rsidRPr="008D201A">
        <w:rPr>
          <w:rFonts w:eastAsia="Calibri"/>
          <w:b/>
          <w:bCs/>
          <w:u w:val="single"/>
        </w:rPr>
        <w:t>:</w:t>
      </w:r>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12"/>
      </w:tblGrid>
      <w:tr w:rsidR="001F1448" w:rsidTr="00117C08">
        <w:trPr>
          <w:trHeight w:val="493"/>
        </w:trPr>
        <w:tc>
          <w:tcPr>
            <w:tcW w:w="14512" w:type="dxa"/>
            <w:shd w:val="clear" w:color="auto" w:fill="BFBFBF" w:themeFill="background1" w:themeFillShade="BF"/>
            <w:vAlign w:val="center"/>
          </w:tcPr>
          <w:p w:rsidR="001F1448" w:rsidRPr="001F1448" w:rsidRDefault="00EA5DBF" w:rsidP="00117C08">
            <w:pPr>
              <w:pStyle w:val="Corpsdetexte"/>
              <w:spacing w:before="0"/>
              <w:jc w:val="center"/>
              <w:rPr>
                <w:b/>
              </w:rPr>
            </w:pPr>
            <w:r w:rsidRPr="00EA5DBF">
              <w:rPr>
                <w:b/>
              </w:rPr>
              <w:t xml:space="preserve">Illustration du scénario opérationnel </w:t>
            </w:r>
            <w:bookmarkStart w:id="43" w:name="_GoBack"/>
            <w:bookmarkEnd w:id="43"/>
            <w:r w:rsidR="001F1448" w:rsidRPr="001F1448">
              <w:rPr>
                <w:b/>
              </w:rPr>
              <w:t>1</w:t>
            </w:r>
          </w:p>
        </w:tc>
      </w:tr>
      <w:tr w:rsidR="001F1448" w:rsidTr="00117C08">
        <w:trPr>
          <w:trHeight w:val="372"/>
        </w:trPr>
        <w:tc>
          <w:tcPr>
            <w:tcW w:w="14512" w:type="dxa"/>
            <w:shd w:val="clear" w:color="auto" w:fill="auto"/>
            <w:vAlign w:val="center"/>
          </w:tcPr>
          <w:p w:rsidR="001F1448" w:rsidRPr="009E2051" w:rsidRDefault="001F1448" w:rsidP="00117C08">
            <w:pPr>
              <w:pStyle w:val="Corpsdetexte"/>
              <w:jc w:val="center"/>
              <w:rPr>
                <w:b/>
              </w:rPr>
            </w:pPr>
          </w:p>
        </w:tc>
      </w:tr>
    </w:tbl>
    <w:p w:rsidR="00AA5B5F" w:rsidRDefault="00AA5B5F" w:rsidP="00AA5B5F">
      <w:pPr>
        <w:pStyle w:val="Titre2"/>
      </w:pPr>
      <w:bookmarkStart w:id="44" w:name="_Toc53000254"/>
      <w:r>
        <w:t>Evaluation de la vraisemblance</w:t>
      </w:r>
      <w:bookmarkEnd w:id="44"/>
    </w:p>
    <w:p w:rsidR="00E45290" w:rsidRPr="00E45290" w:rsidRDefault="00E45290" w:rsidP="00E45290"/>
    <w:p w:rsidR="00AA5B5F" w:rsidRDefault="00AA5B5F" w:rsidP="00AA5B5F">
      <w:pPr>
        <w:pStyle w:val="Corpsdetexte"/>
        <w:sectPr w:rsidR="00AA5B5F" w:rsidSect="003D2A30">
          <w:headerReference w:type="default" r:id="rId19"/>
          <w:pgSz w:w="16838" w:h="11906" w:orient="landscape"/>
          <w:pgMar w:top="1417" w:right="1332" w:bottom="964" w:left="964" w:header="709" w:footer="709" w:gutter="0"/>
          <w:cols w:space="708"/>
          <w:docGrid w:linePitch="360"/>
        </w:sectPr>
      </w:pPr>
    </w:p>
    <w:p w:rsidR="00AA5B5F" w:rsidRDefault="00AA5B5F" w:rsidP="00AA5B5F">
      <w:pPr>
        <w:pStyle w:val="Titre1"/>
      </w:pPr>
      <w:bookmarkStart w:id="45" w:name="_Toc53000255"/>
      <w:r>
        <w:lastRenderedPageBreak/>
        <w:t>TRAITEMENT DU RISQUE</w:t>
      </w:r>
      <w:bookmarkEnd w:id="45"/>
    </w:p>
    <w:p w:rsidR="00AA5B5F" w:rsidRDefault="00AA5B5F" w:rsidP="00AA5B5F">
      <w:pPr>
        <w:pStyle w:val="Titre2"/>
      </w:pPr>
      <w:bookmarkStart w:id="46" w:name="_Toc53000256"/>
      <w:r>
        <w:t xml:space="preserve">Synthèse des scénarios de </w:t>
      </w:r>
      <w:r w:rsidR="0083400F">
        <w:t>risques</w:t>
      </w:r>
      <w:bookmarkEnd w:id="46"/>
    </w:p>
    <w:p w:rsidR="00AA5B5F" w:rsidRDefault="00E96D09" w:rsidP="00AA5B5F">
      <w:pPr>
        <w:pStyle w:val="Corpsdetexte"/>
      </w:pPr>
      <w:r>
        <w:t>La synthèse de l’ensemble des scénarios de risques identifiés lors de l’étude (cf.3.2.1) est représentée dans la grille donnée ci-dessous. Cette représentation constitue la cartographie du risque initial avant traitement. Les risques identifiés peuvent être « accepté » ou « traité » en appliquant les mesures de sécurité listés dans le plan d’amélioration continue de la sécurité (cf. §5 .2).</w:t>
      </w:r>
    </w:p>
    <w:p w:rsidR="009B69B6" w:rsidRDefault="009B69B6" w:rsidP="00AA5B5F">
      <w:pPr>
        <w:pStyle w:val="Corpsdetexte"/>
      </w:pPr>
    </w:p>
    <w:p w:rsidR="00AA5B5F" w:rsidRDefault="00AA5B5F" w:rsidP="00AA5B5F">
      <w:pPr>
        <w:pStyle w:val="Titre2"/>
      </w:pPr>
      <w:bookmarkStart w:id="47" w:name="_Toc53000257"/>
      <w:r>
        <w:t>Identification des mesures de sécurité de traitement du risque – Plan d’Amélioration Continue de la Sécurité (PACS)</w:t>
      </w:r>
      <w:bookmarkEnd w:id="47"/>
    </w:p>
    <w:p w:rsidR="00AA5B5F" w:rsidRDefault="00AA5B5F" w:rsidP="00AA5B5F">
      <w:pPr>
        <w:pStyle w:val="Corpsdetexte"/>
      </w:pPr>
    </w:p>
    <w:p w:rsidR="00117C08" w:rsidRDefault="00117C08" w:rsidP="00AA5B5F">
      <w:pPr>
        <w:pStyle w:val="Corpsdetexte"/>
      </w:pPr>
    </w:p>
    <w:p w:rsidR="00117C08" w:rsidRPr="00AA5B5F" w:rsidRDefault="00117C08" w:rsidP="00AA5B5F">
      <w:pPr>
        <w:pStyle w:val="Corpsdetexte"/>
        <w:sectPr w:rsidR="00117C08" w:rsidRPr="00AA5B5F" w:rsidSect="003D2A30">
          <w:pgSz w:w="16838" w:h="11906" w:orient="landscape"/>
          <w:pgMar w:top="1417" w:right="1332" w:bottom="964" w:left="964" w:header="709" w:footer="709" w:gutter="0"/>
          <w:cols w:space="708"/>
          <w:docGrid w:linePitch="360"/>
        </w:sectPr>
      </w:pPr>
    </w:p>
    <w:p w:rsidR="00DD10C8" w:rsidRDefault="0025542C" w:rsidP="0083400F">
      <w:pPr>
        <w:pStyle w:val="TitreAnnexe"/>
      </w:pPr>
      <w:bookmarkStart w:id="48" w:name="_Toc53000258"/>
      <w:bookmarkStart w:id="49" w:name="APPENDICE_I"/>
      <w:r w:rsidRPr="0083400F">
        <w:lastRenderedPageBreak/>
        <w:t>A</w:t>
      </w:r>
      <w:r w:rsidR="00A01659">
        <w:t>ppendice</w:t>
      </w:r>
      <w:r w:rsidR="004A1775">
        <w:t xml:space="preserve"> I :</w:t>
      </w:r>
      <w:r>
        <w:t xml:space="preserve"> Echelle de gravité</w:t>
      </w:r>
      <w:bookmarkEnd w:id="48"/>
    </w:p>
    <w:bookmarkEnd w:id="49"/>
    <w:p w:rsidR="0025542C" w:rsidRDefault="0025542C" w:rsidP="00F527C0">
      <w:pPr>
        <w:pStyle w:val="Corpsdetexte"/>
        <w:spacing w:before="240"/>
      </w:pPr>
      <w:r w:rsidRPr="00331456">
        <w:t>La gravité représente une estimation de la hauteur des effets (impact) d'un événement redouté ou d'un risque. El</w:t>
      </w:r>
      <w:r>
        <w:t>le représente ses conséquences.</w:t>
      </w:r>
    </w:p>
    <w:p w:rsidR="0025542C" w:rsidRDefault="0025542C" w:rsidP="0025542C">
      <w:pPr>
        <w:pStyle w:val="Corpsdetexte"/>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442"/>
      </w:tblGrid>
      <w:tr w:rsidR="0025542C" w:rsidRPr="0025542C" w:rsidTr="00FE48EA">
        <w:trPr>
          <w:trHeight w:val="447"/>
        </w:trPr>
        <w:tc>
          <w:tcPr>
            <w:tcW w:w="2093" w:type="dxa"/>
            <w:vAlign w:val="center"/>
          </w:tcPr>
          <w:p w:rsidR="0025542C" w:rsidRPr="0025542C" w:rsidRDefault="0025542C" w:rsidP="0025542C">
            <w:pPr>
              <w:autoSpaceDE w:val="0"/>
              <w:autoSpaceDN w:val="0"/>
              <w:adjustRightInd w:val="0"/>
              <w:spacing w:after="0"/>
              <w:jc w:val="center"/>
              <w:rPr>
                <w:rFonts w:ascii="Marianne" w:eastAsia="Calibri" w:hAnsi="Marianne"/>
                <w:b/>
              </w:rPr>
            </w:pPr>
            <w:r w:rsidRPr="0025542C">
              <w:rPr>
                <w:rFonts w:ascii="Marianne" w:eastAsia="Calibri" w:hAnsi="Marianne"/>
                <w:b/>
              </w:rPr>
              <w:t>Gravité</w:t>
            </w:r>
          </w:p>
        </w:tc>
        <w:tc>
          <w:tcPr>
            <w:tcW w:w="7442" w:type="dxa"/>
            <w:vAlign w:val="center"/>
          </w:tcPr>
          <w:p w:rsidR="0025542C" w:rsidRPr="0025542C" w:rsidRDefault="0025542C" w:rsidP="0025542C">
            <w:pPr>
              <w:autoSpaceDE w:val="0"/>
              <w:autoSpaceDN w:val="0"/>
              <w:adjustRightInd w:val="0"/>
              <w:spacing w:after="0"/>
              <w:jc w:val="center"/>
              <w:rPr>
                <w:rFonts w:ascii="Marianne" w:eastAsia="Calibri" w:hAnsi="Marianne"/>
                <w:b/>
              </w:rPr>
            </w:pPr>
            <w:r w:rsidRPr="0025542C">
              <w:rPr>
                <w:rFonts w:ascii="Marianne" w:eastAsia="Calibri" w:hAnsi="Marianne"/>
                <w:b/>
              </w:rPr>
              <w:t>Description détaillée de l’échelle</w:t>
            </w:r>
          </w:p>
        </w:tc>
      </w:tr>
      <w:tr w:rsidR="0025542C" w:rsidRPr="0025542C" w:rsidTr="00FE48EA">
        <w:trPr>
          <w:trHeight w:val="1101"/>
        </w:trPr>
        <w:tc>
          <w:tcPr>
            <w:tcW w:w="2093" w:type="dxa"/>
            <w:shd w:val="clear" w:color="auto" w:fill="00B050"/>
            <w:vAlign w:val="center"/>
          </w:tcPr>
          <w:p w:rsidR="002C66ED" w:rsidRPr="00A2055E" w:rsidRDefault="00A2055E" w:rsidP="00A2055E">
            <w:pPr>
              <w:autoSpaceDE w:val="0"/>
              <w:autoSpaceDN w:val="0"/>
              <w:adjustRightInd w:val="0"/>
              <w:jc w:val="center"/>
              <w:rPr>
                <w:rFonts w:ascii="Marianne" w:eastAsia="Calibri" w:hAnsi="Marianne"/>
                <w:b/>
              </w:rPr>
            </w:pPr>
            <w:r w:rsidRPr="00A2055E">
              <w:rPr>
                <w:rFonts w:ascii="Marianne" w:eastAsia="Calibri" w:hAnsi="Marianne"/>
                <w:b/>
              </w:rPr>
              <w:t>1.</w:t>
            </w:r>
            <w:r>
              <w:rPr>
                <w:rFonts w:ascii="Marianne" w:eastAsia="Calibri" w:hAnsi="Marianne"/>
                <w:b/>
              </w:rPr>
              <w:t xml:space="preserve"> </w:t>
            </w:r>
            <w:r w:rsidR="0025542C" w:rsidRPr="00A2055E">
              <w:rPr>
                <w:rFonts w:ascii="Marianne" w:eastAsia="Calibri" w:hAnsi="Marianne"/>
                <w:b/>
              </w:rPr>
              <w:t>Mineure</w:t>
            </w:r>
          </w:p>
        </w:tc>
        <w:tc>
          <w:tcPr>
            <w:tcW w:w="7442" w:type="dxa"/>
          </w:tcPr>
          <w:p w:rsidR="0025542C" w:rsidRPr="0025542C" w:rsidRDefault="0025542C" w:rsidP="0025542C">
            <w:pPr>
              <w:autoSpaceDE w:val="0"/>
              <w:autoSpaceDN w:val="0"/>
              <w:adjustRightInd w:val="0"/>
              <w:spacing w:before="120" w:after="120"/>
              <w:jc w:val="both"/>
              <w:rPr>
                <w:rFonts w:ascii="Marianne" w:eastAsia="Calibri" w:hAnsi="Marianne"/>
              </w:rPr>
            </w:pPr>
          </w:p>
        </w:tc>
      </w:tr>
      <w:tr w:rsidR="0025542C" w:rsidRPr="0025542C" w:rsidTr="00FE48EA">
        <w:trPr>
          <w:trHeight w:val="1216"/>
        </w:trPr>
        <w:tc>
          <w:tcPr>
            <w:tcW w:w="2093" w:type="dxa"/>
            <w:shd w:val="clear" w:color="auto" w:fill="FFFF00"/>
            <w:vAlign w:val="center"/>
          </w:tcPr>
          <w:p w:rsidR="0025542C" w:rsidRPr="0025542C" w:rsidRDefault="00A2055E" w:rsidP="00FE48EA">
            <w:pPr>
              <w:autoSpaceDE w:val="0"/>
              <w:autoSpaceDN w:val="0"/>
              <w:adjustRightInd w:val="0"/>
              <w:jc w:val="center"/>
              <w:rPr>
                <w:rFonts w:ascii="Marianne" w:eastAsia="Calibri" w:hAnsi="Marianne"/>
                <w:b/>
              </w:rPr>
            </w:pPr>
            <w:r>
              <w:rPr>
                <w:rFonts w:ascii="Marianne" w:eastAsia="Calibri" w:hAnsi="Marianne"/>
                <w:b/>
              </w:rPr>
              <w:t xml:space="preserve">2. </w:t>
            </w:r>
            <w:r w:rsidR="0025542C" w:rsidRPr="0025542C">
              <w:rPr>
                <w:rFonts w:ascii="Marianne" w:eastAsia="Calibri" w:hAnsi="Marianne"/>
                <w:b/>
              </w:rPr>
              <w:t>Significative</w:t>
            </w:r>
          </w:p>
        </w:tc>
        <w:tc>
          <w:tcPr>
            <w:tcW w:w="7442" w:type="dxa"/>
          </w:tcPr>
          <w:p w:rsidR="0025542C" w:rsidRPr="0025542C" w:rsidRDefault="0025542C" w:rsidP="0025542C">
            <w:pPr>
              <w:autoSpaceDE w:val="0"/>
              <w:autoSpaceDN w:val="0"/>
              <w:adjustRightInd w:val="0"/>
              <w:spacing w:before="120" w:after="120"/>
              <w:jc w:val="both"/>
              <w:rPr>
                <w:rFonts w:ascii="Marianne" w:eastAsia="Calibri" w:hAnsi="Marianne"/>
              </w:rPr>
            </w:pPr>
          </w:p>
        </w:tc>
      </w:tr>
      <w:tr w:rsidR="0025542C" w:rsidRPr="0025542C" w:rsidTr="00FE48EA">
        <w:trPr>
          <w:trHeight w:val="1471"/>
        </w:trPr>
        <w:tc>
          <w:tcPr>
            <w:tcW w:w="2093" w:type="dxa"/>
            <w:shd w:val="clear" w:color="auto" w:fill="FFC000"/>
            <w:vAlign w:val="center"/>
          </w:tcPr>
          <w:p w:rsidR="0025542C" w:rsidRPr="0025542C" w:rsidRDefault="00A2055E" w:rsidP="00FE48EA">
            <w:pPr>
              <w:autoSpaceDE w:val="0"/>
              <w:autoSpaceDN w:val="0"/>
              <w:adjustRightInd w:val="0"/>
              <w:jc w:val="center"/>
              <w:rPr>
                <w:rFonts w:ascii="Marianne" w:eastAsia="Calibri" w:hAnsi="Marianne"/>
                <w:b/>
              </w:rPr>
            </w:pPr>
            <w:r>
              <w:rPr>
                <w:rFonts w:ascii="Marianne" w:eastAsia="Calibri" w:hAnsi="Marianne"/>
                <w:b/>
              </w:rPr>
              <w:t xml:space="preserve">3. </w:t>
            </w:r>
            <w:r w:rsidR="0025542C" w:rsidRPr="0025542C">
              <w:rPr>
                <w:rFonts w:ascii="Marianne" w:eastAsia="Calibri" w:hAnsi="Marianne"/>
                <w:b/>
              </w:rPr>
              <w:t>Grave</w:t>
            </w:r>
          </w:p>
        </w:tc>
        <w:tc>
          <w:tcPr>
            <w:tcW w:w="7442" w:type="dxa"/>
          </w:tcPr>
          <w:p w:rsidR="0025542C" w:rsidRPr="0025542C" w:rsidRDefault="0025542C" w:rsidP="0025542C">
            <w:pPr>
              <w:autoSpaceDE w:val="0"/>
              <w:autoSpaceDN w:val="0"/>
              <w:adjustRightInd w:val="0"/>
              <w:spacing w:before="120" w:after="120"/>
              <w:jc w:val="both"/>
              <w:rPr>
                <w:rFonts w:ascii="Marianne" w:eastAsia="Calibri" w:hAnsi="Marianne"/>
              </w:rPr>
            </w:pPr>
          </w:p>
        </w:tc>
      </w:tr>
      <w:tr w:rsidR="0025542C" w:rsidRPr="0025542C" w:rsidTr="00FE48EA">
        <w:trPr>
          <w:trHeight w:val="1900"/>
        </w:trPr>
        <w:tc>
          <w:tcPr>
            <w:tcW w:w="2093" w:type="dxa"/>
            <w:shd w:val="clear" w:color="auto" w:fill="FF0000"/>
            <w:vAlign w:val="center"/>
          </w:tcPr>
          <w:p w:rsidR="0025542C" w:rsidRPr="0025542C" w:rsidRDefault="00A2055E" w:rsidP="00FE48EA">
            <w:pPr>
              <w:autoSpaceDE w:val="0"/>
              <w:autoSpaceDN w:val="0"/>
              <w:adjustRightInd w:val="0"/>
              <w:jc w:val="center"/>
              <w:rPr>
                <w:rFonts w:ascii="Marianne" w:eastAsia="Calibri" w:hAnsi="Marianne"/>
                <w:b/>
              </w:rPr>
            </w:pPr>
            <w:r>
              <w:rPr>
                <w:rFonts w:ascii="Marianne" w:eastAsia="Calibri" w:hAnsi="Marianne"/>
                <w:b/>
              </w:rPr>
              <w:t xml:space="preserve">4. </w:t>
            </w:r>
            <w:r w:rsidR="0025542C" w:rsidRPr="0025542C">
              <w:rPr>
                <w:rFonts w:ascii="Marianne" w:eastAsia="Calibri" w:hAnsi="Marianne"/>
                <w:b/>
              </w:rPr>
              <w:t>Critique</w:t>
            </w:r>
          </w:p>
        </w:tc>
        <w:tc>
          <w:tcPr>
            <w:tcW w:w="7442" w:type="dxa"/>
          </w:tcPr>
          <w:p w:rsidR="0025542C" w:rsidRPr="0025542C" w:rsidRDefault="0025542C" w:rsidP="0025542C">
            <w:pPr>
              <w:autoSpaceDE w:val="0"/>
              <w:autoSpaceDN w:val="0"/>
              <w:adjustRightInd w:val="0"/>
              <w:spacing w:before="120" w:after="120"/>
              <w:jc w:val="both"/>
              <w:rPr>
                <w:rFonts w:ascii="Marianne" w:eastAsia="Calibri" w:hAnsi="Marianne"/>
              </w:rPr>
            </w:pPr>
          </w:p>
        </w:tc>
      </w:tr>
      <w:tr w:rsidR="00A2055E" w:rsidRPr="0025542C" w:rsidTr="00A2055E">
        <w:trPr>
          <w:trHeight w:val="1900"/>
        </w:trPr>
        <w:tc>
          <w:tcPr>
            <w:tcW w:w="2093" w:type="dxa"/>
            <w:shd w:val="clear" w:color="auto" w:fill="CC0000"/>
            <w:vAlign w:val="center"/>
          </w:tcPr>
          <w:p w:rsidR="00A2055E" w:rsidRPr="00A2055E" w:rsidRDefault="00A2055E" w:rsidP="00FE48EA">
            <w:pPr>
              <w:autoSpaceDE w:val="0"/>
              <w:autoSpaceDN w:val="0"/>
              <w:adjustRightInd w:val="0"/>
              <w:jc w:val="center"/>
              <w:rPr>
                <w:rFonts w:ascii="Marianne" w:eastAsia="Calibri" w:hAnsi="Marianne"/>
                <w:b/>
              </w:rPr>
            </w:pPr>
            <w:r>
              <w:rPr>
                <w:rFonts w:ascii="Marianne" w:eastAsia="Calibri" w:hAnsi="Marianne"/>
                <w:b/>
              </w:rPr>
              <w:t>5.Catastrophique</w:t>
            </w:r>
          </w:p>
        </w:tc>
        <w:tc>
          <w:tcPr>
            <w:tcW w:w="7442" w:type="dxa"/>
          </w:tcPr>
          <w:p w:rsidR="00A2055E" w:rsidRPr="0025542C" w:rsidRDefault="00A2055E" w:rsidP="0025542C">
            <w:pPr>
              <w:autoSpaceDE w:val="0"/>
              <w:autoSpaceDN w:val="0"/>
              <w:adjustRightInd w:val="0"/>
              <w:spacing w:before="120" w:after="120"/>
              <w:jc w:val="both"/>
              <w:rPr>
                <w:rFonts w:ascii="Marianne" w:eastAsia="Calibri" w:hAnsi="Marianne"/>
              </w:rPr>
            </w:pPr>
          </w:p>
        </w:tc>
      </w:tr>
    </w:tbl>
    <w:p w:rsidR="000D7209" w:rsidRDefault="000D7209" w:rsidP="00DD10C8">
      <w:pPr>
        <w:pStyle w:val="Corpsdetexte"/>
        <w:sectPr w:rsidR="000D7209" w:rsidSect="003D2A30">
          <w:headerReference w:type="default" r:id="rId20"/>
          <w:pgSz w:w="11906" w:h="16838"/>
          <w:pgMar w:top="1332" w:right="964" w:bottom="964" w:left="1417" w:header="709" w:footer="709" w:gutter="0"/>
          <w:cols w:space="708"/>
          <w:docGrid w:linePitch="360"/>
        </w:sectPr>
      </w:pPr>
    </w:p>
    <w:p w:rsidR="000D7209" w:rsidRDefault="000D7209" w:rsidP="000D7209">
      <w:pPr>
        <w:pStyle w:val="TitreAnnexe"/>
      </w:pPr>
      <w:bookmarkStart w:id="50" w:name="_Toc53000259"/>
      <w:bookmarkStart w:id="51" w:name="APPENDICE_II"/>
      <w:r>
        <w:lastRenderedPageBreak/>
        <w:t>A</w:t>
      </w:r>
      <w:r w:rsidR="00A01659">
        <w:t>ppendice</w:t>
      </w:r>
      <w:r w:rsidR="00FA42B9">
        <w:t xml:space="preserve"> II :</w:t>
      </w:r>
      <w:r>
        <w:t xml:space="preserve"> Echelle des besoins de sécurité</w:t>
      </w:r>
      <w:bookmarkEnd w:id="50"/>
    </w:p>
    <w:bookmarkEnd w:id="51"/>
    <w:p w:rsidR="000D7209" w:rsidRDefault="000D7209" w:rsidP="00F527C0">
      <w:pPr>
        <w:pStyle w:val="Corpsdetexte"/>
        <w:spacing w:before="240"/>
      </w:pPr>
      <w:r>
        <w:t>L</w:t>
      </w:r>
      <w:r w:rsidR="00455232">
        <w:t xml:space="preserve">es </w:t>
      </w:r>
      <w:r w:rsidR="00E95A9D">
        <w:t>échelles</w:t>
      </w:r>
      <w:r>
        <w:t xml:space="preserve"> suivante</w:t>
      </w:r>
      <w:r w:rsidR="00455232">
        <w:t>s</w:t>
      </w:r>
      <w:r>
        <w:t xml:space="preserve"> </w:t>
      </w:r>
      <w:r w:rsidR="00455232">
        <w:t>sont</w:t>
      </w:r>
      <w:r>
        <w:t xml:space="preserve"> utilisée</w:t>
      </w:r>
      <w:r w:rsidR="00455232">
        <w:t>s</w:t>
      </w:r>
      <w:r>
        <w:t xml:space="preserve"> pour exprimer les besoins de sécur</w:t>
      </w:r>
      <w:r w:rsidR="00455232">
        <w:t>ité en terme de confidentialité, intégrité et de disponibilité.</w:t>
      </w:r>
    </w:p>
    <w:p w:rsidR="000D7209" w:rsidRPr="00E95A9D" w:rsidRDefault="00E463DE" w:rsidP="00E95A9D">
      <w:pPr>
        <w:pStyle w:val="Corpsdetexte"/>
        <w:spacing w:after="120"/>
        <w:rPr>
          <w:b/>
          <w:bCs/>
        </w:rPr>
      </w:pPr>
      <w:r w:rsidRPr="00E95A9D">
        <w:rPr>
          <w:b/>
          <w:bCs/>
        </w:rPr>
        <w:t xml:space="preserve">1. </w:t>
      </w:r>
      <w:r w:rsidR="000D7209" w:rsidRPr="00E95A9D">
        <w:rPr>
          <w:b/>
          <w:bCs/>
        </w:rPr>
        <w:t xml:space="preserve">Confidentialité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512"/>
      </w:tblGrid>
      <w:tr w:rsidR="000D7209" w:rsidRPr="00825D20" w:rsidTr="00E463DE">
        <w:trPr>
          <w:trHeight w:val="458"/>
        </w:trPr>
        <w:tc>
          <w:tcPr>
            <w:tcW w:w="2235" w:type="dxa"/>
            <w:shd w:val="clear" w:color="auto" w:fill="D9D9D9"/>
            <w:vAlign w:val="center"/>
          </w:tcPr>
          <w:p w:rsidR="000D7209" w:rsidRPr="00825D20" w:rsidRDefault="000D7209" w:rsidP="00633D59">
            <w:pPr>
              <w:pStyle w:val="CEAM"/>
              <w:spacing w:before="0"/>
              <w:jc w:val="center"/>
              <w:rPr>
                <w:rFonts w:ascii="Marianne" w:hAnsi="Marianne"/>
                <w:b/>
              </w:rPr>
            </w:pPr>
            <w:r>
              <w:rPr>
                <w:rFonts w:ascii="Marianne" w:hAnsi="Marianne"/>
                <w:b/>
              </w:rPr>
              <w:t>Niveau de l’échelle</w:t>
            </w:r>
          </w:p>
        </w:tc>
        <w:tc>
          <w:tcPr>
            <w:tcW w:w="7512" w:type="dxa"/>
            <w:shd w:val="clear" w:color="auto" w:fill="D9D9D9"/>
            <w:vAlign w:val="center"/>
          </w:tcPr>
          <w:p w:rsidR="000D7209" w:rsidRPr="00825D20" w:rsidRDefault="000D7209" w:rsidP="00633D59">
            <w:pPr>
              <w:pStyle w:val="CEAM"/>
              <w:spacing w:before="0"/>
              <w:jc w:val="center"/>
              <w:rPr>
                <w:rFonts w:ascii="Marianne" w:hAnsi="Marianne"/>
                <w:b/>
              </w:rPr>
            </w:pPr>
            <w:r w:rsidRPr="00825D20">
              <w:rPr>
                <w:rFonts w:ascii="Marianne" w:hAnsi="Marianne"/>
                <w:b/>
              </w:rPr>
              <w:t>Désignation</w:t>
            </w:r>
            <w:r>
              <w:rPr>
                <w:rFonts w:ascii="Marianne" w:hAnsi="Marianne"/>
                <w:b/>
              </w:rPr>
              <w:t xml:space="preserve"> détaillée</w:t>
            </w:r>
          </w:p>
        </w:tc>
      </w:tr>
      <w:tr w:rsidR="000D7209" w:rsidRPr="00825D20" w:rsidTr="00E463DE">
        <w:tc>
          <w:tcPr>
            <w:tcW w:w="2235" w:type="dxa"/>
            <w:shd w:val="clear" w:color="auto" w:fill="auto"/>
            <w:vAlign w:val="center"/>
          </w:tcPr>
          <w:p w:rsidR="000D7209" w:rsidRPr="00825D20" w:rsidRDefault="000D7209" w:rsidP="00633D59">
            <w:pPr>
              <w:pStyle w:val="CEAM"/>
              <w:spacing w:after="120"/>
              <w:jc w:val="center"/>
              <w:rPr>
                <w:rFonts w:ascii="Marianne" w:hAnsi="Marianne"/>
              </w:rPr>
            </w:pPr>
          </w:p>
        </w:tc>
        <w:tc>
          <w:tcPr>
            <w:tcW w:w="7512" w:type="dxa"/>
            <w:shd w:val="clear" w:color="auto" w:fill="auto"/>
            <w:vAlign w:val="center"/>
          </w:tcPr>
          <w:p w:rsidR="000D7209" w:rsidRPr="00825D20" w:rsidRDefault="000D7209"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r w:rsidR="0073696E" w:rsidRPr="00825D20" w:rsidTr="00E463DE">
        <w:tc>
          <w:tcPr>
            <w:tcW w:w="2235" w:type="dxa"/>
            <w:shd w:val="clear" w:color="auto" w:fill="auto"/>
            <w:vAlign w:val="center"/>
          </w:tcPr>
          <w:p w:rsidR="0073696E" w:rsidRDefault="0073696E" w:rsidP="00633D59">
            <w:pPr>
              <w:pStyle w:val="CEAM"/>
              <w:spacing w:after="120"/>
              <w:jc w:val="center"/>
              <w:rPr>
                <w:rFonts w:ascii="Marianne" w:hAnsi="Marianne"/>
              </w:rPr>
            </w:pPr>
          </w:p>
        </w:tc>
        <w:tc>
          <w:tcPr>
            <w:tcW w:w="7512" w:type="dxa"/>
            <w:shd w:val="clear" w:color="auto" w:fill="auto"/>
            <w:vAlign w:val="center"/>
          </w:tcPr>
          <w:p w:rsidR="0073696E" w:rsidRPr="00A76E30" w:rsidRDefault="0073696E" w:rsidP="00633D59">
            <w:pPr>
              <w:pStyle w:val="CEAM"/>
              <w:spacing w:after="120"/>
              <w:jc w:val="left"/>
              <w:rPr>
                <w:rFonts w:ascii="Marianne" w:hAnsi="Marianne"/>
              </w:rPr>
            </w:pPr>
          </w:p>
        </w:tc>
      </w:tr>
    </w:tbl>
    <w:p w:rsidR="000D7209" w:rsidRPr="00E95A9D" w:rsidRDefault="00E463DE" w:rsidP="00E95A9D">
      <w:pPr>
        <w:pStyle w:val="Corpsdetexte"/>
        <w:spacing w:after="120"/>
        <w:rPr>
          <w:b/>
          <w:bCs/>
        </w:rPr>
      </w:pPr>
      <w:r w:rsidRPr="00E95A9D">
        <w:rPr>
          <w:b/>
          <w:bCs/>
        </w:rPr>
        <w:t xml:space="preserve">2. </w:t>
      </w:r>
      <w:r w:rsidR="000D7209" w:rsidRPr="00E95A9D">
        <w:rPr>
          <w:b/>
          <w:bCs/>
        </w:rPr>
        <w:t>Intégrité</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512"/>
      </w:tblGrid>
      <w:tr w:rsidR="000D7209" w:rsidRPr="00825D20" w:rsidTr="00E463DE">
        <w:trPr>
          <w:trHeight w:val="458"/>
        </w:trPr>
        <w:tc>
          <w:tcPr>
            <w:tcW w:w="2235" w:type="dxa"/>
            <w:shd w:val="clear" w:color="auto" w:fill="D9D9D9"/>
            <w:vAlign w:val="center"/>
          </w:tcPr>
          <w:p w:rsidR="000D7209" w:rsidRPr="00825D20" w:rsidRDefault="000D7209" w:rsidP="00633D59">
            <w:pPr>
              <w:pStyle w:val="CEAM"/>
              <w:spacing w:before="0"/>
              <w:jc w:val="center"/>
              <w:rPr>
                <w:rFonts w:ascii="Marianne" w:hAnsi="Marianne"/>
                <w:b/>
              </w:rPr>
            </w:pPr>
            <w:r>
              <w:rPr>
                <w:rFonts w:ascii="Marianne" w:hAnsi="Marianne"/>
                <w:b/>
              </w:rPr>
              <w:t>Niveau de l’échelle</w:t>
            </w:r>
          </w:p>
        </w:tc>
        <w:tc>
          <w:tcPr>
            <w:tcW w:w="7512" w:type="dxa"/>
            <w:shd w:val="clear" w:color="auto" w:fill="D9D9D9"/>
            <w:vAlign w:val="center"/>
          </w:tcPr>
          <w:p w:rsidR="000D7209" w:rsidRPr="00825D20" w:rsidRDefault="000D7209" w:rsidP="00633D59">
            <w:pPr>
              <w:pStyle w:val="CEAM"/>
              <w:spacing w:before="0"/>
              <w:jc w:val="center"/>
              <w:rPr>
                <w:rFonts w:ascii="Marianne" w:hAnsi="Marianne"/>
                <w:b/>
              </w:rPr>
            </w:pPr>
            <w:r w:rsidRPr="00825D20">
              <w:rPr>
                <w:rFonts w:ascii="Marianne" w:hAnsi="Marianne"/>
                <w:b/>
              </w:rPr>
              <w:t>Désignation</w:t>
            </w:r>
            <w:r>
              <w:rPr>
                <w:rFonts w:ascii="Marianne" w:hAnsi="Marianne"/>
                <w:b/>
              </w:rPr>
              <w:t xml:space="preserve"> détaillée</w:t>
            </w:r>
          </w:p>
        </w:tc>
      </w:tr>
      <w:tr w:rsidR="000D7209" w:rsidRPr="00825D20" w:rsidTr="00E463DE">
        <w:tc>
          <w:tcPr>
            <w:tcW w:w="2235" w:type="dxa"/>
            <w:shd w:val="clear" w:color="auto" w:fill="auto"/>
            <w:vAlign w:val="center"/>
          </w:tcPr>
          <w:p w:rsidR="000D7209" w:rsidRPr="00825D20" w:rsidRDefault="000D7209" w:rsidP="00633D59">
            <w:pPr>
              <w:pStyle w:val="CEAM"/>
              <w:spacing w:after="120"/>
              <w:jc w:val="center"/>
              <w:rPr>
                <w:rFonts w:ascii="Marianne" w:hAnsi="Marianne"/>
              </w:rPr>
            </w:pPr>
          </w:p>
        </w:tc>
        <w:tc>
          <w:tcPr>
            <w:tcW w:w="7512" w:type="dxa"/>
            <w:shd w:val="clear" w:color="auto" w:fill="auto"/>
            <w:vAlign w:val="center"/>
          </w:tcPr>
          <w:p w:rsidR="000D7209" w:rsidRPr="00825D20" w:rsidRDefault="000D7209"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Pr="00825D2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Pr="00825D2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Pr="00825D2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bl>
    <w:p w:rsidR="000D7209" w:rsidRPr="00E95A9D" w:rsidRDefault="00E463DE" w:rsidP="00E95A9D">
      <w:pPr>
        <w:pStyle w:val="Corpsdetexte"/>
        <w:spacing w:after="120"/>
        <w:rPr>
          <w:b/>
          <w:bCs/>
        </w:rPr>
      </w:pPr>
      <w:r w:rsidRPr="00E95A9D">
        <w:rPr>
          <w:b/>
          <w:bCs/>
        </w:rPr>
        <w:t xml:space="preserve">3. </w:t>
      </w:r>
      <w:r w:rsidR="000D7209" w:rsidRPr="00E95A9D">
        <w:rPr>
          <w:b/>
          <w:bCs/>
        </w:rPr>
        <w:t>Disponibilité</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512"/>
      </w:tblGrid>
      <w:tr w:rsidR="000D7209" w:rsidRPr="00825D20" w:rsidTr="00E463DE">
        <w:trPr>
          <w:trHeight w:val="458"/>
        </w:trPr>
        <w:tc>
          <w:tcPr>
            <w:tcW w:w="2235" w:type="dxa"/>
            <w:shd w:val="clear" w:color="auto" w:fill="D9D9D9"/>
            <w:vAlign w:val="center"/>
          </w:tcPr>
          <w:p w:rsidR="000D7209" w:rsidRPr="00825D20" w:rsidRDefault="000D7209" w:rsidP="00633D59">
            <w:pPr>
              <w:pStyle w:val="CEAM"/>
              <w:spacing w:before="0"/>
              <w:jc w:val="center"/>
              <w:rPr>
                <w:rFonts w:ascii="Marianne" w:hAnsi="Marianne"/>
                <w:b/>
              </w:rPr>
            </w:pPr>
            <w:r>
              <w:rPr>
                <w:rFonts w:ascii="Marianne" w:hAnsi="Marianne"/>
                <w:b/>
              </w:rPr>
              <w:t>Niveau de l’échelle</w:t>
            </w:r>
          </w:p>
        </w:tc>
        <w:tc>
          <w:tcPr>
            <w:tcW w:w="7512" w:type="dxa"/>
            <w:shd w:val="clear" w:color="auto" w:fill="D9D9D9"/>
            <w:vAlign w:val="center"/>
          </w:tcPr>
          <w:p w:rsidR="000D7209" w:rsidRPr="00825D20" w:rsidRDefault="000D7209" w:rsidP="00633D59">
            <w:pPr>
              <w:pStyle w:val="CEAM"/>
              <w:spacing w:before="0"/>
              <w:jc w:val="center"/>
              <w:rPr>
                <w:rFonts w:ascii="Marianne" w:hAnsi="Marianne"/>
                <w:b/>
              </w:rPr>
            </w:pPr>
            <w:r w:rsidRPr="00825D20">
              <w:rPr>
                <w:rFonts w:ascii="Marianne" w:hAnsi="Marianne"/>
                <w:b/>
              </w:rPr>
              <w:t>Désignation</w:t>
            </w:r>
            <w:r>
              <w:rPr>
                <w:rFonts w:ascii="Marianne" w:hAnsi="Marianne"/>
                <w:b/>
              </w:rPr>
              <w:t xml:space="preserve"> détaillée</w:t>
            </w:r>
          </w:p>
        </w:tc>
      </w:tr>
      <w:tr w:rsidR="000D7209" w:rsidRPr="00825D20" w:rsidTr="00E463DE">
        <w:tc>
          <w:tcPr>
            <w:tcW w:w="2235" w:type="dxa"/>
            <w:shd w:val="clear" w:color="auto" w:fill="auto"/>
            <w:vAlign w:val="center"/>
          </w:tcPr>
          <w:p w:rsidR="000D7209" w:rsidRPr="00825D20" w:rsidRDefault="000D7209" w:rsidP="00633D59">
            <w:pPr>
              <w:pStyle w:val="CEAM"/>
              <w:spacing w:after="120"/>
              <w:jc w:val="center"/>
              <w:rPr>
                <w:rFonts w:ascii="Marianne" w:hAnsi="Marianne"/>
              </w:rPr>
            </w:pPr>
          </w:p>
        </w:tc>
        <w:tc>
          <w:tcPr>
            <w:tcW w:w="7512" w:type="dxa"/>
            <w:shd w:val="clear" w:color="auto" w:fill="auto"/>
            <w:vAlign w:val="center"/>
          </w:tcPr>
          <w:p w:rsidR="000D7209" w:rsidRPr="00825D20" w:rsidRDefault="000D7209"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Pr="00825D2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Pr="00825D2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r w:rsidR="00A76E30" w:rsidRPr="00825D20" w:rsidTr="00E463DE">
        <w:tc>
          <w:tcPr>
            <w:tcW w:w="2235" w:type="dxa"/>
            <w:shd w:val="clear" w:color="auto" w:fill="auto"/>
            <w:vAlign w:val="center"/>
          </w:tcPr>
          <w:p w:rsidR="00A76E30" w:rsidRPr="00825D20" w:rsidRDefault="00A76E30" w:rsidP="00633D59">
            <w:pPr>
              <w:pStyle w:val="CEAM"/>
              <w:spacing w:after="120"/>
              <w:jc w:val="center"/>
              <w:rPr>
                <w:rFonts w:ascii="Marianne" w:hAnsi="Marianne"/>
              </w:rPr>
            </w:pPr>
          </w:p>
        </w:tc>
        <w:tc>
          <w:tcPr>
            <w:tcW w:w="7512" w:type="dxa"/>
            <w:shd w:val="clear" w:color="auto" w:fill="auto"/>
            <w:vAlign w:val="center"/>
          </w:tcPr>
          <w:p w:rsidR="00A76E30" w:rsidRPr="00825D20" w:rsidRDefault="00A76E30" w:rsidP="00633D59">
            <w:pPr>
              <w:pStyle w:val="CEAM"/>
              <w:spacing w:after="120"/>
              <w:jc w:val="left"/>
              <w:rPr>
                <w:rFonts w:ascii="Marianne" w:hAnsi="Marianne"/>
              </w:rPr>
            </w:pPr>
          </w:p>
        </w:tc>
      </w:tr>
    </w:tbl>
    <w:p w:rsidR="000D7209" w:rsidRDefault="000D7209" w:rsidP="00DD10C8">
      <w:pPr>
        <w:pStyle w:val="Corpsdetexte"/>
      </w:pPr>
    </w:p>
    <w:p w:rsidR="000D7209" w:rsidRDefault="000D7209" w:rsidP="00DD10C8">
      <w:pPr>
        <w:pStyle w:val="Corpsdetexte"/>
        <w:sectPr w:rsidR="000D7209" w:rsidSect="003D2A30">
          <w:pgSz w:w="11906" w:h="16838"/>
          <w:pgMar w:top="1332" w:right="964" w:bottom="964" w:left="1417" w:header="709" w:footer="709" w:gutter="0"/>
          <w:cols w:space="708"/>
          <w:docGrid w:linePitch="360"/>
        </w:sectPr>
      </w:pPr>
    </w:p>
    <w:p w:rsidR="0025542C" w:rsidRDefault="0025542C" w:rsidP="0025542C">
      <w:pPr>
        <w:pStyle w:val="TitreAnnexe"/>
      </w:pPr>
      <w:bookmarkStart w:id="52" w:name="_Toc53000260"/>
      <w:bookmarkStart w:id="53" w:name="APPENDICE_III"/>
      <w:r>
        <w:lastRenderedPageBreak/>
        <w:t>A</w:t>
      </w:r>
      <w:r w:rsidR="00A01659">
        <w:t>ppendice</w:t>
      </w:r>
      <w:r>
        <w:t xml:space="preserve"> I</w:t>
      </w:r>
      <w:r w:rsidR="00715A67">
        <w:t>I</w:t>
      </w:r>
      <w:r w:rsidR="000D7209">
        <w:t>I</w:t>
      </w:r>
      <w:r w:rsidR="003C4768">
        <w:t> :</w:t>
      </w:r>
      <w:r>
        <w:t xml:space="preserve"> Echelle d’évaluation des couples SR/OV</w:t>
      </w:r>
      <w:r>
        <w:rPr>
          <w:rStyle w:val="Appelnotedebasdep"/>
        </w:rPr>
        <w:footnoteReference w:id="4"/>
      </w:r>
      <w:bookmarkEnd w:id="52"/>
    </w:p>
    <w:bookmarkEnd w:id="53"/>
    <w:tbl>
      <w:tblPr>
        <w:tblW w:w="9570" w:type="dxa"/>
        <w:jc w:val="center"/>
        <w:tblCellMar>
          <w:left w:w="0" w:type="dxa"/>
          <w:right w:w="0" w:type="dxa"/>
        </w:tblCellMar>
        <w:tblLook w:val="0600" w:firstRow="0" w:lastRow="0" w:firstColumn="0" w:lastColumn="0" w:noHBand="1" w:noVBand="1"/>
      </w:tblPr>
      <w:tblGrid>
        <w:gridCol w:w="699"/>
        <w:gridCol w:w="734"/>
        <w:gridCol w:w="1137"/>
        <w:gridCol w:w="1730"/>
        <w:gridCol w:w="1780"/>
        <w:gridCol w:w="1760"/>
        <w:gridCol w:w="1730"/>
      </w:tblGrid>
      <w:tr w:rsidR="00F527C0" w:rsidRPr="0025542C" w:rsidTr="002C0AA9">
        <w:trPr>
          <w:trHeight w:val="564"/>
          <w:jc w:val="center"/>
        </w:trPr>
        <w:tc>
          <w:tcPr>
            <w:tcW w:w="699"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sz w:val="36"/>
                <w:szCs w:val="36"/>
              </w:rPr>
            </w:pPr>
          </w:p>
        </w:tc>
        <w:tc>
          <w:tcPr>
            <w:tcW w:w="734"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sz w:val="36"/>
                <w:szCs w:val="36"/>
              </w:rPr>
            </w:pPr>
          </w:p>
        </w:tc>
        <w:tc>
          <w:tcPr>
            <w:tcW w:w="1137"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sz w:val="36"/>
                <w:szCs w:val="36"/>
              </w:rPr>
            </w:pPr>
          </w:p>
        </w:tc>
        <w:tc>
          <w:tcPr>
            <w:tcW w:w="7000" w:type="dxa"/>
            <w:gridSpan w:val="4"/>
            <w:tcBorders>
              <w:top w:val="single" w:sz="8" w:space="0" w:color="FFFFFF"/>
              <w:left w:val="nil"/>
              <w:bottom w:val="single" w:sz="8" w:space="0" w:color="FFFFFF"/>
              <w:right w:val="single" w:sz="8" w:space="0" w:color="FFFFFF"/>
            </w:tcBorders>
            <w:shd w:val="clear" w:color="auto" w:fill="849EC0"/>
            <w:tcMar>
              <w:top w:w="15" w:type="dxa"/>
              <w:left w:w="92" w:type="dxa"/>
              <w:bottom w:w="0" w:type="dxa"/>
              <w:right w:w="92" w:type="dxa"/>
            </w:tcMar>
            <w:vAlign w:val="center"/>
            <w:hideMark/>
          </w:tcPr>
          <w:p w:rsidR="00F527C0" w:rsidRPr="002C0AA9" w:rsidRDefault="00F527C0" w:rsidP="002C0AA9">
            <w:pPr>
              <w:pStyle w:val="Corpsdetexte"/>
              <w:spacing w:before="0"/>
              <w:jc w:val="center"/>
              <w:rPr>
                <w:b/>
              </w:rPr>
            </w:pPr>
            <w:r w:rsidRPr="002C0AA9">
              <w:rPr>
                <w:b/>
                <w:bCs/>
                <w:caps/>
                <w:color w:val="FFFFFF"/>
                <w:kern w:val="24"/>
              </w:rPr>
              <w:t>Ressources</w:t>
            </w:r>
          </w:p>
        </w:tc>
      </w:tr>
      <w:tr w:rsidR="00F527C0" w:rsidRPr="0025542C" w:rsidTr="002C0AA9">
        <w:trPr>
          <w:trHeight w:val="683"/>
          <w:jc w:val="center"/>
        </w:trPr>
        <w:tc>
          <w:tcPr>
            <w:tcW w:w="699"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sz w:val="36"/>
                <w:szCs w:val="36"/>
              </w:rPr>
            </w:pPr>
          </w:p>
        </w:tc>
        <w:tc>
          <w:tcPr>
            <w:tcW w:w="734"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sz w:val="36"/>
                <w:szCs w:val="36"/>
              </w:rPr>
            </w:pPr>
          </w:p>
        </w:tc>
        <w:tc>
          <w:tcPr>
            <w:tcW w:w="1137"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sz w:val="36"/>
                <w:szCs w:val="36"/>
              </w:rPr>
            </w:pPr>
          </w:p>
        </w:tc>
        <w:tc>
          <w:tcPr>
            <w:tcW w:w="7000" w:type="dxa"/>
            <w:gridSpan w:val="4"/>
            <w:tcBorders>
              <w:top w:val="single" w:sz="8" w:space="0" w:color="FFFFFF"/>
              <w:left w:val="nil"/>
              <w:bottom w:val="single" w:sz="8" w:space="0" w:color="FFFFFF"/>
              <w:right w:val="single" w:sz="8" w:space="0" w:color="FFFFFF"/>
            </w:tcBorders>
            <w:shd w:val="clear" w:color="auto" w:fill="F2F2F2"/>
            <w:tcMar>
              <w:top w:w="15" w:type="dxa"/>
              <w:left w:w="92" w:type="dxa"/>
              <w:bottom w:w="0" w:type="dxa"/>
              <w:right w:w="92" w:type="dxa"/>
            </w:tcMar>
            <w:vAlign w:val="center"/>
            <w:hideMark/>
          </w:tcPr>
          <w:p w:rsidR="00F527C0" w:rsidRPr="0025542C" w:rsidRDefault="00F527C0" w:rsidP="002C0AA9">
            <w:pPr>
              <w:pStyle w:val="Corpsdetexte"/>
              <w:spacing w:before="0"/>
              <w:jc w:val="center"/>
            </w:pPr>
            <w:r w:rsidRPr="0025542C">
              <w:rPr>
                <w:color w:val="000000"/>
                <w:kern w:val="24"/>
              </w:rPr>
              <w:t>Incluant les ressources financières, le niveau de compétences cyber, l’outillage, le temps dont l’attaquant dispose pour réaliser l’attaque, etc.</w:t>
            </w:r>
          </w:p>
        </w:tc>
      </w:tr>
      <w:tr w:rsidR="00F527C0" w:rsidRPr="0025542C" w:rsidTr="000F0C78">
        <w:trPr>
          <w:trHeight w:val="954"/>
          <w:jc w:val="center"/>
        </w:trPr>
        <w:tc>
          <w:tcPr>
            <w:tcW w:w="699"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rPr>
            </w:pPr>
          </w:p>
        </w:tc>
        <w:tc>
          <w:tcPr>
            <w:tcW w:w="734"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rPr>
            </w:pPr>
          </w:p>
        </w:tc>
        <w:tc>
          <w:tcPr>
            <w:tcW w:w="1137" w:type="dxa"/>
            <w:tcBorders>
              <w:top w:val="nil"/>
              <w:left w:val="nil"/>
              <w:bottom w:val="nil"/>
              <w:right w:val="nil"/>
            </w:tcBorders>
            <w:shd w:val="clear" w:color="auto" w:fill="auto"/>
            <w:tcMar>
              <w:top w:w="15" w:type="dxa"/>
              <w:left w:w="92" w:type="dxa"/>
              <w:bottom w:w="0" w:type="dxa"/>
              <w:right w:w="92" w:type="dxa"/>
            </w:tcMar>
            <w:vAlign w:val="center"/>
            <w:hideMark/>
          </w:tcPr>
          <w:p w:rsidR="00F527C0" w:rsidRPr="0025542C" w:rsidRDefault="00F527C0" w:rsidP="002C0AA9">
            <w:pPr>
              <w:pStyle w:val="Corpsdetexte"/>
              <w:spacing w:before="0"/>
              <w:jc w:val="center"/>
              <w:rPr>
                <w:rFonts w:cs="Arial"/>
              </w:rPr>
            </w:pPr>
          </w:p>
        </w:tc>
        <w:tc>
          <w:tcPr>
            <w:tcW w:w="1730" w:type="dxa"/>
            <w:tcBorders>
              <w:top w:val="single" w:sz="8" w:space="0" w:color="FFFFFF"/>
              <w:left w:val="nil"/>
              <w:bottom w:val="single" w:sz="24" w:space="0" w:color="FFFFFF"/>
              <w:right w:val="single" w:sz="8" w:space="0" w:color="FFFFFF"/>
            </w:tcBorders>
            <w:shd w:val="clear" w:color="auto" w:fill="D9D9D9"/>
            <w:tcMar>
              <w:top w:w="15" w:type="dxa"/>
              <w:left w:w="92" w:type="dxa"/>
              <w:bottom w:w="0" w:type="dxa"/>
              <w:right w:w="92" w:type="dxa"/>
            </w:tcMar>
            <w:vAlign w:val="center"/>
          </w:tcPr>
          <w:p w:rsidR="00F527C0" w:rsidRPr="00D21342" w:rsidRDefault="00D21342" w:rsidP="00D21342">
            <w:pPr>
              <w:pStyle w:val="Corpsdetexte"/>
              <w:jc w:val="center"/>
            </w:pPr>
            <w:r w:rsidRPr="00D21342">
              <w:t>Ressources limitées</w:t>
            </w:r>
          </w:p>
        </w:tc>
        <w:tc>
          <w:tcPr>
            <w:tcW w:w="1780" w:type="dxa"/>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rsidR="00F527C0" w:rsidRPr="00D21342" w:rsidRDefault="00D21342" w:rsidP="00D21342">
            <w:pPr>
              <w:pStyle w:val="Corpsdetexte"/>
              <w:jc w:val="center"/>
            </w:pPr>
            <w:r>
              <w:t>Ressources significatives</w:t>
            </w:r>
          </w:p>
        </w:tc>
        <w:tc>
          <w:tcPr>
            <w:tcW w:w="1760" w:type="dxa"/>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rsidR="00F527C0" w:rsidRPr="00D21342" w:rsidRDefault="00D21342" w:rsidP="00D21342">
            <w:pPr>
              <w:pStyle w:val="Corpsdetexte"/>
              <w:jc w:val="center"/>
            </w:pPr>
            <w:r>
              <w:t>Ressources importantes</w:t>
            </w:r>
          </w:p>
        </w:tc>
        <w:tc>
          <w:tcPr>
            <w:tcW w:w="1730" w:type="dxa"/>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rsidR="00F527C0" w:rsidRPr="00D21342" w:rsidRDefault="00D21342" w:rsidP="00D21342">
            <w:pPr>
              <w:pStyle w:val="Corpsdetexte"/>
              <w:jc w:val="center"/>
            </w:pPr>
            <w:r>
              <w:t>Ressources illimitées</w:t>
            </w:r>
          </w:p>
        </w:tc>
      </w:tr>
      <w:tr w:rsidR="00FB2529" w:rsidRPr="0025542C" w:rsidTr="000F0C78">
        <w:trPr>
          <w:trHeight w:val="954"/>
          <w:jc w:val="center"/>
        </w:trPr>
        <w:tc>
          <w:tcPr>
            <w:tcW w:w="699" w:type="dxa"/>
            <w:vMerge w:val="restart"/>
            <w:tcBorders>
              <w:top w:val="nil"/>
              <w:left w:val="single" w:sz="8" w:space="0" w:color="FFFFFF"/>
              <w:bottom w:val="single" w:sz="8" w:space="0" w:color="FFFFFF"/>
              <w:right w:val="single" w:sz="8" w:space="0" w:color="FFFFFF"/>
            </w:tcBorders>
            <w:shd w:val="clear" w:color="auto" w:fill="849EC0"/>
            <w:tcMar>
              <w:top w:w="15" w:type="dxa"/>
              <w:left w:w="92" w:type="dxa"/>
              <w:bottom w:w="0" w:type="dxa"/>
              <w:right w:w="92" w:type="dxa"/>
            </w:tcMar>
            <w:textDirection w:val="btLr"/>
            <w:vAlign w:val="center"/>
            <w:hideMark/>
          </w:tcPr>
          <w:p w:rsidR="00FB2529" w:rsidRPr="002C0AA9" w:rsidRDefault="00FB2529" w:rsidP="00FB2529">
            <w:pPr>
              <w:pStyle w:val="Corpsdetexte"/>
              <w:spacing w:before="0"/>
              <w:jc w:val="center"/>
              <w:rPr>
                <w:b/>
              </w:rPr>
            </w:pPr>
            <w:r w:rsidRPr="002C0AA9">
              <w:rPr>
                <w:b/>
                <w:bCs/>
                <w:caps/>
                <w:color w:val="FFFFFF"/>
                <w:kern w:val="24"/>
              </w:rPr>
              <w:t>Motivation</w:t>
            </w:r>
          </w:p>
        </w:tc>
        <w:tc>
          <w:tcPr>
            <w:tcW w:w="734" w:type="dxa"/>
            <w:vMerge w:val="restart"/>
            <w:tcBorders>
              <w:top w:val="nil"/>
              <w:left w:val="single" w:sz="8" w:space="0" w:color="FFFFFF"/>
              <w:bottom w:val="single" w:sz="8" w:space="0" w:color="FFFFFF"/>
              <w:right w:val="single" w:sz="8" w:space="0" w:color="FFFFFF"/>
            </w:tcBorders>
            <w:shd w:val="clear" w:color="auto" w:fill="F2F2F2"/>
            <w:tcMar>
              <w:top w:w="15" w:type="dxa"/>
              <w:left w:w="92" w:type="dxa"/>
              <w:bottom w:w="0" w:type="dxa"/>
              <w:right w:w="92" w:type="dxa"/>
            </w:tcMar>
            <w:textDirection w:val="btLr"/>
            <w:vAlign w:val="center"/>
            <w:hideMark/>
          </w:tcPr>
          <w:p w:rsidR="00FB2529" w:rsidRPr="0025542C" w:rsidRDefault="00FB2529" w:rsidP="00FB2529">
            <w:pPr>
              <w:pStyle w:val="Corpsdetexte"/>
              <w:spacing w:before="0"/>
              <w:jc w:val="center"/>
            </w:pPr>
            <w:r w:rsidRPr="0025542C">
              <w:rPr>
                <w:color w:val="000000"/>
                <w:kern w:val="24"/>
              </w:rPr>
              <w:t>Intérêts, éléments qui poussent la  source de risque à atteindre son objectif</w:t>
            </w:r>
          </w:p>
        </w:tc>
        <w:tc>
          <w:tcPr>
            <w:tcW w:w="1137" w:type="dxa"/>
            <w:tcBorders>
              <w:top w:val="nil"/>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rsidR="00FB2529" w:rsidRPr="00D21342" w:rsidRDefault="00FB2529" w:rsidP="00FB2529">
            <w:pPr>
              <w:pStyle w:val="Corpsdetexte"/>
              <w:jc w:val="center"/>
            </w:pPr>
            <w:r>
              <w:t>Fortement motivé</w:t>
            </w:r>
          </w:p>
        </w:tc>
        <w:tc>
          <w:tcPr>
            <w:tcW w:w="1730" w:type="dxa"/>
            <w:tcBorders>
              <w:top w:val="single" w:sz="24"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rsidR="00FB2529" w:rsidRPr="0025542C" w:rsidRDefault="00FB2529" w:rsidP="00FB2529">
            <w:pPr>
              <w:pStyle w:val="Corpsdetexte"/>
              <w:spacing w:before="0"/>
              <w:jc w:val="center"/>
            </w:pPr>
            <w:r>
              <w:t>Moyennement pertinent</w:t>
            </w:r>
          </w:p>
        </w:tc>
        <w:tc>
          <w:tcPr>
            <w:tcW w:w="1780" w:type="dxa"/>
            <w:tcBorders>
              <w:top w:val="single" w:sz="24"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rsidR="00FB2529" w:rsidRPr="0025542C" w:rsidRDefault="00FB2529" w:rsidP="00FB2529">
            <w:pPr>
              <w:pStyle w:val="Corpsdetexte"/>
              <w:spacing w:before="0"/>
              <w:jc w:val="center"/>
            </w:pPr>
            <w:r>
              <w:t>Plutôt pertinent</w:t>
            </w:r>
          </w:p>
        </w:tc>
        <w:tc>
          <w:tcPr>
            <w:tcW w:w="1760" w:type="dxa"/>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rsidR="00FB2529" w:rsidRPr="0025542C" w:rsidRDefault="00FB2529" w:rsidP="00FB2529">
            <w:pPr>
              <w:pStyle w:val="Corpsdetexte"/>
              <w:spacing w:before="0"/>
              <w:jc w:val="center"/>
            </w:pPr>
            <w:r>
              <w:t>Très pertinent</w:t>
            </w:r>
          </w:p>
        </w:tc>
        <w:tc>
          <w:tcPr>
            <w:tcW w:w="1730" w:type="dxa"/>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rsidR="00FB2529" w:rsidRPr="0025542C" w:rsidRDefault="00FB2529" w:rsidP="00FB2529">
            <w:pPr>
              <w:pStyle w:val="Corpsdetexte"/>
              <w:spacing w:before="0"/>
              <w:jc w:val="center"/>
            </w:pPr>
            <w:r>
              <w:t>Très pertinent</w:t>
            </w:r>
          </w:p>
        </w:tc>
      </w:tr>
      <w:tr w:rsidR="00FB2529" w:rsidRPr="0025542C" w:rsidTr="000F0C78">
        <w:trPr>
          <w:trHeight w:val="954"/>
          <w:jc w:val="center"/>
        </w:trPr>
        <w:tc>
          <w:tcPr>
            <w:tcW w:w="699" w:type="dxa"/>
            <w:vMerge/>
            <w:tcBorders>
              <w:top w:val="nil"/>
              <w:left w:val="single" w:sz="8" w:space="0" w:color="FFFFFF"/>
              <w:bottom w:val="single" w:sz="8" w:space="0" w:color="FFFFFF"/>
              <w:right w:val="single" w:sz="8" w:space="0" w:color="FFFFFF"/>
            </w:tcBorders>
            <w:vAlign w:val="center"/>
            <w:hideMark/>
          </w:tcPr>
          <w:p w:rsidR="00FB2529" w:rsidRPr="0025542C" w:rsidRDefault="00FB2529" w:rsidP="00FB2529">
            <w:pPr>
              <w:pStyle w:val="Corpsdetexte"/>
              <w:spacing w:before="0"/>
              <w:jc w:val="center"/>
            </w:pPr>
          </w:p>
        </w:tc>
        <w:tc>
          <w:tcPr>
            <w:tcW w:w="734" w:type="dxa"/>
            <w:vMerge/>
            <w:tcBorders>
              <w:top w:val="nil"/>
              <w:left w:val="single" w:sz="8" w:space="0" w:color="FFFFFF"/>
              <w:bottom w:val="single" w:sz="8" w:space="0" w:color="FFFFFF"/>
              <w:right w:val="single" w:sz="8" w:space="0" w:color="FFFFFF"/>
            </w:tcBorders>
            <w:vAlign w:val="center"/>
            <w:hideMark/>
          </w:tcPr>
          <w:p w:rsidR="00FB2529" w:rsidRPr="0025542C" w:rsidRDefault="00FB2529" w:rsidP="00FB2529">
            <w:pPr>
              <w:pStyle w:val="Corpsdetexte"/>
              <w:spacing w:before="0"/>
              <w:jc w:val="center"/>
            </w:pPr>
          </w:p>
        </w:tc>
        <w:tc>
          <w:tcPr>
            <w:tcW w:w="1137" w:type="dxa"/>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rsidR="00FB2529" w:rsidRPr="00D21342" w:rsidRDefault="00FB2529" w:rsidP="00FB2529">
            <w:pPr>
              <w:pStyle w:val="Corpsdetexte"/>
              <w:jc w:val="center"/>
            </w:pPr>
            <w:r>
              <w:t>Assez motivé</w:t>
            </w:r>
          </w:p>
        </w:tc>
        <w:tc>
          <w:tcPr>
            <w:tcW w:w="1730" w:type="dxa"/>
            <w:tcBorders>
              <w:top w:val="single" w:sz="8"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rsidR="00FB2529" w:rsidRPr="0025542C" w:rsidRDefault="00FB2529" w:rsidP="00FB2529">
            <w:pPr>
              <w:pStyle w:val="Corpsdetexte"/>
              <w:spacing w:before="0"/>
              <w:jc w:val="center"/>
            </w:pPr>
            <w:r>
              <w:t>Moyennement pertinent</w:t>
            </w:r>
          </w:p>
        </w:tc>
        <w:tc>
          <w:tcPr>
            <w:tcW w:w="1780" w:type="dxa"/>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rsidR="00FB2529" w:rsidRPr="0025542C" w:rsidRDefault="00FB2529" w:rsidP="00FB2529">
            <w:pPr>
              <w:pStyle w:val="Corpsdetexte"/>
              <w:spacing w:before="0"/>
              <w:jc w:val="center"/>
            </w:pPr>
            <w:r>
              <w:t>Plutôt pertinent</w:t>
            </w:r>
          </w:p>
        </w:tc>
        <w:tc>
          <w:tcPr>
            <w:tcW w:w="1760" w:type="dxa"/>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rsidR="00FB2529" w:rsidRPr="0025542C" w:rsidRDefault="00FB2529" w:rsidP="00FB2529">
            <w:pPr>
              <w:pStyle w:val="Corpsdetexte"/>
              <w:spacing w:before="0"/>
              <w:jc w:val="center"/>
            </w:pPr>
            <w:r>
              <w:t>Plutôt pertinent</w:t>
            </w:r>
          </w:p>
        </w:tc>
        <w:tc>
          <w:tcPr>
            <w:tcW w:w="1730" w:type="dxa"/>
            <w:tcBorders>
              <w:top w:val="single" w:sz="8"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rsidR="00FB2529" w:rsidRPr="0025542C" w:rsidRDefault="00FB2529" w:rsidP="00FB2529">
            <w:pPr>
              <w:pStyle w:val="Corpsdetexte"/>
              <w:spacing w:before="0"/>
              <w:jc w:val="center"/>
            </w:pPr>
            <w:r>
              <w:t>Très pertinent</w:t>
            </w:r>
          </w:p>
        </w:tc>
      </w:tr>
      <w:tr w:rsidR="00FB2529" w:rsidRPr="0025542C" w:rsidTr="000F0C78">
        <w:trPr>
          <w:trHeight w:val="954"/>
          <w:jc w:val="center"/>
        </w:trPr>
        <w:tc>
          <w:tcPr>
            <w:tcW w:w="699" w:type="dxa"/>
            <w:vMerge/>
            <w:tcBorders>
              <w:top w:val="nil"/>
              <w:left w:val="single" w:sz="8" w:space="0" w:color="FFFFFF"/>
              <w:bottom w:val="single" w:sz="8" w:space="0" w:color="FFFFFF"/>
              <w:right w:val="single" w:sz="8" w:space="0" w:color="FFFFFF"/>
            </w:tcBorders>
            <w:vAlign w:val="center"/>
            <w:hideMark/>
          </w:tcPr>
          <w:p w:rsidR="00FB2529" w:rsidRPr="0025542C" w:rsidRDefault="00FB2529" w:rsidP="00FB2529">
            <w:pPr>
              <w:pStyle w:val="Corpsdetexte"/>
              <w:spacing w:before="0"/>
              <w:jc w:val="center"/>
            </w:pPr>
          </w:p>
        </w:tc>
        <w:tc>
          <w:tcPr>
            <w:tcW w:w="734" w:type="dxa"/>
            <w:vMerge/>
            <w:tcBorders>
              <w:top w:val="nil"/>
              <w:left w:val="single" w:sz="8" w:space="0" w:color="FFFFFF"/>
              <w:bottom w:val="single" w:sz="8" w:space="0" w:color="FFFFFF"/>
              <w:right w:val="single" w:sz="8" w:space="0" w:color="FFFFFF"/>
            </w:tcBorders>
            <w:vAlign w:val="center"/>
            <w:hideMark/>
          </w:tcPr>
          <w:p w:rsidR="00FB2529" w:rsidRPr="0025542C" w:rsidRDefault="00FB2529" w:rsidP="00FB2529">
            <w:pPr>
              <w:pStyle w:val="Corpsdetexte"/>
              <w:spacing w:before="0"/>
              <w:jc w:val="center"/>
            </w:pPr>
          </w:p>
        </w:tc>
        <w:tc>
          <w:tcPr>
            <w:tcW w:w="1137" w:type="dxa"/>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rsidR="00FB2529" w:rsidRPr="00D21342" w:rsidRDefault="00FB2529" w:rsidP="00FB2529">
            <w:pPr>
              <w:pStyle w:val="Corpsdetexte"/>
              <w:jc w:val="center"/>
            </w:pPr>
            <w:r w:rsidRPr="00D21342">
              <w:t>Peu motivé</w:t>
            </w:r>
          </w:p>
        </w:tc>
        <w:tc>
          <w:tcPr>
            <w:tcW w:w="1730" w:type="dxa"/>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rsidR="00FB2529" w:rsidRPr="0025542C" w:rsidRDefault="00FB2529" w:rsidP="00FB2529">
            <w:pPr>
              <w:pStyle w:val="Corpsdetexte"/>
              <w:spacing w:before="0"/>
              <w:jc w:val="center"/>
            </w:pPr>
            <w:r>
              <w:t>Peu pertinent</w:t>
            </w:r>
          </w:p>
        </w:tc>
        <w:tc>
          <w:tcPr>
            <w:tcW w:w="1780" w:type="dxa"/>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rsidR="00FB2529" w:rsidRPr="0025542C" w:rsidRDefault="00FB2529" w:rsidP="00FB2529">
            <w:pPr>
              <w:pStyle w:val="Corpsdetexte"/>
              <w:spacing w:before="0"/>
              <w:jc w:val="center"/>
            </w:pPr>
            <w:r>
              <w:t>Moyennement pertinent</w:t>
            </w:r>
          </w:p>
        </w:tc>
        <w:tc>
          <w:tcPr>
            <w:tcW w:w="1760" w:type="dxa"/>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rsidR="00FB2529" w:rsidRPr="0025542C" w:rsidRDefault="00FB2529" w:rsidP="00FB2529">
            <w:pPr>
              <w:pStyle w:val="Corpsdetexte"/>
              <w:spacing w:before="0"/>
              <w:jc w:val="center"/>
            </w:pPr>
            <w:r>
              <w:t>Plutôt pertinent</w:t>
            </w:r>
          </w:p>
        </w:tc>
        <w:tc>
          <w:tcPr>
            <w:tcW w:w="1730" w:type="dxa"/>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rsidR="00FB2529" w:rsidRPr="0025542C" w:rsidRDefault="00FB2529" w:rsidP="00FB2529">
            <w:pPr>
              <w:pStyle w:val="Corpsdetexte"/>
              <w:spacing w:before="0"/>
              <w:jc w:val="center"/>
            </w:pPr>
            <w:r>
              <w:t>Plutôt pertinent</w:t>
            </w:r>
          </w:p>
        </w:tc>
      </w:tr>
      <w:tr w:rsidR="00FB2529" w:rsidRPr="0025542C" w:rsidTr="000F0C78">
        <w:trPr>
          <w:trHeight w:val="954"/>
          <w:jc w:val="center"/>
        </w:trPr>
        <w:tc>
          <w:tcPr>
            <w:tcW w:w="699" w:type="dxa"/>
            <w:vMerge/>
            <w:tcBorders>
              <w:top w:val="nil"/>
              <w:left w:val="single" w:sz="8" w:space="0" w:color="FFFFFF"/>
              <w:bottom w:val="single" w:sz="8" w:space="0" w:color="FFFFFF"/>
              <w:right w:val="single" w:sz="8" w:space="0" w:color="FFFFFF"/>
            </w:tcBorders>
            <w:vAlign w:val="center"/>
            <w:hideMark/>
          </w:tcPr>
          <w:p w:rsidR="00FB2529" w:rsidRPr="0025542C" w:rsidRDefault="00FB2529" w:rsidP="00FB2529">
            <w:pPr>
              <w:pStyle w:val="Corpsdetexte"/>
              <w:spacing w:before="0"/>
              <w:jc w:val="center"/>
            </w:pPr>
          </w:p>
        </w:tc>
        <w:tc>
          <w:tcPr>
            <w:tcW w:w="734" w:type="dxa"/>
            <w:vMerge/>
            <w:tcBorders>
              <w:top w:val="nil"/>
              <w:left w:val="single" w:sz="8" w:space="0" w:color="FFFFFF"/>
              <w:bottom w:val="single" w:sz="8" w:space="0" w:color="FFFFFF"/>
              <w:right w:val="single" w:sz="8" w:space="0" w:color="FFFFFF"/>
            </w:tcBorders>
            <w:vAlign w:val="center"/>
            <w:hideMark/>
          </w:tcPr>
          <w:p w:rsidR="00FB2529" w:rsidRPr="0025542C" w:rsidRDefault="00FB2529" w:rsidP="00FB2529">
            <w:pPr>
              <w:pStyle w:val="Corpsdetexte"/>
              <w:spacing w:before="0"/>
              <w:jc w:val="center"/>
            </w:pPr>
          </w:p>
        </w:tc>
        <w:tc>
          <w:tcPr>
            <w:tcW w:w="1137" w:type="dxa"/>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rsidR="00FB2529" w:rsidRPr="00D21342" w:rsidRDefault="00FB2529" w:rsidP="00FB2529">
            <w:pPr>
              <w:pStyle w:val="Corpsdetexte"/>
              <w:jc w:val="center"/>
            </w:pPr>
            <w:r w:rsidRPr="00D21342">
              <w:t>Très peu motivé</w:t>
            </w:r>
          </w:p>
        </w:tc>
        <w:tc>
          <w:tcPr>
            <w:tcW w:w="1730" w:type="dxa"/>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rsidR="00FB2529" w:rsidRPr="0025542C" w:rsidRDefault="00FB2529" w:rsidP="00FB2529">
            <w:pPr>
              <w:pStyle w:val="Corpsdetexte"/>
              <w:spacing w:before="0"/>
              <w:jc w:val="center"/>
            </w:pPr>
            <w:r>
              <w:t>Peu pertinent</w:t>
            </w:r>
          </w:p>
        </w:tc>
        <w:tc>
          <w:tcPr>
            <w:tcW w:w="1780" w:type="dxa"/>
            <w:tcBorders>
              <w:top w:val="single" w:sz="8" w:space="0" w:color="FFFFFF"/>
              <w:left w:val="single" w:sz="8"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rsidR="00FB2529" w:rsidRPr="0025542C" w:rsidRDefault="00FB2529" w:rsidP="00FB2529">
            <w:pPr>
              <w:pStyle w:val="Corpsdetexte"/>
              <w:spacing w:before="0"/>
              <w:jc w:val="center"/>
            </w:pPr>
            <w:r>
              <w:t>Peu pertinent</w:t>
            </w:r>
          </w:p>
        </w:tc>
        <w:tc>
          <w:tcPr>
            <w:tcW w:w="1760" w:type="dxa"/>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rsidR="00FB2529" w:rsidRPr="0025542C" w:rsidRDefault="00FB2529" w:rsidP="00FB2529">
            <w:pPr>
              <w:pStyle w:val="Corpsdetexte"/>
              <w:spacing w:before="0"/>
              <w:jc w:val="center"/>
            </w:pPr>
            <w:r>
              <w:t>Moyennement pertinent</w:t>
            </w:r>
          </w:p>
        </w:tc>
        <w:tc>
          <w:tcPr>
            <w:tcW w:w="1730" w:type="dxa"/>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rsidR="00FB2529" w:rsidRPr="0025542C" w:rsidRDefault="00FB2529" w:rsidP="00FB2529">
            <w:pPr>
              <w:pStyle w:val="Corpsdetexte"/>
              <w:spacing w:before="0"/>
              <w:jc w:val="center"/>
            </w:pPr>
            <w:r>
              <w:t>Moyennement pertinent</w:t>
            </w:r>
          </w:p>
        </w:tc>
      </w:tr>
    </w:tbl>
    <w:p w:rsidR="00F527C0" w:rsidRDefault="00F527C0" w:rsidP="00DD10C8">
      <w:pPr>
        <w:pStyle w:val="Corpsdetexte"/>
      </w:pPr>
    </w:p>
    <w:p w:rsidR="0025542C" w:rsidRDefault="0025542C" w:rsidP="00DD10C8">
      <w:pPr>
        <w:pStyle w:val="Corpsdetexte"/>
        <w:sectPr w:rsidR="0025542C" w:rsidSect="003D2A30">
          <w:pgSz w:w="11906" w:h="16838"/>
          <w:pgMar w:top="1332" w:right="964" w:bottom="964" w:left="1417" w:header="709" w:footer="709" w:gutter="0"/>
          <w:cols w:space="708"/>
          <w:docGrid w:linePitch="360"/>
        </w:sectPr>
      </w:pPr>
    </w:p>
    <w:p w:rsidR="0025542C" w:rsidRDefault="000D7209" w:rsidP="00715A67">
      <w:pPr>
        <w:pStyle w:val="TitreAnnexe"/>
      </w:pPr>
      <w:bookmarkStart w:id="54" w:name="_Toc53000261"/>
      <w:bookmarkStart w:id="55" w:name="APPENDICE_IV"/>
      <w:r>
        <w:lastRenderedPageBreak/>
        <w:t>A</w:t>
      </w:r>
      <w:r w:rsidR="00A01659">
        <w:t>ppendice</w:t>
      </w:r>
      <w:r>
        <w:t xml:space="preserve"> IV</w:t>
      </w:r>
      <w:r w:rsidR="00F9312A">
        <w:t> :</w:t>
      </w:r>
      <w:r w:rsidR="004A1775">
        <w:t xml:space="preserve"> Composition du socle de sécuri</w:t>
      </w:r>
      <w:r w:rsidR="00715A67">
        <w:t>té</w:t>
      </w:r>
      <w:bookmarkEnd w:id="54"/>
    </w:p>
    <w:bookmarkEnd w:id="55"/>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577"/>
      </w:tblGrid>
      <w:tr w:rsidR="00715A67" w:rsidRPr="00825D20" w:rsidTr="00FE48EA">
        <w:trPr>
          <w:trHeight w:val="458"/>
        </w:trPr>
        <w:tc>
          <w:tcPr>
            <w:tcW w:w="0" w:type="auto"/>
            <w:shd w:val="clear" w:color="auto" w:fill="D9D9D9"/>
            <w:vAlign w:val="center"/>
          </w:tcPr>
          <w:p w:rsidR="00715A67" w:rsidRPr="00825D20" w:rsidRDefault="00715A67" w:rsidP="00FE48EA">
            <w:pPr>
              <w:pStyle w:val="CEAM"/>
              <w:spacing w:before="0"/>
              <w:jc w:val="center"/>
              <w:rPr>
                <w:rFonts w:ascii="Marianne" w:hAnsi="Marianne"/>
                <w:b/>
              </w:rPr>
            </w:pPr>
          </w:p>
        </w:tc>
        <w:tc>
          <w:tcPr>
            <w:tcW w:w="8577" w:type="dxa"/>
            <w:shd w:val="clear" w:color="auto" w:fill="D9D9D9"/>
            <w:vAlign w:val="center"/>
          </w:tcPr>
          <w:p w:rsidR="00715A67" w:rsidRPr="00825D20" w:rsidRDefault="00715A67" w:rsidP="00FE48EA">
            <w:pPr>
              <w:pStyle w:val="CEAM"/>
              <w:spacing w:before="0"/>
              <w:jc w:val="center"/>
              <w:rPr>
                <w:rFonts w:ascii="Marianne" w:hAnsi="Marianne"/>
                <w:b/>
              </w:rPr>
            </w:pPr>
          </w:p>
        </w:tc>
      </w:tr>
      <w:tr w:rsidR="00715A67" w:rsidRPr="00825D20" w:rsidTr="00FE48EA">
        <w:tc>
          <w:tcPr>
            <w:tcW w:w="0" w:type="auto"/>
            <w:shd w:val="clear" w:color="auto" w:fill="auto"/>
            <w:vAlign w:val="center"/>
          </w:tcPr>
          <w:p w:rsidR="00715A67" w:rsidRPr="00825D20" w:rsidRDefault="00715A67" w:rsidP="00FE48EA">
            <w:pPr>
              <w:pStyle w:val="CEAM"/>
              <w:spacing w:after="120"/>
              <w:jc w:val="center"/>
              <w:rPr>
                <w:rFonts w:ascii="Marianne" w:hAnsi="Marianne"/>
              </w:rPr>
            </w:pPr>
          </w:p>
        </w:tc>
        <w:tc>
          <w:tcPr>
            <w:tcW w:w="8577" w:type="dxa"/>
            <w:shd w:val="clear" w:color="auto" w:fill="auto"/>
            <w:vAlign w:val="center"/>
          </w:tcPr>
          <w:p w:rsidR="00715A67" w:rsidRPr="00825D20" w:rsidRDefault="00715A67" w:rsidP="00FE48EA">
            <w:pPr>
              <w:pStyle w:val="CEAM"/>
              <w:spacing w:after="120"/>
              <w:jc w:val="left"/>
              <w:rPr>
                <w:rFonts w:ascii="Marianne" w:hAnsi="Marianne"/>
              </w:rPr>
            </w:pPr>
          </w:p>
        </w:tc>
      </w:tr>
      <w:tr w:rsidR="00715A67" w:rsidRPr="00825D20" w:rsidTr="00FE48EA">
        <w:tc>
          <w:tcPr>
            <w:tcW w:w="0" w:type="auto"/>
            <w:shd w:val="clear" w:color="auto" w:fill="auto"/>
            <w:vAlign w:val="center"/>
          </w:tcPr>
          <w:p w:rsidR="00715A67" w:rsidRPr="00825D20" w:rsidRDefault="00715A67" w:rsidP="00FE48EA">
            <w:pPr>
              <w:pStyle w:val="CEAM"/>
              <w:spacing w:after="120"/>
              <w:jc w:val="center"/>
              <w:rPr>
                <w:rFonts w:ascii="Marianne" w:hAnsi="Marianne"/>
              </w:rPr>
            </w:pPr>
          </w:p>
        </w:tc>
        <w:tc>
          <w:tcPr>
            <w:tcW w:w="8577" w:type="dxa"/>
            <w:shd w:val="clear" w:color="auto" w:fill="auto"/>
            <w:vAlign w:val="center"/>
          </w:tcPr>
          <w:p w:rsidR="00715A67" w:rsidRPr="00825D20" w:rsidRDefault="00715A67" w:rsidP="00FE48EA">
            <w:pPr>
              <w:pStyle w:val="CEAM"/>
              <w:spacing w:after="120"/>
              <w:jc w:val="left"/>
              <w:rPr>
                <w:rFonts w:ascii="Marianne" w:hAnsi="Marianne"/>
              </w:rPr>
            </w:pPr>
          </w:p>
        </w:tc>
      </w:tr>
      <w:tr w:rsidR="00715A67" w:rsidRPr="00825D20" w:rsidTr="00FE48EA">
        <w:tc>
          <w:tcPr>
            <w:tcW w:w="0" w:type="auto"/>
            <w:shd w:val="clear" w:color="auto" w:fill="auto"/>
            <w:vAlign w:val="center"/>
          </w:tcPr>
          <w:p w:rsidR="00715A67" w:rsidRPr="00825D20" w:rsidRDefault="00715A67" w:rsidP="00FE48EA">
            <w:pPr>
              <w:pStyle w:val="CEAM"/>
              <w:spacing w:after="120"/>
              <w:jc w:val="center"/>
              <w:rPr>
                <w:rFonts w:ascii="Marianne" w:hAnsi="Marianne"/>
              </w:rPr>
            </w:pPr>
          </w:p>
        </w:tc>
        <w:tc>
          <w:tcPr>
            <w:tcW w:w="8577" w:type="dxa"/>
            <w:shd w:val="clear" w:color="auto" w:fill="auto"/>
            <w:vAlign w:val="center"/>
          </w:tcPr>
          <w:p w:rsidR="00715A67" w:rsidRPr="00825D20" w:rsidRDefault="00715A67" w:rsidP="00FE48EA">
            <w:pPr>
              <w:pStyle w:val="CEAM"/>
              <w:spacing w:after="120"/>
              <w:jc w:val="left"/>
              <w:rPr>
                <w:rFonts w:ascii="Marianne" w:hAnsi="Marianne"/>
              </w:rPr>
            </w:pPr>
          </w:p>
        </w:tc>
      </w:tr>
      <w:tr w:rsidR="00715A67" w:rsidRPr="00825D20" w:rsidTr="00FE48EA">
        <w:tc>
          <w:tcPr>
            <w:tcW w:w="0" w:type="auto"/>
            <w:shd w:val="clear" w:color="auto" w:fill="auto"/>
            <w:vAlign w:val="center"/>
          </w:tcPr>
          <w:p w:rsidR="00715A67" w:rsidRPr="00825D20" w:rsidRDefault="00715A67" w:rsidP="00FE48EA">
            <w:pPr>
              <w:pStyle w:val="CEAM"/>
              <w:spacing w:after="120"/>
              <w:jc w:val="center"/>
              <w:rPr>
                <w:rFonts w:ascii="Marianne" w:hAnsi="Marianne"/>
              </w:rPr>
            </w:pPr>
          </w:p>
        </w:tc>
        <w:tc>
          <w:tcPr>
            <w:tcW w:w="8577" w:type="dxa"/>
            <w:shd w:val="clear" w:color="auto" w:fill="auto"/>
            <w:vAlign w:val="center"/>
          </w:tcPr>
          <w:p w:rsidR="00715A67" w:rsidRPr="00825D20" w:rsidRDefault="00715A67" w:rsidP="00FE48EA">
            <w:pPr>
              <w:pStyle w:val="CEAM"/>
              <w:spacing w:after="120"/>
              <w:jc w:val="left"/>
              <w:rPr>
                <w:rFonts w:ascii="Marianne" w:hAnsi="Marianne"/>
              </w:rPr>
            </w:pPr>
          </w:p>
        </w:tc>
      </w:tr>
      <w:tr w:rsidR="00715A67" w:rsidRPr="00825D20" w:rsidTr="00FE48EA">
        <w:tc>
          <w:tcPr>
            <w:tcW w:w="0" w:type="auto"/>
            <w:shd w:val="clear" w:color="auto" w:fill="auto"/>
            <w:vAlign w:val="center"/>
          </w:tcPr>
          <w:p w:rsidR="00715A67" w:rsidRPr="00825D20" w:rsidRDefault="00715A67" w:rsidP="00FE48EA">
            <w:pPr>
              <w:pStyle w:val="CEAM"/>
              <w:spacing w:after="120"/>
              <w:jc w:val="center"/>
              <w:rPr>
                <w:rFonts w:ascii="Marianne" w:hAnsi="Marianne"/>
              </w:rPr>
            </w:pPr>
          </w:p>
        </w:tc>
        <w:tc>
          <w:tcPr>
            <w:tcW w:w="8577" w:type="dxa"/>
            <w:shd w:val="clear" w:color="auto" w:fill="auto"/>
            <w:vAlign w:val="center"/>
          </w:tcPr>
          <w:p w:rsidR="00715A67" w:rsidRPr="00825D20" w:rsidRDefault="00715A67" w:rsidP="00FE48EA">
            <w:pPr>
              <w:pStyle w:val="CEAM"/>
              <w:spacing w:after="120"/>
              <w:jc w:val="left"/>
              <w:rPr>
                <w:rFonts w:ascii="Marianne" w:hAnsi="Marianne"/>
              </w:rPr>
            </w:pPr>
          </w:p>
        </w:tc>
      </w:tr>
      <w:tr w:rsidR="00715A67" w:rsidRPr="00825D20" w:rsidTr="00FE48EA">
        <w:tc>
          <w:tcPr>
            <w:tcW w:w="0" w:type="auto"/>
            <w:shd w:val="clear" w:color="auto" w:fill="auto"/>
            <w:vAlign w:val="center"/>
          </w:tcPr>
          <w:p w:rsidR="00715A67" w:rsidRPr="00825D20" w:rsidRDefault="00715A67" w:rsidP="00FE48EA">
            <w:pPr>
              <w:pStyle w:val="CEAM"/>
              <w:spacing w:after="120"/>
              <w:jc w:val="center"/>
              <w:rPr>
                <w:rFonts w:ascii="Marianne" w:hAnsi="Marianne"/>
              </w:rPr>
            </w:pPr>
          </w:p>
        </w:tc>
        <w:tc>
          <w:tcPr>
            <w:tcW w:w="8577" w:type="dxa"/>
            <w:shd w:val="clear" w:color="auto" w:fill="auto"/>
            <w:vAlign w:val="center"/>
          </w:tcPr>
          <w:p w:rsidR="00715A67" w:rsidRPr="00825D20" w:rsidRDefault="00715A67" w:rsidP="00FE48EA">
            <w:pPr>
              <w:pStyle w:val="CEAM"/>
              <w:spacing w:after="120"/>
              <w:jc w:val="left"/>
              <w:rPr>
                <w:rFonts w:ascii="Marianne" w:hAnsi="Marianne"/>
              </w:rPr>
            </w:pPr>
          </w:p>
        </w:tc>
      </w:tr>
      <w:tr w:rsidR="00715A67" w:rsidRPr="00825D20" w:rsidTr="00FE48EA">
        <w:tc>
          <w:tcPr>
            <w:tcW w:w="0" w:type="auto"/>
            <w:shd w:val="clear" w:color="auto" w:fill="auto"/>
            <w:vAlign w:val="center"/>
          </w:tcPr>
          <w:p w:rsidR="00715A67" w:rsidRPr="00825D20" w:rsidRDefault="00715A67" w:rsidP="00FE48EA">
            <w:pPr>
              <w:pStyle w:val="CEAM"/>
              <w:spacing w:after="120"/>
              <w:jc w:val="center"/>
              <w:rPr>
                <w:rFonts w:ascii="Marianne" w:hAnsi="Marianne"/>
              </w:rPr>
            </w:pPr>
          </w:p>
        </w:tc>
        <w:tc>
          <w:tcPr>
            <w:tcW w:w="8577" w:type="dxa"/>
            <w:shd w:val="clear" w:color="auto" w:fill="auto"/>
            <w:vAlign w:val="center"/>
          </w:tcPr>
          <w:p w:rsidR="00715A67" w:rsidRPr="00825D20" w:rsidRDefault="00715A67" w:rsidP="00FE48EA">
            <w:pPr>
              <w:pStyle w:val="CEAM"/>
              <w:spacing w:after="120"/>
              <w:jc w:val="left"/>
              <w:rPr>
                <w:rFonts w:ascii="Marianne" w:hAnsi="Marianne"/>
              </w:rPr>
            </w:pPr>
          </w:p>
        </w:tc>
      </w:tr>
    </w:tbl>
    <w:p w:rsidR="00825D20" w:rsidRDefault="00825D20" w:rsidP="00715A67">
      <w:pPr>
        <w:pStyle w:val="Corpsdetexte"/>
        <w:sectPr w:rsidR="00825D20" w:rsidSect="003D2A30">
          <w:pgSz w:w="11906" w:h="16838"/>
          <w:pgMar w:top="1332" w:right="964" w:bottom="964" w:left="1417" w:header="709" w:footer="709" w:gutter="0"/>
          <w:cols w:space="708"/>
          <w:docGrid w:linePitch="360"/>
        </w:sectPr>
      </w:pPr>
    </w:p>
    <w:p w:rsidR="00715A67" w:rsidRDefault="00A01659" w:rsidP="00F527C0">
      <w:pPr>
        <w:pStyle w:val="TitreAnnexe"/>
      </w:pPr>
      <w:bookmarkStart w:id="56" w:name="_Toc53000262"/>
      <w:bookmarkStart w:id="57" w:name="APPENDICE_V"/>
      <w:r>
        <w:lastRenderedPageBreak/>
        <w:t>Appendice</w:t>
      </w:r>
      <w:r w:rsidR="001B129D">
        <w:t xml:space="preserve"> </w:t>
      </w:r>
      <w:r w:rsidR="003C4768">
        <w:t>V :</w:t>
      </w:r>
      <w:r w:rsidR="00825D20" w:rsidRPr="00825D20">
        <w:t xml:space="preserve"> Echelle d’évaluation des parties prenantes</w:t>
      </w:r>
      <w:bookmarkEnd w:id="56"/>
    </w:p>
    <w:tbl>
      <w:tblPr>
        <w:tblStyle w:val="Grilledutableau"/>
        <w:tblW w:w="0" w:type="auto"/>
        <w:tblLook w:val="04A0" w:firstRow="1" w:lastRow="0" w:firstColumn="1" w:lastColumn="0" w:noHBand="0" w:noVBand="1"/>
      </w:tblPr>
      <w:tblGrid>
        <w:gridCol w:w="2235"/>
        <w:gridCol w:w="4990"/>
        <w:gridCol w:w="4365"/>
        <w:gridCol w:w="2924"/>
      </w:tblGrid>
      <w:tr w:rsidR="00825D20" w:rsidRPr="00825D20" w:rsidTr="00475EBD">
        <w:trPr>
          <w:trHeight w:val="377"/>
        </w:trPr>
        <w:tc>
          <w:tcPr>
            <w:tcW w:w="2235" w:type="dxa"/>
            <w:shd w:val="pct15" w:color="auto" w:fill="auto"/>
            <w:vAlign w:val="center"/>
          </w:tcPr>
          <w:bookmarkEnd w:id="57"/>
          <w:p w:rsidR="00825D20" w:rsidRPr="00825D20" w:rsidRDefault="00825D20" w:rsidP="00825D20">
            <w:pPr>
              <w:spacing w:before="120" w:after="120"/>
              <w:jc w:val="center"/>
              <w:rPr>
                <w:rFonts w:ascii="Marianne" w:hAnsi="Marianne"/>
                <w:b/>
              </w:rPr>
            </w:pPr>
            <w:r w:rsidRPr="00825D20">
              <w:rPr>
                <w:rFonts w:ascii="Marianne" w:hAnsi="Marianne"/>
                <w:b/>
              </w:rPr>
              <w:t xml:space="preserve">DÉPENDANCE </w:t>
            </w:r>
          </w:p>
        </w:tc>
        <w:tc>
          <w:tcPr>
            <w:tcW w:w="4990" w:type="dxa"/>
            <w:shd w:val="pct15" w:color="auto" w:fill="auto"/>
            <w:vAlign w:val="center"/>
          </w:tcPr>
          <w:p w:rsidR="00825D20" w:rsidRPr="00825D20" w:rsidRDefault="00825D20" w:rsidP="00825D20">
            <w:pPr>
              <w:spacing w:before="120" w:after="120"/>
              <w:jc w:val="center"/>
              <w:rPr>
                <w:rFonts w:ascii="Marianne" w:hAnsi="Marianne"/>
                <w:b/>
              </w:rPr>
            </w:pPr>
            <w:r w:rsidRPr="00825D20">
              <w:rPr>
                <w:rFonts w:ascii="Marianne" w:hAnsi="Marianne"/>
                <w:b/>
              </w:rPr>
              <w:t>DEGRÉ DE PÉNÉTRATION</w:t>
            </w:r>
          </w:p>
        </w:tc>
        <w:tc>
          <w:tcPr>
            <w:tcW w:w="4365" w:type="dxa"/>
            <w:shd w:val="pct15" w:color="auto" w:fill="auto"/>
            <w:vAlign w:val="center"/>
          </w:tcPr>
          <w:p w:rsidR="00825D20" w:rsidRPr="00825D20" w:rsidRDefault="00825D20" w:rsidP="00825D20">
            <w:pPr>
              <w:spacing w:before="120" w:after="120"/>
              <w:jc w:val="center"/>
              <w:rPr>
                <w:rFonts w:ascii="Marianne" w:hAnsi="Marianne"/>
                <w:b/>
              </w:rPr>
            </w:pPr>
            <w:r w:rsidRPr="00825D20">
              <w:rPr>
                <w:rFonts w:ascii="Marianne" w:hAnsi="Marianne"/>
                <w:b/>
              </w:rPr>
              <w:t>MATURITÉ CYBER</w:t>
            </w:r>
          </w:p>
        </w:tc>
        <w:tc>
          <w:tcPr>
            <w:tcW w:w="2924" w:type="dxa"/>
            <w:shd w:val="pct15" w:color="auto" w:fill="auto"/>
            <w:vAlign w:val="center"/>
          </w:tcPr>
          <w:p w:rsidR="00825D20" w:rsidRPr="00825D20" w:rsidRDefault="00825D20" w:rsidP="00825D20">
            <w:pPr>
              <w:spacing w:before="120" w:after="120"/>
              <w:jc w:val="center"/>
              <w:rPr>
                <w:rFonts w:ascii="Marianne" w:hAnsi="Marianne"/>
                <w:b/>
              </w:rPr>
            </w:pPr>
            <w:r w:rsidRPr="00825D20">
              <w:rPr>
                <w:rFonts w:ascii="Marianne" w:hAnsi="Marianne"/>
                <w:b/>
              </w:rPr>
              <w:t>CONFIANCE</w:t>
            </w:r>
          </w:p>
        </w:tc>
      </w:tr>
      <w:tr w:rsidR="00825D20" w:rsidRPr="00825D20" w:rsidTr="00475EBD">
        <w:trPr>
          <w:trHeight w:val="616"/>
        </w:trPr>
        <w:tc>
          <w:tcPr>
            <w:tcW w:w="2235" w:type="dxa"/>
          </w:tcPr>
          <w:p w:rsidR="00825D20" w:rsidRPr="00825D20" w:rsidRDefault="00432493" w:rsidP="00825D20">
            <w:pPr>
              <w:spacing w:before="60" w:after="60"/>
              <w:rPr>
                <w:rFonts w:ascii="Marianne" w:hAnsi="Marianne"/>
              </w:rPr>
            </w:pPr>
            <w:r w:rsidRPr="00432493">
              <w:rPr>
                <w:rFonts w:ascii="Marianne" w:hAnsi="Marianne"/>
              </w:rPr>
              <w:t>Relation non nécessaire aux fonctions stratégiques.</w:t>
            </w:r>
          </w:p>
        </w:tc>
        <w:tc>
          <w:tcPr>
            <w:tcW w:w="4990" w:type="dxa"/>
          </w:tcPr>
          <w:p w:rsidR="00825D20" w:rsidRPr="00825D20" w:rsidRDefault="00432493" w:rsidP="00825D20">
            <w:pPr>
              <w:spacing w:before="60" w:after="60"/>
              <w:rPr>
                <w:rFonts w:ascii="Marianne" w:hAnsi="Marianne"/>
              </w:rPr>
            </w:pPr>
            <w:r w:rsidRPr="00432493">
              <w:rPr>
                <w:rFonts w:ascii="Marianne" w:hAnsi="Marianne"/>
              </w:rPr>
              <w:t>Pas d’accès ou accès avec privilèges de type utilisateur à des terminaux utilisateurs (poste de travail, téléphone mobile, etc.).</w:t>
            </w:r>
          </w:p>
        </w:tc>
        <w:tc>
          <w:tcPr>
            <w:tcW w:w="4365" w:type="dxa"/>
          </w:tcPr>
          <w:p w:rsidR="00825D20" w:rsidRPr="00825D20" w:rsidRDefault="00432493" w:rsidP="00825D20">
            <w:pPr>
              <w:spacing w:before="60" w:after="60"/>
              <w:rPr>
                <w:rFonts w:ascii="Marianne" w:hAnsi="Marianne"/>
              </w:rPr>
            </w:pPr>
            <w:r w:rsidRPr="00432493">
              <w:rPr>
                <w:rFonts w:ascii="Marianne" w:hAnsi="Marianne"/>
              </w:rPr>
              <w:t>Des règles d’hygiène informatique sont appliquées ponctuellement et non formalisées. La capacité de réaction sur incident est incertaine.</w:t>
            </w:r>
          </w:p>
        </w:tc>
        <w:tc>
          <w:tcPr>
            <w:tcW w:w="2924" w:type="dxa"/>
          </w:tcPr>
          <w:p w:rsidR="00825D20" w:rsidRPr="00825D20" w:rsidRDefault="00432493" w:rsidP="00825D20">
            <w:pPr>
              <w:spacing w:before="60" w:after="60"/>
              <w:rPr>
                <w:rFonts w:ascii="Marianne" w:hAnsi="Marianne"/>
              </w:rPr>
            </w:pPr>
            <w:r w:rsidRPr="00432493">
              <w:rPr>
                <w:rFonts w:ascii="Marianne" w:hAnsi="Marianne"/>
              </w:rPr>
              <w:t>Les intentions de la partie prenante ne peuvent être évaluées.</w:t>
            </w:r>
          </w:p>
        </w:tc>
      </w:tr>
      <w:tr w:rsidR="00825D20" w:rsidRPr="00825D20" w:rsidTr="00475EBD">
        <w:trPr>
          <w:trHeight w:val="392"/>
        </w:trPr>
        <w:tc>
          <w:tcPr>
            <w:tcW w:w="2235" w:type="dxa"/>
          </w:tcPr>
          <w:p w:rsidR="00825D20" w:rsidRPr="00825D20" w:rsidRDefault="00432493" w:rsidP="00F64BA4">
            <w:pPr>
              <w:spacing w:before="60" w:after="60"/>
              <w:rPr>
                <w:rFonts w:ascii="Marianne" w:hAnsi="Marianne"/>
              </w:rPr>
            </w:pPr>
            <w:r w:rsidRPr="00432493">
              <w:rPr>
                <w:rFonts w:ascii="Marianne" w:hAnsi="Marianne"/>
              </w:rPr>
              <w:t>Relation utile aux fonctions stratégiques</w:t>
            </w:r>
          </w:p>
        </w:tc>
        <w:tc>
          <w:tcPr>
            <w:tcW w:w="4990" w:type="dxa"/>
          </w:tcPr>
          <w:p w:rsidR="00825D20" w:rsidRPr="00825D20" w:rsidRDefault="00432493" w:rsidP="00825D20">
            <w:pPr>
              <w:spacing w:before="60" w:after="60"/>
              <w:rPr>
                <w:rFonts w:ascii="Marianne" w:hAnsi="Marianne"/>
              </w:rPr>
            </w:pPr>
            <w:r w:rsidRPr="00432493">
              <w:rPr>
                <w:rFonts w:ascii="Marianne" w:hAnsi="Marianne"/>
              </w:rPr>
              <w:t>Accès avec privilèges de type administrateur à des terminaux utilisateurs (parc informatique, flotte de terminaux mobiles, etc.) ou accès physique aux sites de l’organisation.</w:t>
            </w:r>
          </w:p>
        </w:tc>
        <w:tc>
          <w:tcPr>
            <w:tcW w:w="4365" w:type="dxa"/>
          </w:tcPr>
          <w:p w:rsidR="00825D20" w:rsidRPr="00825D20" w:rsidRDefault="00432493" w:rsidP="00825D20">
            <w:pPr>
              <w:spacing w:before="60" w:after="60"/>
              <w:rPr>
                <w:rFonts w:ascii="Marianne" w:hAnsi="Marianne"/>
              </w:rPr>
            </w:pPr>
            <w:r w:rsidRPr="00432493">
              <w:rPr>
                <w:rFonts w:ascii="Marianne" w:hAnsi="Marianne"/>
              </w:rPr>
              <w:t>Les règles d’hygiène et la réglementation sont prises en compte, sans intégration dans une politique globale. La sécurité numérique est conduite selon un mode réactif.</w:t>
            </w:r>
          </w:p>
        </w:tc>
        <w:tc>
          <w:tcPr>
            <w:tcW w:w="2924" w:type="dxa"/>
          </w:tcPr>
          <w:p w:rsidR="00825D20" w:rsidRPr="00825D20" w:rsidRDefault="00432493" w:rsidP="00825D20">
            <w:pPr>
              <w:spacing w:before="60" w:after="60"/>
              <w:rPr>
                <w:rFonts w:ascii="Marianne" w:hAnsi="Marianne"/>
              </w:rPr>
            </w:pPr>
            <w:r w:rsidRPr="00432493">
              <w:rPr>
                <w:rFonts w:ascii="Marianne" w:hAnsi="Marianne"/>
              </w:rPr>
              <w:t>Les intentions de la partie prenante sont considérées comme neutres.</w:t>
            </w:r>
          </w:p>
        </w:tc>
      </w:tr>
      <w:tr w:rsidR="00825D20" w:rsidRPr="00825D20" w:rsidTr="00475EBD">
        <w:trPr>
          <w:trHeight w:val="567"/>
        </w:trPr>
        <w:tc>
          <w:tcPr>
            <w:tcW w:w="2235" w:type="dxa"/>
          </w:tcPr>
          <w:p w:rsidR="00825D20" w:rsidRPr="00825D20" w:rsidRDefault="00432493" w:rsidP="00825D20">
            <w:pPr>
              <w:spacing w:before="60" w:after="60"/>
              <w:rPr>
                <w:rFonts w:ascii="Marianne" w:hAnsi="Marianne"/>
              </w:rPr>
            </w:pPr>
            <w:r w:rsidRPr="00432493">
              <w:rPr>
                <w:rFonts w:ascii="Marianne" w:hAnsi="Marianne"/>
              </w:rPr>
              <w:t>Relation indispensable mais non exclusive.</w:t>
            </w:r>
          </w:p>
        </w:tc>
        <w:tc>
          <w:tcPr>
            <w:tcW w:w="4990" w:type="dxa"/>
          </w:tcPr>
          <w:p w:rsidR="00825D20" w:rsidRPr="00825D20" w:rsidRDefault="00432493" w:rsidP="00825D20">
            <w:pPr>
              <w:spacing w:before="60" w:after="60"/>
              <w:rPr>
                <w:rFonts w:ascii="Marianne" w:hAnsi="Marianne"/>
              </w:rPr>
            </w:pPr>
            <w:r w:rsidRPr="00432493">
              <w:rPr>
                <w:rFonts w:ascii="Marianne" w:hAnsi="Marianne"/>
              </w:rPr>
              <w:t>Accès avec privilèges de type administrateur à des serveurs « métier » (serveur de fichiers, bases de données, serveur web, serveur d’application, etc.).</w:t>
            </w:r>
          </w:p>
        </w:tc>
        <w:tc>
          <w:tcPr>
            <w:tcW w:w="4365" w:type="dxa"/>
          </w:tcPr>
          <w:p w:rsidR="00825D20" w:rsidRPr="00825D20" w:rsidRDefault="00432493" w:rsidP="00825D20">
            <w:pPr>
              <w:spacing w:before="60" w:after="60"/>
              <w:rPr>
                <w:rFonts w:ascii="Marianne" w:hAnsi="Marianne"/>
              </w:rPr>
            </w:pPr>
            <w:r w:rsidRPr="00432493">
              <w:rPr>
                <w:rFonts w:ascii="Marianne" w:hAnsi="Marianne"/>
              </w:rPr>
              <w:t>Une politique globale est appliquée en matière de sécurité numérique. Celle-ci est assurée selon un mode réactif, avec une recherche de centralisation et d’anticipation sur certains risques.</w:t>
            </w:r>
          </w:p>
        </w:tc>
        <w:tc>
          <w:tcPr>
            <w:tcW w:w="2924" w:type="dxa"/>
          </w:tcPr>
          <w:p w:rsidR="00825D20" w:rsidRPr="00825D20" w:rsidRDefault="00432493" w:rsidP="00825D20">
            <w:pPr>
              <w:spacing w:before="60" w:after="60"/>
              <w:rPr>
                <w:rFonts w:ascii="Marianne" w:hAnsi="Marianne"/>
              </w:rPr>
            </w:pPr>
            <w:r w:rsidRPr="00432493">
              <w:rPr>
                <w:rFonts w:ascii="Marianne" w:hAnsi="Marianne"/>
              </w:rPr>
              <w:t>Les intentions de la partie prenante sont connues et probablement positives.</w:t>
            </w:r>
          </w:p>
        </w:tc>
      </w:tr>
      <w:tr w:rsidR="00825D20" w:rsidRPr="00825D20" w:rsidTr="00475EBD">
        <w:trPr>
          <w:trHeight w:val="452"/>
        </w:trPr>
        <w:tc>
          <w:tcPr>
            <w:tcW w:w="2235" w:type="dxa"/>
          </w:tcPr>
          <w:p w:rsidR="00825D20" w:rsidRPr="00825D20" w:rsidRDefault="00432493" w:rsidP="001E471F">
            <w:pPr>
              <w:spacing w:before="60" w:after="60"/>
              <w:rPr>
                <w:rFonts w:ascii="Marianne" w:hAnsi="Marianne"/>
              </w:rPr>
            </w:pPr>
            <w:r w:rsidRPr="00432493">
              <w:rPr>
                <w:rFonts w:ascii="Marianne" w:hAnsi="Marianne"/>
              </w:rPr>
              <w:t>Relation</w:t>
            </w:r>
            <w:r w:rsidR="001E471F">
              <w:rPr>
                <w:rFonts w:ascii="Marianne" w:hAnsi="Marianne"/>
              </w:rPr>
              <w:t xml:space="preserve"> </w:t>
            </w:r>
            <w:r w:rsidRPr="00432493">
              <w:rPr>
                <w:rFonts w:ascii="Marianne" w:hAnsi="Marianne"/>
              </w:rPr>
              <w:t>indispensable et unique (pas de substitution possible à court terme).</w:t>
            </w:r>
          </w:p>
        </w:tc>
        <w:tc>
          <w:tcPr>
            <w:tcW w:w="4990" w:type="dxa"/>
          </w:tcPr>
          <w:p w:rsidR="00825D20" w:rsidRPr="00825D20" w:rsidRDefault="00432493" w:rsidP="00825D20">
            <w:pPr>
              <w:spacing w:before="60" w:after="60"/>
              <w:rPr>
                <w:rFonts w:ascii="Marianne" w:hAnsi="Marianne"/>
              </w:rPr>
            </w:pPr>
            <w:r w:rsidRPr="00432493">
              <w:rPr>
                <w:rFonts w:ascii="Marianne" w:hAnsi="Marianne"/>
              </w:rPr>
              <w:t>Accès avec privilèges de type administrateur à des équipements d’infrastructure (annuaires, DNS, DHCP, commutateurs, pare-feu, hyperviseurs, baies de stockage, etc.) ou accès physique aux salles serveurs de l’organisation.</w:t>
            </w:r>
          </w:p>
        </w:tc>
        <w:tc>
          <w:tcPr>
            <w:tcW w:w="4365" w:type="dxa"/>
          </w:tcPr>
          <w:p w:rsidR="00825D20" w:rsidRPr="00825D20" w:rsidRDefault="00432493" w:rsidP="00825D20">
            <w:pPr>
              <w:spacing w:before="60" w:after="60"/>
              <w:rPr>
                <w:rFonts w:ascii="Marianne" w:hAnsi="Marianne"/>
              </w:rPr>
            </w:pPr>
            <w:r w:rsidRPr="00432493">
              <w:rPr>
                <w:rFonts w:ascii="Marianne" w:hAnsi="Marianne"/>
              </w:rPr>
              <w:t>La partie prenante met en œuvre une politique de management du risque. La politique est intégrée et se réalise de manière proactive.</w:t>
            </w:r>
          </w:p>
        </w:tc>
        <w:tc>
          <w:tcPr>
            <w:tcW w:w="2924" w:type="dxa"/>
          </w:tcPr>
          <w:p w:rsidR="00825D20" w:rsidRPr="00825D20" w:rsidRDefault="00432493" w:rsidP="00825D20">
            <w:pPr>
              <w:spacing w:before="60" w:after="60"/>
              <w:rPr>
                <w:rFonts w:ascii="Marianne" w:hAnsi="Marianne"/>
              </w:rPr>
            </w:pPr>
            <w:r w:rsidRPr="00432493">
              <w:rPr>
                <w:rFonts w:ascii="Marianne" w:hAnsi="Marianne"/>
              </w:rPr>
              <w:t>Les intentions de la partie prenante sont parfaitement connues et pleinement compatibles avec celles de l’organisation étudiée.</w:t>
            </w:r>
          </w:p>
        </w:tc>
      </w:tr>
    </w:tbl>
    <w:p w:rsidR="0073696E" w:rsidRPr="005469F0" w:rsidRDefault="005469F0" w:rsidP="0088541C">
      <w:pPr>
        <w:spacing w:before="240" w:after="120"/>
        <w:rPr>
          <w:rFonts w:ascii="Marianne" w:hAnsi="Marianne"/>
        </w:rPr>
      </w:pPr>
      <w:r w:rsidRPr="005469F0">
        <w:rPr>
          <w:rFonts w:ascii="Marianne" w:hAnsi="Marianne"/>
        </w:rPr>
        <w:t>L’échelle de niveau de menace retenue pour l’évaluation des parties prenantes est donnée ci.</w:t>
      </w:r>
      <w:r w:rsidR="0073696E" w:rsidRPr="005469F0">
        <w:rPr>
          <w:rFonts w:ascii="Marianne" w:hAnsi="Marianne"/>
        </w:rPr>
        <w:t xml:space="preserve"> </w:t>
      </w:r>
    </w:p>
    <w:tbl>
      <w:tblPr>
        <w:tblStyle w:val="Grilledutableau"/>
        <w:tblW w:w="0" w:type="auto"/>
        <w:tblLook w:val="04A0" w:firstRow="1" w:lastRow="0" w:firstColumn="1" w:lastColumn="0" w:noHBand="0" w:noVBand="1"/>
      </w:tblPr>
      <w:tblGrid>
        <w:gridCol w:w="2376"/>
        <w:gridCol w:w="1447"/>
        <w:gridCol w:w="1275"/>
      </w:tblGrid>
      <w:tr w:rsidR="005469F0" w:rsidRPr="005469F0" w:rsidTr="00BA5F63">
        <w:trPr>
          <w:trHeight w:val="340"/>
        </w:trPr>
        <w:tc>
          <w:tcPr>
            <w:tcW w:w="2376" w:type="dxa"/>
            <w:vAlign w:val="center"/>
          </w:tcPr>
          <w:p w:rsidR="005469F0" w:rsidRPr="001045B9" w:rsidRDefault="005469F0" w:rsidP="001045B9">
            <w:pPr>
              <w:pStyle w:val="Corpsdetexte"/>
              <w:spacing w:before="0"/>
              <w:jc w:val="center"/>
              <w:rPr>
                <w:b/>
              </w:rPr>
            </w:pPr>
            <w:r w:rsidRPr="001045B9">
              <w:rPr>
                <w:b/>
              </w:rPr>
              <w:t>Nom</w:t>
            </w:r>
          </w:p>
        </w:tc>
        <w:tc>
          <w:tcPr>
            <w:tcW w:w="1447" w:type="dxa"/>
            <w:vAlign w:val="center"/>
          </w:tcPr>
          <w:p w:rsidR="005469F0" w:rsidRPr="001045B9" w:rsidRDefault="005469F0" w:rsidP="001045B9">
            <w:pPr>
              <w:pStyle w:val="Corpsdetexte"/>
              <w:spacing w:before="0"/>
              <w:jc w:val="center"/>
              <w:rPr>
                <w:b/>
              </w:rPr>
            </w:pPr>
            <w:r w:rsidRPr="001045B9">
              <w:rPr>
                <w:b/>
              </w:rPr>
              <w:t>Seuil</w:t>
            </w:r>
          </w:p>
        </w:tc>
        <w:tc>
          <w:tcPr>
            <w:tcW w:w="1275" w:type="dxa"/>
            <w:vAlign w:val="center"/>
          </w:tcPr>
          <w:p w:rsidR="005469F0" w:rsidRPr="001045B9" w:rsidRDefault="005469F0" w:rsidP="001045B9">
            <w:pPr>
              <w:pStyle w:val="Corpsdetexte"/>
              <w:spacing w:before="0"/>
              <w:jc w:val="center"/>
              <w:rPr>
                <w:b/>
              </w:rPr>
            </w:pPr>
            <w:r w:rsidRPr="001045B9">
              <w:rPr>
                <w:b/>
              </w:rPr>
              <w:t>Couleur</w:t>
            </w:r>
          </w:p>
        </w:tc>
      </w:tr>
      <w:tr w:rsidR="005469F0" w:rsidRPr="005469F0" w:rsidTr="00BA5F63">
        <w:trPr>
          <w:trHeight w:val="340"/>
        </w:trPr>
        <w:tc>
          <w:tcPr>
            <w:tcW w:w="2376" w:type="dxa"/>
            <w:vAlign w:val="center"/>
          </w:tcPr>
          <w:p w:rsidR="005469F0" w:rsidRPr="005469F0" w:rsidRDefault="005469F0" w:rsidP="001045B9">
            <w:pPr>
              <w:pStyle w:val="Corpsdetexte"/>
              <w:spacing w:before="0"/>
              <w:jc w:val="center"/>
            </w:pPr>
            <w:r w:rsidRPr="005469F0">
              <w:t>Zone de veille</w:t>
            </w:r>
          </w:p>
        </w:tc>
        <w:tc>
          <w:tcPr>
            <w:tcW w:w="1447" w:type="dxa"/>
            <w:vAlign w:val="center"/>
          </w:tcPr>
          <w:p w:rsidR="005469F0" w:rsidRPr="005469F0" w:rsidRDefault="005469F0" w:rsidP="001045B9">
            <w:pPr>
              <w:pStyle w:val="Corpsdetexte"/>
              <w:spacing w:before="0"/>
              <w:jc w:val="center"/>
            </w:pPr>
            <w:r w:rsidRPr="005469F0">
              <w:t>0.</w:t>
            </w:r>
            <w:r w:rsidR="00E33FD9">
              <w:t>6</w:t>
            </w:r>
          </w:p>
        </w:tc>
        <w:tc>
          <w:tcPr>
            <w:tcW w:w="1275" w:type="dxa"/>
            <w:shd w:val="clear" w:color="auto" w:fill="00B050"/>
            <w:vAlign w:val="center"/>
          </w:tcPr>
          <w:p w:rsidR="005469F0" w:rsidRPr="005469F0" w:rsidRDefault="005469F0" w:rsidP="001045B9">
            <w:pPr>
              <w:pStyle w:val="Corpsdetexte"/>
              <w:spacing w:before="0"/>
              <w:jc w:val="center"/>
            </w:pPr>
          </w:p>
        </w:tc>
      </w:tr>
      <w:tr w:rsidR="005469F0" w:rsidRPr="005469F0" w:rsidTr="00BA5F63">
        <w:trPr>
          <w:trHeight w:val="340"/>
        </w:trPr>
        <w:tc>
          <w:tcPr>
            <w:tcW w:w="2376" w:type="dxa"/>
            <w:vAlign w:val="center"/>
          </w:tcPr>
          <w:p w:rsidR="005469F0" w:rsidRPr="005469F0" w:rsidRDefault="005469F0" w:rsidP="001045B9">
            <w:pPr>
              <w:pStyle w:val="Corpsdetexte"/>
              <w:spacing w:before="0"/>
              <w:jc w:val="center"/>
            </w:pPr>
            <w:r w:rsidRPr="005469F0">
              <w:t>Zone de contrôle</w:t>
            </w:r>
          </w:p>
        </w:tc>
        <w:tc>
          <w:tcPr>
            <w:tcW w:w="1447" w:type="dxa"/>
            <w:vAlign w:val="center"/>
          </w:tcPr>
          <w:p w:rsidR="005469F0" w:rsidRPr="005469F0" w:rsidRDefault="005469F0" w:rsidP="001045B9">
            <w:pPr>
              <w:pStyle w:val="Corpsdetexte"/>
              <w:spacing w:before="0"/>
              <w:jc w:val="center"/>
            </w:pPr>
            <w:r w:rsidRPr="005469F0">
              <w:t>1.</w:t>
            </w:r>
            <w:r w:rsidR="00E33FD9">
              <w:t>4</w:t>
            </w:r>
          </w:p>
        </w:tc>
        <w:tc>
          <w:tcPr>
            <w:tcW w:w="1275" w:type="dxa"/>
            <w:shd w:val="clear" w:color="auto" w:fill="FFC000"/>
            <w:vAlign w:val="center"/>
          </w:tcPr>
          <w:p w:rsidR="005469F0" w:rsidRPr="005469F0" w:rsidRDefault="005469F0" w:rsidP="001045B9">
            <w:pPr>
              <w:pStyle w:val="Corpsdetexte"/>
              <w:spacing w:before="0"/>
              <w:jc w:val="center"/>
            </w:pPr>
          </w:p>
        </w:tc>
      </w:tr>
      <w:tr w:rsidR="005469F0" w:rsidRPr="005469F0" w:rsidTr="00BA5F63">
        <w:trPr>
          <w:trHeight w:val="340"/>
        </w:trPr>
        <w:tc>
          <w:tcPr>
            <w:tcW w:w="2376" w:type="dxa"/>
            <w:vAlign w:val="center"/>
          </w:tcPr>
          <w:p w:rsidR="005469F0" w:rsidRPr="005469F0" w:rsidRDefault="005469F0" w:rsidP="001045B9">
            <w:pPr>
              <w:pStyle w:val="Corpsdetexte"/>
              <w:spacing w:before="0"/>
              <w:jc w:val="center"/>
            </w:pPr>
            <w:r w:rsidRPr="005469F0">
              <w:t>Zone de danger</w:t>
            </w:r>
          </w:p>
        </w:tc>
        <w:tc>
          <w:tcPr>
            <w:tcW w:w="1447" w:type="dxa"/>
            <w:vAlign w:val="center"/>
          </w:tcPr>
          <w:p w:rsidR="005469F0" w:rsidRPr="005469F0" w:rsidRDefault="00E33FD9" w:rsidP="001045B9">
            <w:pPr>
              <w:pStyle w:val="Corpsdetexte"/>
              <w:spacing w:before="0"/>
              <w:jc w:val="center"/>
            </w:pPr>
            <w:r>
              <w:t>2</w:t>
            </w:r>
            <w:r w:rsidR="005469F0" w:rsidRPr="005469F0">
              <w:t>.</w:t>
            </w:r>
            <w:r>
              <w:t>1</w:t>
            </w:r>
          </w:p>
        </w:tc>
        <w:tc>
          <w:tcPr>
            <w:tcW w:w="1275" w:type="dxa"/>
            <w:shd w:val="clear" w:color="auto" w:fill="FF0000"/>
            <w:vAlign w:val="center"/>
          </w:tcPr>
          <w:p w:rsidR="005469F0" w:rsidRPr="005469F0" w:rsidRDefault="005469F0" w:rsidP="001045B9">
            <w:pPr>
              <w:pStyle w:val="Corpsdetexte"/>
              <w:spacing w:before="0"/>
              <w:jc w:val="center"/>
            </w:pPr>
          </w:p>
        </w:tc>
      </w:tr>
    </w:tbl>
    <w:p w:rsidR="005469F0" w:rsidRPr="00BA5F63" w:rsidRDefault="005469F0" w:rsidP="005469F0">
      <w:pPr>
        <w:spacing w:before="120" w:after="120"/>
        <w:rPr>
          <w:rFonts w:ascii="Marianne" w:hAnsi="Marianne"/>
        </w:rPr>
      </w:pPr>
    </w:p>
    <w:p w:rsidR="00DB32EF" w:rsidRPr="00DB32EF" w:rsidRDefault="00DB32EF" w:rsidP="00DB32EF">
      <w:pPr>
        <w:pStyle w:val="Paragraphedeliste"/>
        <w:numPr>
          <w:ilvl w:val="0"/>
          <w:numId w:val="16"/>
        </w:numPr>
        <w:spacing w:before="120" w:after="120"/>
        <w:rPr>
          <w:rFonts w:ascii="Marianne" w:hAnsi="Marianne"/>
          <w:color w:val="FF0000"/>
        </w:rPr>
        <w:sectPr w:rsidR="00DB32EF" w:rsidRPr="00DB32EF" w:rsidSect="003D2A30">
          <w:headerReference w:type="default" r:id="rId21"/>
          <w:pgSz w:w="16838" w:h="11906" w:orient="landscape"/>
          <w:pgMar w:top="1417" w:right="1332" w:bottom="964" w:left="964" w:header="709" w:footer="709" w:gutter="0"/>
          <w:cols w:space="708"/>
          <w:docGrid w:linePitch="360"/>
        </w:sectPr>
      </w:pPr>
    </w:p>
    <w:p w:rsidR="00791583" w:rsidRPr="00B21AA3" w:rsidRDefault="00791583" w:rsidP="00F527C0">
      <w:pPr>
        <w:pStyle w:val="TitreAnnexe"/>
      </w:pPr>
      <w:bookmarkStart w:id="58" w:name="_Toc53000263"/>
      <w:bookmarkStart w:id="59" w:name="APPENDICE_VI"/>
      <w:bookmarkStart w:id="60" w:name="_Toc43798626"/>
      <w:r w:rsidRPr="00B21AA3">
        <w:lastRenderedPageBreak/>
        <w:t>A</w:t>
      </w:r>
      <w:r w:rsidR="00A01659">
        <w:t>ppendice</w:t>
      </w:r>
      <w:r>
        <w:t xml:space="preserve"> </w:t>
      </w:r>
      <w:r w:rsidRPr="00B21AA3">
        <w:t>V</w:t>
      </w:r>
      <w:r>
        <w:t>I</w:t>
      </w:r>
      <w:r w:rsidR="00F9312A">
        <w:t xml:space="preserve"> : </w:t>
      </w:r>
      <w:r>
        <w:t>Echelle de vraissemblance</w:t>
      </w:r>
      <w:bookmarkEnd w:id="58"/>
    </w:p>
    <w:bookmarkEnd w:id="59"/>
    <w:p w:rsidR="00791583" w:rsidRPr="00E95A9D" w:rsidRDefault="00633D59" w:rsidP="00E95A9D">
      <w:pPr>
        <w:pStyle w:val="Corpsdetexte"/>
        <w:spacing w:after="120"/>
        <w:rPr>
          <w:b/>
          <w:bCs/>
        </w:rPr>
      </w:pPr>
      <w:r w:rsidRPr="00E95A9D">
        <w:rPr>
          <w:b/>
          <w:bCs/>
        </w:rPr>
        <w:t xml:space="preserve">1. Cotation des actions élémentaires </w:t>
      </w:r>
      <w:proofErr w:type="gramStart"/>
      <w:r w:rsidRPr="00E95A9D">
        <w:rPr>
          <w:b/>
          <w:bCs/>
        </w:rPr>
        <w:t>d’un scénarios opérationnel</w:t>
      </w:r>
      <w:proofErr w:type="gramEnd"/>
    </w:p>
    <w:p w:rsidR="00633D59" w:rsidRPr="00E95A9D" w:rsidRDefault="00633D59" w:rsidP="00E95A9D">
      <w:pPr>
        <w:pStyle w:val="Corpsdetexte"/>
        <w:spacing w:after="120"/>
        <w:rPr>
          <w:i/>
          <w:iCs/>
        </w:rPr>
      </w:pPr>
      <w:r w:rsidRPr="00E95A9D">
        <w:rPr>
          <w:i/>
          <w:iCs/>
        </w:rPr>
        <w:t xml:space="preserve">1.1 Echelle de </w:t>
      </w:r>
      <w:r w:rsidR="003D2A30" w:rsidRPr="00E95A9D">
        <w:rPr>
          <w:i/>
          <w:iCs/>
        </w:rPr>
        <w:t>probabilité</w:t>
      </w:r>
      <w:r w:rsidRPr="00E95A9D">
        <w:rPr>
          <w:i/>
          <w:iCs/>
        </w:rPr>
        <w:t xml:space="preserve"> de </w:t>
      </w:r>
      <w:r w:rsidR="003D2A30" w:rsidRPr="00E95A9D">
        <w:rPr>
          <w:i/>
          <w:iCs/>
        </w:rPr>
        <w:t>succès</w:t>
      </w:r>
      <w:r w:rsidRPr="00E95A9D">
        <w:rPr>
          <w:i/>
          <w:iCs/>
        </w:rPr>
        <w:t xml:space="preserve"> d’une action élémentaire</w:t>
      </w:r>
    </w:p>
    <w:tbl>
      <w:tblPr>
        <w:tblW w:w="94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400"/>
        <w:gridCol w:w="7088"/>
      </w:tblGrid>
      <w:tr w:rsidR="00791FFC" w:rsidRPr="00633D59" w:rsidTr="00475EBD">
        <w:trPr>
          <w:trHeight w:val="351"/>
        </w:trPr>
        <w:tc>
          <w:tcPr>
            <w:tcW w:w="2400" w:type="dxa"/>
            <w:shd w:val="clear" w:color="auto" w:fill="1F497D" w:themeFill="text2"/>
            <w:tcMar>
              <w:top w:w="72" w:type="dxa"/>
              <w:left w:w="144" w:type="dxa"/>
              <w:bottom w:w="72" w:type="dxa"/>
              <w:right w:w="144" w:type="dxa"/>
            </w:tcMar>
            <w:vAlign w:val="center"/>
          </w:tcPr>
          <w:p w:rsidR="00791FFC" w:rsidRPr="00464422" w:rsidRDefault="00791FFC" w:rsidP="00475EBD">
            <w:pPr>
              <w:pStyle w:val="Corpsdetexte"/>
              <w:spacing w:before="0"/>
              <w:jc w:val="left"/>
            </w:pPr>
            <w:r w:rsidRPr="00464422">
              <w:t>V</w:t>
            </w:r>
            <w:r>
              <w:t>4</w:t>
            </w:r>
            <w:r w:rsidR="00475EBD">
              <w:t xml:space="preserve"> – </w:t>
            </w:r>
            <w:r>
              <w:t>Quasi certaine</w:t>
            </w:r>
          </w:p>
        </w:tc>
        <w:tc>
          <w:tcPr>
            <w:tcW w:w="7088" w:type="dxa"/>
            <w:shd w:val="clear" w:color="auto" w:fill="F2F2F2"/>
            <w:tcMar>
              <w:top w:w="15" w:type="dxa"/>
              <w:left w:w="15" w:type="dxa"/>
              <w:bottom w:w="0" w:type="dxa"/>
              <w:right w:w="15" w:type="dxa"/>
            </w:tcMar>
            <w:vAlign w:val="center"/>
          </w:tcPr>
          <w:p w:rsidR="00791FFC" w:rsidRPr="00633D59" w:rsidRDefault="00791FFC" w:rsidP="00907BFB">
            <w:pPr>
              <w:pStyle w:val="Corpsdetexte"/>
              <w:spacing w:before="0"/>
              <w:rPr>
                <w:color w:val="000000"/>
              </w:rPr>
            </w:pPr>
            <w:r w:rsidRPr="00633D59">
              <w:rPr>
                <w:color w:val="000000"/>
              </w:rPr>
              <w:t xml:space="preserve">Probabilité de succès </w:t>
            </w:r>
            <w:r>
              <w:rPr>
                <w:color w:val="000000"/>
              </w:rPr>
              <w:t>quasi-certaine</w:t>
            </w:r>
            <w:r w:rsidRPr="00633D59">
              <w:rPr>
                <w:color w:val="000000"/>
              </w:rPr>
              <w:t xml:space="preserve"> </w:t>
            </w:r>
            <w:r w:rsidRPr="00633D59">
              <w:rPr>
                <w:i/>
                <w:iCs/>
                <w:color w:val="000000"/>
              </w:rPr>
              <w:t>&gt;</w:t>
            </w:r>
            <w:r>
              <w:rPr>
                <w:i/>
                <w:iCs/>
                <w:color w:val="000000"/>
              </w:rPr>
              <w:t>90</w:t>
            </w:r>
            <w:r w:rsidRPr="00633D59">
              <w:rPr>
                <w:i/>
                <w:iCs/>
                <w:color w:val="000000"/>
              </w:rPr>
              <w:t>%</w:t>
            </w:r>
          </w:p>
        </w:tc>
      </w:tr>
      <w:tr w:rsidR="00791FFC" w:rsidRPr="00633D59" w:rsidTr="00475EBD">
        <w:trPr>
          <w:trHeight w:val="351"/>
        </w:trPr>
        <w:tc>
          <w:tcPr>
            <w:tcW w:w="2400" w:type="dxa"/>
            <w:shd w:val="clear" w:color="auto" w:fill="365F91" w:themeFill="accent1" w:themeFillShade="BF"/>
            <w:tcMar>
              <w:top w:w="72" w:type="dxa"/>
              <w:left w:w="144" w:type="dxa"/>
              <w:bottom w:w="72" w:type="dxa"/>
              <w:right w:w="144" w:type="dxa"/>
            </w:tcMar>
            <w:vAlign w:val="center"/>
          </w:tcPr>
          <w:p w:rsidR="00791FFC" w:rsidRPr="00464422" w:rsidRDefault="00791FFC" w:rsidP="00475EBD">
            <w:pPr>
              <w:pStyle w:val="Corpsdetexte"/>
              <w:spacing w:before="0"/>
              <w:jc w:val="left"/>
            </w:pPr>
            <w:r w:rsidRPr="00464422">
              <w:t>V</w:t>
            </w:r>
            <w:r>
              <w:t>3</w:t>
            </w:r>
            <w:r w:rsidRPr="00464422">
              <w:t xml:space="preserve"> – </w:t>
            </w:r>
            <w:r>
              <w:t>Très élevée</w:t>
            </w:r>
          </w:p>
        </w:tc>
        <w:tc>
          <w:tcPr>
            <w:tcW w:w="7088" w:type="dxa"/>
            <w:shd w:val="clear" w:color="auto" w:fill="F2F2F2"/>
            <w:tcMar>
              <w:top w:w="15" w:type="dxa"/>
              <w:left w:w="15" w:type="dxa"/>
              <w:bottom w:w="0" w:type="dxa"/>
              <w:right w:w="15" w:type="dxa"/>
            </w:tcMar>
            <w:vAlign w:val="center"/>
          </w:tcPr>
          <w:p w:rsidR="00791FFC" w:rsidRPr="00633D59" w:rsidRDefault="00791FFC" w:rsidP="00907BFB">
            <w:pPr>
              <w:pStyle w:val="Corpsdetexte"/>
              <w:spacing w:before="0"/>
              <w:rPr>
                <w:color w:val="000000"/>
              </w:rPr>
            </w:pPr>
            <w:r w:rsidRPr="00633D59">
              <w:rPr>
                <w:color w:val="000000"/>
              </w:rPr>
              <w:t xml:space="preserve">Probabilité de succès très élevée </w:t>
            </w:r>
            <w:r w:rsidRPr="00633D59">
              <w:rPr>
                <w:i/>
                <w:iCs/>
                <w:color w:val="000000"/>
              </w:rPr>
              <w:t>&gt;</w:t>
            </w:r>
            <w:r>
              <w:rPr>
                <w:i/>
                <w:iCs/>
                <w:color w:val="000000"/>
              </w:rPr>
              <w:t>60</w:t>
            </w:r>
            <w:r w:rsidRPr="00633D59">
              <w:rPr>
                <w:i/>
                <w:iCs/>
                <w:color w:val="000000"/>
              </w:rPr>
              <w:t>%</w:t>
            </w:r>
          </w:p>
        </w:tc>
      </w:tr>
      <w:tr w:rsidR="00791FFC" w:rsidRPr="00633D59" w:rsidTr="00475EBD">
        <w:trPr>
          <w:trHeight w:val="351"/>
        </w:trPr>
        <w:tc>
          <w:tcPr>
            <w:tcW w:w="2400" w:type="dxa"/>
            <w:tcBorders>
              <w:bottom w:val="single" w:sz="8" w:space="0" w:color="FFFFFF"/>
            </w:tcBorders>
            <w:shd w:val="clear" w:color="auto" w:fill="548DD4" w:themeFill="text2" w:themeFillTint="99"/>
            <w:tcMar>
              <w:top w:w="72" w:type="dxa"/>
              <w:left w:w="144" w:type="dxa"/>
              <w:bottom w:w="72" w:type="dxa"/>
              <w:right w:w="144" w:type="dxa"/>
            </w:tcMar>
            <w:vAlign w:val="center"/>
          </w:tcPr>
          <w:p w:rsidR="00791FFC" w:rsidRPr="00464422" w:rsidRDefault="00791FFC" w:rsidP="00475EBD">
            <w:pPr>
              <w:pStyle w:val="Corpsdetexte"/>
              <w:spacing w:before="0"/>
              <w:jc w:val="left"/>
            </w:pPr>
            <w:r w:rsidRPr="00464422">
              <w:t>V</w:t>
            </w:r>
            <w:r>
              <w:t>2</w:t>
            </w:r>
            <w:r w:rsidRPr="00464422">
              <w:t xml:space="preserve"> – </w:t>
            </w:r>
            <w:r>
              <w:t>Significative</w:t>
            </w:r>
          </w:p>
        </w:tc>
        <w:tc>
          <w:tcPr>
            <w:tcW w:w="7088" w:type="dxa"/>
            <w:shd w:val="clear" w:color="auto" w:fill="F2F2F2"/>
            <w:tcMar>
              <w:top w:w="15" w:type="dxa"/>
              <w:left w:w="15" w:type="dxa"/>
              <w:bottom w:w="0" w:type="dxa"/>
              <w:right w:w="15" w:type="dxa"/>
            </w:tcMar>
            <w:vAlign w:val="center"/>
          </w:tcPr>
          <w:p w:rsidR="00791FFC" w:rsidRPr="00633D59" w:rsidRDefault="00791FFC" w:rsidP="00907BFB">
            <w:pPr>
              <w:pStyle w:val="Corpsdetexte"/>
              <w:spacing w:before="0"/>
              <w:rPr>
                <w:color w:val="000000"/>
              </w:rPr>
            </w:pPr>
            <w:r w:rsidRPr="00633D59">
              <w:rPr>
                <w:color w:val="000000"/>
              </w:rPr>
              <w:t>Probabilité de succès significative</w:t>
            </w:r>
            <w:r w:rsidRPr="00633D59">
              <w:rPr>
                <w:i/>
                <w:iCs/>
                <w:color w:val="000000"/>
              </w:rPr>
              <w:t xml:space="preserve"> </w:t>
            </w:r>
            <w:r>
              <w:rPr>
                <w:i/>
                <w:iCs/>
                <w:color w:val="000000"/>
              </w:rPr>
              <w:t>&gt;</w:t>
            </w:r>
            <w:r w:rsidRPr="00633D59">
              <w:rPr>
                <w:i/>
                <w:iCs/>
                <w:color w:val="000000"/>
              </w:rPr>
              <w:t xml:space="preserve"> </w:t>
            </w:r>
            <w:r>
              <w:rPr>
                <w:i/>
                <w:iCs/>
                <w:color w:val="000000"/>
              </w:rPr>
              <w:t>20</w:t>
            </w:r>
            <w:r w:rsidRPr="00633D59">
              <w:rPr>
                <w:i/>
                <w:iCs/>
                <w:color w:val="000000"/>
              </w:rPr>
              <w:t>%</w:t>
            </w:r>
          </w:p>
        </w:tc>
      </w:tr>
      <w:tr w:rsidR="00791FFC" w:rsidRPr="00633D59" w:rsidTr="00475EBD">
        <w:trPr>
          <w:trHeight w:val="351"/>
        </w:trPr>
        <w:tc>
          <w:tcPr>
            <w:tcW w:w="2400" w:type="dxa"/>
            <w:tcBorders>
              <w:bottom w:val="single" w:sz="8" w:space="0" w:color="FFFFFF"/>
            </w:tcBorders>
            <w:shd w:val="clear" w:color="auto" w:fill="8DB3E2" w:themeFill="text2" w:themeFillTint="66"/>
            <w:tcMar>
              <w:top w:w="72" w:type="dxa"/>
              <w:left w:w="144" w:type="dxa"/>
              <w:bottom w:w="72" w:type="dxa"/>
              <w:right w:w="144" w:type="dxa"/>
            </w:tcMar>
            <w:vAlign w:val="center"/>
            <w:hideMark/>
          </w:tcPr>
          <w:p w:rsidR="00791FFC" w:rsidRPr="00464422" w:rsidRDefault="00791FFC" w:rsidP="00475EBD">
            <w:pPr>
              <w:pStyle w:val="Corpsdetexte"/>
              <w:spacing w:before="0"/>
              <w:jc w:val="left"/>
            </w:pPr>
            <w:r w:rsidRPr="00464422">
              <w:t xml:space="preserve">V1 – </w:t>
            </w:r>
            <w:r>
              <w:t>Faible</w:t>
            </w:r>
          </w:p>
        </w:tc>
        <w:tc>
          <w:tcPr>
            <w:tcW w:w="7088" w:type="dxa"/>
            <w:shd w:val="clear" w:color="auto" w:fill="F2F2F2"/>
            <w:tcMar>
              <w:top w:w="15" w:type="dxa"/>
              <w:left w:w="15" w:type="dxa"/>
              <w:bottom w:w="0" w:type="dxa"/>
              <w:right w:w="15" w:type="dxa"/>
            </w:tcMar>
            <w:vAlign w:val="center"/>
            <w:hideMark/>
          </w:tcPr>
          <w:p w:rsidR="00791FFC" w:rsidRPr="00633D59" w:rsidRDefault="00791FFC" w:rsidP="00907BFB">
            <w:pPr>
              <w:pStyle w:val="Corpsdetexte"/>
              <w:spacing w:before="0"/>
              <w:rPr>
                <w:szCs w:val="36"/>
              </w:rPr>
            </w:pPr>
            <w:r w:rsidRPr="00633D59">
              <w:rPr>
                <w:color w:val="000000"/>
              </w:rPr>
              <w:t>Probabilité de succès faible</w:t>
            </w:r>
            <w:r w:rsidRPr="00633D59">
              <w:rPr>
                <w:i/>
                <w:iCs/>
                <w:color w:val="000000"/>
              </w:rPr>
              <w:t xml:space="preserve"> &lt; </w:t>
            </w:r>
            <w:r>
              <w:rPr>
                <w:i/>
                <w:iCs/>
                <w:color w:val="000000"/>
              </w:rPr>
              <w:t>20</w:t>
            </w:r>
            <w:r w:rsidRPr="00633D59">
              <w:rPr>
                <w:i/>
                <w:iCs/>
                <w:color w:val="000000"/>
              </w:rPr>
              <w:t>%</w:t>
            </w:r>
          </w:p>
        </w:tc>
      </w:tr>
      <w:tr w:rsidR="00791FFC" w:rsidRPr="00633D59" w:rsidTr="00475EBD">
        <w:trPr>
          <w:trHeight w:val="351"/>
        </w:trPr>
        <w:tc>
          <w:tcPr>
            <w:tcW w:w="2400" w:type="dxa"/>
            <w:shd w:val="clear" w:color="auto" w:fill="B8CCE4" w:themeFill="accent1" w:themeFillTint="66"/>
            <w:tcMar>
              <w:top w:w="72" w:type="dxa"/>
              <w:left w:w="144" w:type="dxa"/>
              <w:bottom w:w="72" w:type="dxa"/>
              <w:right w:w="144" w:type="dxa"/>
            </w:tcMar>
            <w:vAlign w:val="center"/>
          </w:tcPr>
          <w:p w:rsidR="00791FFC" w:rsidRPr="00464422" w:rsidRDefault="00791FFC" w:rsidP="00475EBD">
            <w:pPr>
              <w:pStyle w:val="Corpsdetexte"/>
              <w:spacing w:before="0"/>
              <w:jc w:val="left"/>
            </w:pPr>
            <w:r w:rsidRPr="00464422">
              <w:t xml:space="preserve">V0 – </w:t>
            </w:r>
            <w:r>
              <w:t>Très faible</w:t>
            </w:r>
          </w:p>
        </w:tc>
        <w:tc>
          <w:tcPr>
            <w:tcW w:w="7088" w:type="dxa"/>
            <w:shd w:val="clear" w:color="auto" w:fill="F2F2F2"/>
            <w:tcMar>
              <w:top w:w="15" w:type="dxa"/>
              <w:left w:w="15" w:type="dxa"/>
              <w:bottom w:w="0" w:type="dxa"/>
              <w:right w:w="15" w:type="dxa"/>
            </w:tcMar>
            <w:vAlign w:val="center"/>
          </w:tcPr>
          <w:p w:rsidR="00791FFC" w:rsidRPr="00633D59" w:rsidRDefault="00791FFC" w:rsidP="00907BFB">
            <w:pPr>
              <w:pStyle w:val="Corpsdetexte"/>
              <w:spacing w:before="0"/>
              <w:rPr>
                <w:color w:val="000000"/>
              </w:rPr>
            </w:pPr>
            <w:r w:rsidRPr="00633D59">
              <w:rPr>
                <w:color w:val="000000"/>
              </w:rPr>
              <w:t>Probabilité de succès très faible</w:t>
            </w:r>
            <w:r w:rsidRPr="00633D59">
              <w:rPr>
                <w:i/>
                <w:iCs/>
                <w:color w:val="000000"/>
              </w:rPr>
              <w:t xml:space="preserve"> &lt;</w:t>
            </w:r>
            <w:r>
              <w:rPr>
                <w:i/>
                <w:iCs/>
                <w:color w:val="000000"/>
              </w:rPr>
              <w:t>3</w:t>
            </w:r>
            <w:r w:rsidRPr="00633D59">
              <w:rPr>
                <w:i/>
                <w:iCs/>
                <w:color w:val="000000"/>
              </w:rPr>
              <w:t>%</w:t>
            </w:r>
          </w:p>
        </w:tc>
      </w:tr>
    </w:tbl>
    <w:p w:rsidR="00633D59" w:rsidRPr="00E95A9D" w:rsidRDefault="00633D59" w:rsidP="00E95A9D">
      <w:pPr>
        <w:pStyle w:val="Corpsdetexte"/>
        <w:spacing w:after="120"/>
        <w:rPr>
          <w:i/>
          <w:iCs/>
        </w:rPr>
      </w:pPr>
      <w:r w:rsidRPr="00E95A9D">
        <w:rPr>
          <w:i/>
          <w:iCs/>
        </w:rPr>
        <w:t>1.2 Echelle de difficulté technique d’une action élémentaire</w:t>
      </w:r>
    </w:p>
    <w:tbl>
      <w:tblPr>
        <w:tblW w:w="94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400"/>
        <w:gridCol w:w="7088"/>
      </w:tblGrid>
      <w:tr w:rsidR="00791FFC" w:rsidRPr="00633D59" w:rsidTr="00475EBD">
        <w:trPr>
          <w:trHeight w:val="351"/>
        </w:trPr>
        <w:tc>
          <w:tcPr>
            <w:tcW w:w="2400" w:type="dxa"/>
            <w:shd w:val="clear" w:color="auto" w:fill="1F497D" w:themeFill="text2"/>
            <w:tcMar>
              <w:top w:w="72" w:type="dxa"/>
              <w:left w:w="144" w:type="dxa"/>
              <w:bottom w:w="72" w:type="dxa"/>
              <w:right w:w="144" w:type="dxa"/>
            </w:tcMar>
            <w:vAlign w:val="center"/>
          </w:tcPr>
          <w:p w:rsidR="00791FFC" w:rsidRPr="00464422" w:rsidRDefault="00791FFC" w:rsidP="00475EBD">
            <w:pPr>
              <w:pStyle w:val="Corpsdetexte"/>
              <w:spacing w:before="0"/>
              <w:jc w:val="left"/>
            </w:pPr>
            <w:r>
              <w:t>D4</w:t>
            </w:r>
            <w:r w:rsidRPr="00464422">
              <w:t xml:space="preserve"> – </w:t>
            </w:r>
            <w:r>
              <w:t>Très élevée</w:t>
            </w:r>
          </w:p>
        </w:tc>
        <w:tc>
          <w:tcPr>
            <w:tcW w:w="7088" w:type="dxa"/>
            <w:shd w:val="clear" w:color="auto" w:fill="F2F2F2"/>
            <w:tcMar>
              <w:top w:w="15" w:type="dxa"/>
              <w:left w:w="15" w:type="dxa"/>
              <w:bottom w:w="0" w:type="dxa"/>
              <w:right w:w="15" w:type="dxa"/>
            </w:tcMar>
            <w:vAlign w:val="center"/>
          </w:tcPr>
          <w:p w:rsidR="00791FFC" w:rsidRPr="00633D59" w:rsidRDefault="00907BFB" w:rsidP="00907BFB">
            <w:pPr>
              <w:pStyle w:val="Corpsdetexte"/>
              <w:spacing w:before="0"/>
              <w:rPr>
                <w:color w:val="000000"/>
              </w:rPr>
            </w:pPr>
            <w:r w:rsidRPr="00907BFB">
              <w:rPr>
                <w:color w:val="000000"/>
              </w:rPr>
              <w:t>Difficulté très élevée : l’attaquant engagera des ressources très importantes pour mener à bien son action.</w:t>
            </w:r>
          </w:p>
        </w:tc>
      </w:tr>
      <w:tr w:rsidR="00791FFC" w:rsidRPr="00633D59" w:rsidTr="00475EBD">
        <w:trPr>
          <w:trHeight w:val="351"/>
        </w:trPr>
        <w:tc>
          <w:tcPr>
            <w:tcW w:w="2400" w:type="dxa"/>
            <w:shd w:val="clear" w:color="auto" w:fill="365F91" w:themeFill="accent1" w:themeFillShade="BF"/>
            <w:tcMar>
              <w:top w:w="72" w:type="dxa"/>
              <w:left w:w="144" w:type="dxa"/>
              <w:bottom w:w="72" w:type="dxa"/>
              <w:right w:w="144" w:type="dxa"/>
            </w:tcMar>
            <w:vAlign w:val="center"/>
          </w:tcPr>
          <w:p w:rsidR="00791FFC" w:rsidRPr="00464422" w:rsidRDefault="00791FFC" w:rsidP="00475EBD">
            <w:pPr>
              <w:pStyle w:val="Corpsdetexte"/>
              <w:spacing w:before="0"/>
              <w:jc w:val="left"/>
            </w:pPr>
            <w:r>
              <w:t>D3</w:t>
            </w:r>
            <w:r w:rsidRPr="00464422">
              <w:t xml:space="preserve"> – </w:t>
            </w:r>
            <w:r>
              <w:t>Elevée</w:t>
            </w:r>
          </w:p>
        </w:tc>
        <w:tc>
          <w:tcPr>
            <w:tcW w:w="7088" w:type="dxa"/>
            <w:shd w:val="clear" w:color="auto" w:fill="F2F2F2"/>
            <w:tcMar>
              <w:top w:w="15" w:type="dxa"/>
              <w:left w:w="15" w:type="dxa"/>
              <w:bottom w:w="0" w:type="dxa"/>
              <w:right w:w="15" w:type="dxa"/>
            </w:tcMar>
            <w:vAlign w:val="center"/>
          </w:tcPr>
          <w:p w:rsidR="00791FFC" w:rsidRPr="00633D59" w:rsidRDefault="00907BFB" w:rsidP="00907BFB">
            <w:pPr>
              <w:pStyle w:val="Corpsdetexte"/>
              <w:spacing w:before="0"/>
              <w:rPr>
                <w:color w:val="000000"/>
              </w:rPr>
            </w:pPr>
            <w:r w:rsidRPr="00907BFB">
              <w:rPr>
                <w:color w:val="000000"/>
              </w:rPr>
              <w:t>Difficulté élevée : l’attaquant engagera des ressources importantes pour mener à bien son action.</w:t>
            </w:r>
          </w:p>
        </w:tc>
      </w:tr>
      <w:tr w:rsidR="00791FFC" w:rsidRPr="00633D59" w:rsidTr="00475EBD">
        <w:trPr>
          <w:trHeight w:val="351"/>
        </w:trPr>
        <w:tc>
          <w:tcPr>
            <w:tcW w:w="2400" w:type="dxa"/>
            <w:tcBorders>
              <w:bottom w:val="single" w:sz="8" w:space="0" w:color="FFFFFF"/>
            </w:tcBorders>
            <w:shd w:val="clear" w:color="auto" w:fill="548DD4" w:themeFill="text2" w:themeFillTint="99"/>
            <w:tcMar>
              <w:top w:w="72" w:type="dxa"/>
              <w:left w:w="144" w:type="dxa"/>
              <w:bottom w:w="72" w:type="dxa"/>
              <w:right w:w="144" w:type="dxa"/>
            </w:tcMar>
            <w:vAlign w:val="center"/>
          </w:tcPr>
          <w:p w:rsidR="00791FFC" w:rsidRPr="00464422" w:rsidRDefault="00791FFC" w:rsidP="00475EBD">
            <w:pPr>
              <w:pStyle w:val="Corpsdetexte"/>
              <w:spacing w:before="0"/>
              <w:jc w:val="left"/>
            </w:pPr>
            <w:r>
              <w:t>D2</w:t>
            </w:r>
            <w:r w:rsidRPr="00464422">
              <w:t xml:space="preserve"> – </w:t>
            </w:r>
            <w:r>
              <w:t>Modérée</w:t>
            </w:r>
          </w:p>
        </w:tc>
        <w:tc>
          <w:tcPr>
            <w:tcW w:w="7088" w:type="dxa"/>
            <w:shd w:val="clear" w:color="auto" w:fill="F2F2F2"/>
            <w:tcMar>
              <w:top w:w="15" w:type="dxa"/>
              <w:left w:w="15" w:type="dxa"/>
              <w:bottom w:w="0" w:type="dxa"/>
              <w:right w:w="15" w:type="dxa"/>
            </w:tcMar>
            <w:vAlign w:val="center"/>
          </w:tcPr>
          <w:p w:rsidR="00791FFC" w:rsidRPr="00633D59" w:rsidRDefault="00907BFB" w:rsidP="00907BFB">
            <w:pPr>
              <w:pStyle w:val="Corpsdetexte"/>
              <w:spacing w:before="0"/>
              <w:rPr>
                <w:color w:val="000000"/>
              </w:rPr>
            </w:pPr>
            <w:r w:rsidRPr="00907BFB">
              <w:rPr>
                <w:color w:val="000000"/>
              </w:rPr>
              <w:t>Difficulté modérée : l’attaquant engagera des ressources significatives pour mener à bien son action.</w:t>
            </w:r>
          </w:p>
        </w:tc>
      </w:tr>
      <w:tr w:rsidR="00791FFC" w:rsidRPr="00633D59" w:rsidTr="00475EBD">
        <w:trPr>
          <w:trHeight w:val="351"/>
        </w:trPr>
        <w:tc>
          <w:tcPr>
            <w:tcW w:w="2400" w:type="dxa"/>
            <w:tcBorders>
              <w:bottom w:val="single" w:sz="8" w:space="0" w:color="FFFFFF"/>
            </w:tcBorders>
            <w:shd w:val="clear" w:color="auto" w:fill="8DB3E2" w:themeFill="text2" w:themeFillTint="66"/>
            <w:tcMar>
              <w:top w:w="72" w:type="dxa"/>
              <w:left w:w="144" w:type="dxa"/>
              <w:bottom w:w="72" w:type="dxa"/>
              <w:right w:w="144" w:type="dxa"/>
            </w:tcMar>
            <w:vAlign w:val="center"/>
            <w:hideMark/>
          </w:tcPr>
          <w:p w:rsidR="00791FFC" w:rsidRPr="00464422" w:rsidRDefault="00791FFC" w:rsidP="00475EBD">
            <w:pPr>
              <w:pStyle w:val="Corpsdetexte"/>
              <w:spacing w:before="0"/>
              <w:jc w:val="left"/>
            </w:pPr>
            <w:r>
              <w:t>D</w:t>
            </w:r>
            <w:r w:rsidRPr="00464422">
              <w:t xml:space="preserve">1 – </w:t>
            </w:r>
            <w:r>
              <w:t>Faible</w:t>
            </w:r>
          </w:p>
        </w:tc>
        <w:tc>
          <w:tcPr>
            <w:tcW w:w="7088" w:type="dxa"/>
            <w:shd w:val="clear" w:color="auto" w:fill="F2F2F2"/>
            <w:tcMar>
              <w:top w:w="15" w:type="dxa"/>
              <w:left w:w="15" w:type="dxa"/>
              <w:bottom w:w="0" w:type="dxa"/>
              <w:right w:w="15" w:type="dxa"/>
            </w:tcMar>
            <w:vAlign w:val="center"/>
            <w:hideMark/>
          </w:tcPr>
          <w:p w:rsidR="00791FFC" w:rsidRPr="00633D59" w:rsidRDefault="00907BFB" w:rsidP="00907BFB">
            <w:pPr>
              <w:pStyle w:val="Corpsdetexte"/>
              <w:spacing w:before="0"/>
              <w:rPr>
                <w:szCs w:val="36"/>
              </w:rPr>
            </w:pPr>
            <w:r w:rsidRPr="00907BFB">
              <w:rPr>
                <w:color w:val="000000"/>
              </w:rPr>
              <w:t>Difficulté faible : les ressources engagées par l’attaquant seront faibles.</w:t>
            </w:r>
          </w:p>
        </w:tc>
      </w:tr>
      <w:tr w:rsidR="00791FFC" w:rsidRPr="00633D59" w:rsidTr="00475EBD">
        <w:trPr>
          <w:trHeight w:val="351"/>
        </w:trPr>
        <w:tc>
          <w:tcPr>
            <w:tcW w:w="2400" w:type="dxa"/>
            <w:shd w:val="clear" w:color="auto" w:fill="B8CCE4" w:themeFill="accent1" w:themeFillTint="66"/>
            <w:tcMar>
              <w:top w:w="72" w:type="dxa"/>
              <w:left w:w="144" w:type="dxa"/>
              <w:bottom w:w="72" w:type="dxa"/>
              <w:right w:w="144" w:type="dxa"/>
            </w:tcMar>
            <w:vAlign w:val="center"/>
          </w:tcPr>
          <w:p w:rsidR="00791FFC" w:rsidRPr="00464422" w:rsidRDefault="00791FFC" w:rsidP="00475EBD">
            <w:pPr>
              <w:pStyle w:val="Corpsdetexte"/>
              <w:spacing w:before="0"/>
              <w:jc w:val="left"/>
            </w:pPr>
            <w:r>
              <w:t>D</w:t>
            </w:r>
            <w:r w:rsidRPr="00464422">
              <w:t xml:space="preserve">0 – </w:t>
            </w:r>
            <w:r>
              <w:t>Négligeable</w:t>
            </w:r>
          </w:p>
        </w:tc>
        <w:tc>
          <w:tcPr>
            <w:tcW w:w="7088" w:type="dxa"/>
            <w:shd w:val="clear" w:color="auto" w:fill="F2F2F2"/>
            <w:tcMar>
              <w:top w:w="15" w:type="dxa"/>
              <w:left w:w="15" w:type="dxa"/>
              <w:bottom w:w="0" w:type="dxa"/>
              <w:right w:w="15" w:type="dxa"/>
            </w:tcMar>
            <w:vAlign w:val="center"/>
          </w:tcPr>
          <w:p w:rsidR="00791FFC" w:rsidRPr="00633D59" w:rsidRDefault="00907BFB" w:rsidP="00907BFB">
            <w:pPr>
              <w:pStyle w:val="Corpsdetexte"/>
              <w:spacing w:before="0"/>
              <w:rPr>
                <w:color w:val="000000"/>
              </w:rPr>
            </w:pPr>
            <w:r w:rsidRPr="00907BFB">
              <w:rPr>
                <w:color w:val="000000"/>
              </w:rPr>
              <w:t>Difficulté négligeable, voire nulle : les ressources engagées par l’attaquant seront négligeables ou déjà disponibles.</w:t>
            </w:r>
          </w:p>
        </w:tc>
      </w:tr>
    </w:tbl>
    <w:p w:rsidR="00633D59" w:rsidRPr="00E95A9D" w:rsidRDefault="00633D59" w:rsidP="00E95A9D">
      <w:pPr>
        <w:pStyle w:val="Corpsdetexte"/>
        <w:spacing w:after="120"/>
        <w:rPr>
          <w:b/>
          <w:bCs/>
        </w:rPr>
      </w:pPr>
      <w:r w:rsidRPr="00E95A9D">
        <w:rPr>
          <w:b/>
          <w:bCs/>
        </w:rPr>
        <w:t xml:space="preserve">2. Cotation des actions élémentaires </w:t>
      </w:r>
      <w:proofErr w:type="gramStart"/>
      <w:r w:rsidRPr="00E95A9D">
        <w:rPr>
          <w:b/>
          <w:bCs/>
        </w:rPr>
        <w:t>d’un scénarios opérationnel</w:t>
      </w:r>
      <w:proofErr w:type="gramEnd"/>
    </w:p>
    <w:p w:rsidR="00633D59" w:rsidRPr="00E95A9D" w:rsidRDefault="00633D59" w:rsidP="00E95A9D">
      <w:pPr>
        <w:pStyle w:val="Corpsdetexte"/>
        <w:spacing w:after="120"/>
        <w:rPr>
          <w:i/>
          <w:iCs/>
        </w:rPr>
      </w:pPr>
      <w:r w:rsidRPr="00E95A9D">
        <w:rPr>
          <w:i/>
          <w:iCs/>
        </w:rPr>
        <w:t>2.1 Matrice</w:t>
      </w:r>
    </w:p>
    <w:tbl>
      <w:tblPr>
        <w:tblW w:w="9504" w:type="dxa"/>
        <w:tblCellMar>
          <w:left w:w="0" w:type="dxa"/>
          <w:right w:w="0" w:type="dxa"/>
        </w:tblCellMar>
        <w:tblLook w:val="0600" w:firstRow="0" w:lastRow="0" w:firstColumn="0" w:lastColumn="0" w:noHBand="1" w:noVBand="1"/>
      </w:tblPr>
      <w:tblGrid>
        <w:gridCol w:w="861"/>
        <w:gridCol w:w="1832"/>
        <w:gridCol w:w="1633"/>
        <w:gridCol w:w="1220"/>
        <w:gridCol w:w="1343"/>
        <w:gridCol w:w="1234"/>
        <w:gridCol w:w="1381"/>
      </w:tblGrid>
      <w:tr w:rsidR="00EB7B24" w:rsidRPr="008772F7" w:rsidTr="00EB7B24">
        <w:trPr>
          <w:trHeight w:val="625"/>
        </w:trPr>
        <w:tc>
          <w:tcPr>
            <w:tcW w:w="862" w:type="dxa"/>
            <w:tcBorders>
              <w:top w:val="nil"/>
              <w:left w:val="nil"/>
              <w:bottom w:val="nil"/>
              <w:right w:val="nil"/>
            </w:tcBorders>
            <w:shd w:val="clear" w:color="auto" w:fill="auto"/>
            <w:tcMar>
              <w:top w:w="57" w:type="dxa"/>
              <w:left w:w="113" w:type="dxa"/>
              <w:bottom w:w="57" w:type="dxa"/>
              <w:right w:w="113" w:type="dxa"/>
            </w:tcMar>
            <w:vAlign w:val="center"/>
            <w:hideMark/>
          </w:tcPr>
          <w:p w:rsidR="00633D59" w:rsidRPr="008772F7" w:rsidRDefault="00633D59" w:rsidP="00633D59">
            <w:pPr>
              <w:pStyle w:val="CEAM"/>
            </w:pPr>
          </w:p>
        </w:tc>
        <w:tc>
          <w:tcPr>
            <w:tcW w:w="1832" w:type="dxa"/>
            <w:tcBorders>
              <w:top w:val="nil"/>
              <w:left w:val="nil"/>
              <w:bottom w:val="nil"/>
              <w:right w:val="single" w:sz="4" w:space="0" w:color="000000"/>
            </w:tcBorders>
            <w:shd w:val="clear" w:color="auto" w:fill="auto"/>
            <w:tcMar>
              <w:top w:w="57" w:type="dxa"/>
              <w:left w:w="113" w:type="dxa"/>
              <w:bottom w:w="57" w:type="dxa"/>
              <w:right w:w="113" w:type="dxa"/>
            </w:tcMar>
            <w:vAlign w:val="center"/>
            <w:hideMark/>
          </w:tcPr>
          <w:p w:rsidR="00633D59" w:rsidRPr="008772F7" w:rsidRDefault="00633D59" w:rsidP="00633D59">
            <w:pPr>
              <w:pStyle w:val="CEAM"/>
            </w:pPr>
          </w:p>
        </w:tc>
        <w:tc>
          <w:tcPr>
            <w:tcW w:w="6810" w:type="dxa"/>
            <w:gridSpan w:val="5"/>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hideMark/>
          </w:tcPr>
          <w:p w:rsidR="00633D59" w:rsidRPr="001E471F" w:rsidRDefault="00633D59" w:rsidP="001E471F">
            <w:pPr>
              <w:pStyle w:val="Corpsdetexte"/>
              <w:jc w:val="center"/>
              <w:rPr>
                <w:b/>
                <w:bCs/>
              </w:rPr>
            </w:pPr>
            <w:r w:rsidRPr="001E471F">
              <w:rPr>
                <w:b/>
                <w:bCs/>
              </w:rPr>
              <w:t>Difficulté technique du scénario opérationnel</w:t>
            </w:r>
          </w:p>
        </w:tc>
      </w:tr>
      <w:tr w:rsidR="00EB7B24" w:rsidRPr="008772F7" w:rsidTr="00EB7B24">
        <w:trPr>
          <w:trHeight w:val="751"/>
        </w:trPr>
        <w:tc>
          <w:tcPr>
            <w:tcW w:w="862" w:type="dxa"/>
            <w:tcBorders>
              <w:top w:val="nil"/>
              <w:left w:val="nil"/>
              <w:bottom w:val="single" w:sz="4" w:space="0" w:color="000000"/>
              <w:right w:val="nil"/>
            </w:tcBorders>
            <w:shd w:val="clear" w:color="auto" w:fill="auto"/>
            <w:tcMar>
              <w:top w:w="57" w:type="dxa"/>
              <w:left w:w="113" w:type="dxa"/>
              <w:bottom w:w="57" w:type="dxa"/>
              <w:right w:w="113" w:type="dxa"/>
            </w:tcMar>
            <w:vAlign w:val="center"/>
            <w:hideMark/>
          </w:tcPr>
          <w:p w:rsidR="00633D59" w:rsidRPr="008772F7" w:rsidRDefault="00633D59" w:rsidP="00633D59">
            <w:pPr>
              <w:pStyle w:val="CEAM"/>
            </w:pPr>
          </w:p>
        </w:tc>
        <w:tc>
          <w:tcPr>
            <w:tcW w:w="1832" w:type="dxa"/>
            <w:tcBorders>
              <w:top w:val="nil"/>
              <w:left w:val="nil"/>
              <w:bottom w:val="single" w:sz="4" w:space="0" w:color="000000"/>
              <w:right w:val="single" w:sz="4" w:space="0" w:color="000000"/>
            </w:tcBorders>
            <w:shd w:val="clear" w:color="auto" w:fill="auto"/>
            <w:tcMar>
              <w:top w:w="57" w:type="dxa"/>
              <w:left w:w="113" w:type="dxa"/>
              <w:bottom w:w="57" w:type="dxa"/>
              <w:right w:w="113" w:type="dxa"/>
            </w:tcMar>
            <w:vAlign w:val="center"/>
            <w:hideMark/>
          </w:tcPr>
          <w:p w:rsidR="00633D59" w:rsidRPr="008772F7" w:rsidRDefault="00633D59" w:rsidP="00633D59">
            <w:pPr>
              <w:pStyle w:val="CEAM"/>
            </w:pPr>
          </w:p>
        </w:tc>
        <w:tc>
          <w:tcPr>
            <w:tcW w:w="1464" w:type="dxa"/>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0 - </w:t>
            </w:r>
            <w:r w:rsidR="00EB7B24">
              <w:rPr>
                <w:i/>
                <w:iCs/>
                <w:color w:val="000000"/>
                <w:kern w:val="24"/>
              </w:rPr>
              <w:t>Négligeable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1 - </w:t>
            </w:r>
            <w:r w:rsidR="00EB7B24">
              <w:rPr>
                <w:i/>
                <w:iCs/>
                <w:color w:val="000000"/>
                <w:kern w:val="24"/>
              </w:rPr>
              <w:t>Faible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2 - </w:t>
            </w:r>
            <w:r w:rsidR="00EB7B24">
              <w:rPr>
                <w:i/>
                <w:iCs/>
                <w:color w:val="000000"/>
                <w:kern w:val="24"/>
              </w:rPr>
              <w:t>Modéré</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3 - </w:t>
            </w:r>
            <w:r w:rsidR="00EB7B24">
              <w:rPr>
                <w:i/>
                <w:iCs/>
                <w:color w:val="000000"/>
                <w:kern w:val="24"/>
              </w:rPr>
              <w:t>Elevée</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rsidR="00633D59" w:rsidRPr="008772F7" w:rsidRDefault="00633D59" w:rsidP="00633D59">
            <w:pPr>
              <w:pStyle w:val="CEAM"/>
            </w:pPr>
            <w:r w:rsidRPr="008772F7">
              <w:rPr>
                <w:i/>
                <w:iCs/>
                <w:color w:val="000000"/>
                <w:kern w:val="24"/>
              </w:rPr>
              <w:t xml:space="preserve">4 </w:t>
            </w:r>
            <w:r w:rsidR="00EB7B24">
              <w:rPr>
                <w:i/>
                <w:iCs/>
                <w:color w:val="000000"/>
                <w:kern w:val="24"/>
              </w:rPr>
              <w:t>–</w:t>
            </w:r>
            <w:r w:rsidRPr="008772F7">
              <w:rPr>
                <w:i/>
                <w:iCs/>
                <w:color w:val="000000"/>
                <w:kern w:val="24"/>
              </w:rPr>
              <w:t xml:space="preserve"> </w:t>
            </w:r>
            <w:r w:rsidR="00EB7B24">
              <w:rPr>
                <w:i/>
                <w:iCs/>
                <w:color w:val="000000"/>
                <w:kern w:val="24"/>
              </w:rPr>
              <w:t>Très élevé</w:t>
            </w:r>
          </w:p>
        </w:tc>
      </w:tr>
      <w:tr w:rsidR="00EB7B24" w:rsidRPr="008772F7" w:rsidTr="00EB7B24">
        <w:trPr>
          <w:trHeight w:val="387"/>
        </w:trPr>
        <w:tc>
          <w:tcPr>
            <w:tcW w:w="862" w:type="dxa"/>
            <w:vMerge w:val="restart"/>
            <w:tcBorders>
              <w:top w:val="single" w:sz="4" w:space="0" w:color="000000"/>
              <w:left w:val="single" w:sz="4" w:space="0" w:color="auto"/>
              <w:right w:val="single" w:sz="4" w:space="0" w:color="000000"/>
            </w:tcBorders>
            <w:shd w:val="clear" w:color="auto" w:fill="D9D9D9"/>
            <w:tcMar>
              <w:top w:w="57" w:type="dxa"/>
              <w:left w:w="113" w:type="dxa"/>
              <w:bottom w:w="57" w:type="dxa"/>
              <w:right w:w="113" w:type="dxa"/>
            </w:tcMar>
            <w:textDirection w:val="btLr"/>
            <w:vAlign w:val="center"/>
          </w:tcPr>
          <w:p w:rsidR="00633D59" w:rsidRPr="008772F7" w:rsidRDefault="00633D59" w:rsidP="001E471F">
            <w:pPr>
              <w:pStyle w:val="CEAM"/>
              <w:spacing w:before="0"/>
              <w:jc w:val="center"/>
              <w:rPr>
                <w:b/>
                <w:bCs/>
                <w:color w:val="000000"/>
                <w:kern w:val="24"/>
              </w:rPr>
            </w:pPr>
            <w:r w:rsidRPr="008772F7">
              <w:rPr>
                <w:b/>
                <w:bCs/>
                <w:color w:val="000000"/>
                <w:kern w:val="24"/>
              </w:rPr>
              <w:t>Probabilité de succès du scénario opérationnel</w:t>
            </w:r>
          </w:p>
        </w:tc>
        <w:tc>
          <w:tcPr>
            <w:tcW w:w="1832" w:type="dxa"/>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4 </w:t>
            </w:r>
            <w:r w:rsidR="00EB7B24">
              <w:rPr>
                <w:i/>
                <w:iCs/>
                <w:color w:val="000000"/>
                <w:kern w:val="24"/>
              </w:rPr>
              <w:t>- Quasi Certaine</w:t>
            </w:r>
          </w:p>
        </w:tc>
        <w:tc>
          <w:tcPr>
            <w:tcW w:w="1464" w:type="dxa"/>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rsidR="00633D59" w:rsidRPr="003D2A30" w:rsidRDefault="00633D59" w:rsidP="00633D59">
            <w:pPr>
              <w:pStyle w:val="CEAM"/>
              <w:jc w:val="center"/>
              <w:rPr>
                <w:kern w:val="24"/>
              </w:rPr>
            </w:pPr>
            <w:r w:rsidRPr="003D2A30">
              <w:rPr>
                <w:kern w:val="24"/>
              </w:rPr>
              <w:t>4</w:t>
            </w:r>
          </w:p>
        </w:tc>
        <w:tc>
          <w:tcPr>
            <w:tcW w:w="0" w:type="auto"/>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rsidR="00633D59" w:rsidRPr="003D2A30" w:rsidRDefault="00633D59" w:rsidP="00633D59">
            <w:pPr>
              <w:pStyle w:val="CEAM"/>
              <w:jc w:val="center"/>
              <w:rPr>
                <w:kern w:val="24"/>
              </w:rPr>
            </w:pPr>
            <w:r w:rsidRPr="003D2A30">
              <w:rPr>
                <w:kern w:val="24"/>
              </w:rPr>
              <w:t>4</w:t>
            </w:r>
          </w:p>
        </w:tc>
        <w:tc>
          <w:tcPr>
            <w:tcW w:w="0" w:type="auto"/>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rsidR="00633D59" w:rsidRPr="003D2A30" w:rsidRDefault="00633D59" w:rsidP="00633D59">
            <w:pPr>
              <w:pStyle w:val="CEAM"/>
              <w:jc w:val="center"/>
              <w:rPr>
                <w:kern w:val="24"/>
              </w:rPr>
            </w:pPr>
            <w:r w:rsidRPr="003D2A30">
              <w:rPr>
                <w:kern w:val="24"/>
              </w:rPr>
              <w:t>3</w:t>
            </w:r>
          </w:p>
        </w:tc>
        <w:tc>
          <w:tcPr>
            <w:tcW w:w="0" w:type="auto"/>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rsidR="00633D59" w:rsidRPr="008772F7" w:rsidRDefault="00633D59" w:rsidP="00633D59">
            <w:pPr>
              <w:pStyle w:val="CEAM"/>
              <w:jc w:val="center"/>
              <w:rPr>
                <w:kern w:val="24"/>
              </w:rPr>
            </w:pPr>
            <w:r w:rsidRPr="008772F7">
              <w:rPr>
                <w:kern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95B3D7"/>
            <w:vAlign w:val="center"/>
          </w:tcPr>
          <w:p w:rsidR="00633D59" w:rsidRPr="008772F7" w:rsidRDefault="00633D59" w:rsidP="00633D59">
            <w:pPr>
              <w:pStyle w:val="CEAM"/>
              <w:jc w:val="center"/>
              <w:rPr>
                <w:kern w:val="24"/>
              </w:rPr>
            </w:pPr>
            <w:r w:rsidRPr="008772F7">
              <w:rPr>
                <w:kern w:val="24"/>
              </w:rPr>
              <w:t>1</w:t>
            </w:r>
          </w:p>
        </w:tc>
      </w:tr>
      <w:tr w:rsidR="00EB7B24" w:rsidRPr="008772F7" w:rsidTr="00EB7B24">
        <w:trPr>
          <w:trHeight w:val="387"/>
        </w:trPr>
        <w:tc>
          <w:tcPr>
            <w:tcW w:w="862" w:type="dxa"/>
            <w:vMerge/>
            <w:tcBorders>
              <w:left w:val="single" w:sz="4" w:space="0" w:color="auto"/>
              <w:right w:val="single" w:sz="4" w:space="0" w:color="000000"/>
            </w:tcBorders>
            <w:shd w:val="clear" w:color="auto" w:fill="D9D9D9"/>
            <w:tcMar>
              <w:top w:w="57" w:type="dxa"/>
              <w:left w:w="113" w:type="dxa"/>
              <w:bottom w:w="57" w:type="dxa"/>
              <w:right w:w="113" w:type="dxa"/>
            </w:tcMar>
            <w:textDirection w:val="btLr"/>
            <w:vAlign w:val="center"/>
            <w:hideMark/>
          </w:tcPr>
          <w:p w:rsidR="00633D59" w:rsidRPr="008772F7" w:rsidRDefault="00633D59" w:rsidP="00633D59">
            <w:pPr>
              <w:pStyle w:val="CEAM"/>
            </w:pPr>
          </w:p>
        </w:tc>
        <w:tc>
          <w:tcPr>
            <w:tcW w:w="1832" w:type="dxa"/>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3 -</w:t>
            </w:r>
            <w:r w:rsidR="00EB7B24">
              <w:rPr>
                <w:i/>
                <w:iCs/>
                <w:color w:val="000000"/>
                <w:kern w:val="24"/>
              </w:rPr>
              <w:t>Très élevée</w:t>
            </w:r>
            <w:r w:rsidR="00BA344F">
              <w:rPr>
                <w:i/>
                <w:iCs/>
                <w:color w:val="000000"/>
                <w:kern w:val="24"/>
              </w:rPr>
              <w:t>.</w:t>
            </w:r>
          </w:p>
        </w:tc>
        <w:tc>
          <w:tcPr>
            <w:tcW w:w="1464" w:type="dxa"/>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rsidR="00633D59" w:rsidRPr="003D2A30" w:rsidRDefault="00633D59" w:rsidP="00633D59">
            <w:pPr>
              <w:pStyle w:val="CEAM"/>
              <w:jc w:val="center"/>
            </w:pPr>
            <w:r w:rsidRPr="003D2A30">
              <w:t>4</w:t>
            </w:r>
          </w:p>
        </w:tc>
        <w:tc>
          <w:tcPr>
            <w:tcW w:w="0" w:type="auto"/>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rsidR="00633D59" w:rsidRPr="003D2A30" w:rsidRDefault="00633D59" w:rsidP="00633D59">
            <w:pPr>
              <w:pStyle w:val="CEAM"/>
              <w:jc w:val="center"/>
            </w:pPr>
            <w:r w:rsidRPr="003D2A30">
              <w:t>3</w:t>
            </w:r>
          </w:p>
        </w:tc>
        <w:tc>
          <w:tcPr>
            <w:tcW w:w="0" w:type="auto"/>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rsidR="00633D59" w:rsidRPr="003D2A30" w:rsidRDefault="00633D59" w:rsidP="00633D59">
            <w:pPr>
              <w:pStyle w:val="CEAM"/>
              <w:jc w:val="center"/>
            </w:pPr>
            <w:r w:rsidRPr="003D2A30">
              <w:rPr>
                <w:kern w:val="24"/>
              </w:rPr>
              <w:t>3</w:t>
            </w:r>
          </w:p>
        </w:tc>
        <w:tc>
          <w:tcPr>
            <w:tcW w:w="0" w:type="auto"/>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rsidR="00633D59" w:rsidRPr="008772F7" w:rsidRDefault="00633D59" w:rsidP="00633D59">
            <w:pPr>
              <w:pStyle w:val="CEAM"/>
              <w:jc w:val="center"/>
            </w:pPr>
            <w:r w:rsidRPr="008772F7">
              <w:rPr>
                <w:kern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95B3D7"/>
            <w:vAlign w:val="center"/>
          </w:tcPr>
          <w:p w:rsidR="00633D59" w:rsidRPr="008772F7" w:rsidRDefault="00633D59" w:rsidP="00633D59">
            <w:pPr>
              <w:pStyle w:val="CEAM"/>
              <w:jc w:val="center"/>
            </w:pPr>
            <w:r w:rsidRPr="008772F7">
              <w:rPr>
                <w:kern w:val="24"/>
              </w:rPr>
              <w:t>1</w:t>
            </w:r>
          </w:p>
        </w:tc>
      </w:tr>
      <w:tr w:rsidR="00EB7B24" w:rsidRPr="008772F7" w:rsidTr="00EB7B24">
        <w:trPr>
          <w:trHeight w:val="387"/>
        </w:trPr>
        <w:tc>
          <w:tcPr>
            <w:tcW w:w="862" w:type="dxa"/>
            <w:vMerge/>
            <w:tcBorders>
              <w:left w:val="single" w:sz="4" w:space="0" w:color="auto"/>
              <w:right w:val="single" w:sz="4" w:space="0" w:color="000000"/>
            </w:tcBorders>
            <w:vAlign w:val="center"/>
            <w:hideMark/>
          </w:tcPr>
          <w:p w:rsidR="00633D59" w:rsidRPr="008772F7" w:rsidRDefault="00633D59" w:rsidP="00633D59">
            <w:pPr>
              <w:pStyle w:val="CEAM"/>
            </w:pPr>
          </w:p>
        </w:tc>
        <w:tc>
          <w:tcPr>
            <w:tcW w:w="1832" w:type="dxa"/>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2 - </w:t>
            </w:r>
            <w:r w:rsidR="00EB7B24">
              <w:rPr>
                <w:i/>
                <w:iCs/>
                <w:color w:val="000000"/>
                <w:kern w:val="24"/>
              </w:rPr>
              <w:t>Significative</w:t>
            </w:r>
          </w:p>
        </w:tc>
        <w:tc>
          <w:tcPr>
            <w:tcW w:w="1464" w:type="dxa"/>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rsidR="00633D59" w:rsidRPr="003D2A30" w:rsidRDefault="00633D59" w:rsidP="00633D59">
            <w:pPr>
              <w:pStyle w:val="CEAM"/>
              <w:jc w:val="center"/>
            </w:pPr>
            <w:r w:rsidRPr="003D2A30">
              <w:t>3</w:t>
            </w:r>
          </w:p>
        </w:tc>
        <w:tc>
          <w:tcPr>
            <w:tcW w:w="0" w:type="auto"/>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rsidR="00633D59" w:rsidRPr="003D2A30" w:rsidRDefault="00633D59" w:rsidP="00633D59">
            <w:pPr>
              <w:pStyle w:val="CEAM"/>
              <w:jc w:val="center"/>
            </w:pPr>
            <w:r w:rsidRPr="003D2A30">
              <w:rPr>
                <w:kern w:val="24"/>
              </w:rPr>
              <w:t>3</w:t>
            </w:r>
          </w:p>
        </w:tc>
        <w:tc>
          <w:tcPr>
            <w:tcW w:w="0" w:type="auto"/>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rsidR="00633D59" w:rsidRPr="003D2A30" w:rsidRDefault="00633D59" w:rsidP="00633D59">
            <w:pPr>
              <w:pStyle w:val="CEAM"/>
              <w:jc w:val="center"/>
              <w:rPr>
                <w:b/>
              </w:rPr>
            </w:pPr>
            <w:r w:rsidRPr="003D2A30">
              <w:rPr>
                <w:kern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rsidR="00633D59" w:rsidRPr="008772F7" w:rsidRDefault="00633D59" w:rsidP="00633D59">
            <w:pPr>
              <w:pStyle w:val="CEAM"/>
              <w:jc w:val="center"/>
            </w:pPr>
            <w:r w:rsidRPr="008772F7">
              <w:rPr>
                <w:kern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95B3D7"/>
            <w:vAlign w:val="center"/>
          </w:tcPr>
          <w:p w:rsidR="00633D59" w:rsidRPr="008772F7" w:rsidRDefault="00633D59" w:rsidP="00633D59">
            <w:pPr>
              <w:pStyle w:val="CEAM"/>
              <w:jc w:val="center"/>
            </w:pPr>
            <w:r w:rsidRPr="008772F7">
              <w:rPr>
                <w:kern w:val="24"/>
              </w:rPr>
              <w:t>1</w:t>
            </w:r>
          </w:p>
        </w:tc>
      </w:tr>
      <w:tr w:rsidR="00EB7B24" w:rsidRPr="008772F7" w:rsidTr="00EB7B24">
        <w:trPr>
          <w:trHeight w:val="387"/>
        </w:trPr>
        <w:tc>
          <w:tcPr>
            <w:tcW w:w="862" w:type="dxa"/>
            <w:vMerge/>
            <w:tcBorders>
              <w:left w:val="single" w:sz="4" w:space="0" w:color="auto"/>
              <w:right w:val="single" w:sz="4" w:space="0" w:color="000000"/>
            </w:tcBorders>
            <w:vAlign w:val="center"/>
            <w:hideMark/>
          </w:tcPr>
          <w:p w:rsidR="00633D59" w:rsidRPr="008772F7" w:rsidRDefault="00633D59" w:rsidP="00633D59">
            <w:pPr>
              <w:pStyle w:val="CEAM"/>
            </w:pPr>
          </w:p>
        </w:tc>
        <w:tc>
          <w:tcPr>
            <w:tcW w:w="1832" w:type="dxa"/>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1 </w:t>
            </w:r>
            <w:r w:rsidR="006905EC">
              <w:rPr>
                <w:i/>
                <w:iCs/>
                <w:color w:val="000000"/>
                <w:kern w:val="24"/>
              </w:rPr>
              <w:t>–</w:t>
            </w:r>
            <w:r w:rsidRPr="008772F7">
              <w:rPr>
                <w:i/>
                <w:iCs/>
                <w:color w:val="000000"/>
                <w:kern w:val="24"/>
              </w:rPr>
              <w:t xml:space="preserve"> </w:t>
            </w:r>
            <w:r w:rsidR="00EB7B24">
              <w:rPr>
                <w:i/>
                <w:iCs/>
                <w:color w:val="000000"/>
                <w:kern w:val="24"/>
              </w:rPr>
              <w:t>Faible</w:t>
            </w:r>
          </w:p>
        </w:tc>
        <w:tc>
          <w:tcPr>
            <w:tcW w:w="1464" w:type="dxa"/>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rsidR="00633D59" w:rsidRPr="008772F7" w:rsidRDefault="00633D59" w:rsidP="00633D59">
            <w:pPr>
              <w:pStyle w:val="CEAM"/>
              <w:jc w:val="center"/>
            </w:pPr>
            <w:r w:rsidRPr="008772F7">
              <w:t>2</w:t>
            </w:r>
          </w:p>
        </w:tc>
        <w:tc>
          <w:tcPr>
            <w:tcW w:w="0" w:type="auto"/>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rsidR="00633D59" w:rsidRPr="008772F7" w:rsidRDefault="00633D59" w:rsidP="00633D59">
            <w:pPr>
              <w:pStyle w:val="CEAM"/>
              <w:jc w:val="center"/>
            </w:pPr>
            <w:r w:rsidRPr="008772F7">
              <w:rPr>
                <w:kern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rsidR="00633D59" w:rsidRPr="008772F7" w:rsidRDefault="00633D59" w:rsidP="00633D59">
            <w:pPr>
              <w:pStyle w:val="CEAM"/>
              <w:jc w:val="center"/>
            </w:pPr>
            <w:r w:rsidRPr="008772F7">
              <w:rPr>
                <w:kern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rsidR="00633D59" w:rsidRPr="008772F7" w:rsidRDefault="00633D59" w:rsidP="00633D59">
            <w:pPr>
              <w:pStyle w:val="CEAM"/>
              <w:jc w:val="center"/>
            </w:pPr>
            <w:r w:rsidRPr="008772F7">
              <w:rPr>
                <w:kern w:val="24"/>
              </w:rPr>
              <w:t>1</w:t>
            </w:r>
          </w:p>
        </w:tc>
        <w:tc>
          <w:tcPr>
            <w:tcW w:w="0" w:type="auto"/>
            <w:tcBorders>
              <w:top w:val="single" w:sz="4" w:space="0" w:color="000000"/>
              <w:left w:val="single" w:sz="4" w:space="0" w:color="000000"/>
              <w:bottom w:val="single" w:sz="4" w:space="0" w:color="000000"/>
              <w:right w:val="single" w:sz="4" w:space="0" w:color="000000"/>
            </w:tcBorders>
            <w:shd w:val="clear" w:color="auto" w:fill="DBE5F1"/>
            <w:vAlign w:val="center"/>
          </w:tcPr>
          <w:p w:rsidR="00633D59" w:rsidRPr="008772F7" w:rsidRDefault="00633D59" w:rsidP="00633D59">
            <w:pPr>
              <w:pStyle w:val="CEAM"/>
              <w:jc w:val="center"/>
            </w:pPr>
            <w:r w:rsidRPr="008772F7">
              <w:rPr>
                <w:kern w:val="24"/>
              </w:rPr>
              <w:t>0</w:t>
            </w:r>
          </w:p>
        </w:tc>
      </w:tr>
      <w:tr w:rsidR="00EB7B24" w:rsidRPr="008772F7" w:rsidTr="00EB7B24">
        <w:trPr>
          <w:trHeight w:val="387"/>
        </w:trPr>
        <w:tc>
          <w:tcPr>
            <w:tcW w:w="862" w:type="dxa"/>
            <w:vMerge/>
            <w:tcBorders>
              <w:left w:val="single" w:sz="4" w:space="0" w:color="auto"/>
              <w:bottom w:val="single" w:sz="4" w:space="0" w:color="000000"/>
              <w:right w:val="single" w:sz="4" w:space="0" w:color="000000"/>
            </w:tcBorders>
            <w:vAlign w:val="center"/>
            <w:hideMark/>
          </w:tcPr>
          <w:p w:rsidR="00633D59" w:rsidRPr="008772F7" w:rsidRDefault="00633D59" w:rsidP="00633D59">
            <w:pPr>
              <w:pStyle w:val="CEAM"/>
            </w:pPr>
          </w:p>
        </w:tc>
        <w:tc>
          <w:tcPr>
            <w:tcW w:w="1832" w:type="dxa"/>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rsidR="00633D59" w:rsidRPr="008772F7" w:rsidRDefault="00633D59" w:rsidP="00633D59">
            <w:pPr>
              <w:pStyle w:val="CEAM"/>
            </w:pPr>
            <w:r w:rsidRPr="008772F7">
              <w:rPr>
                <w:i/>
                <w:iCs/>
                <w:color w:val="000000"/>
                <w:kern w:val="24"/>
              </w:rPr>
              <w:t xml:space="preserve">0 </w:t>
            </w:r>
            <w:r w:rsidR="00EB7B24">
              <w:rPr>
                <w:i/>
                <w:iCs/>
                <w:color w:val="000000"/>
                <w:kern w:val="24"/>
              </w:rPr>
              <w:t>–</w:t>
            </w:r>
            <w:r w:rsidRPr="008772F7">
              <w:rPr>
                <w:i/>
                <w:iCs/>
                <w:color w:val="000000"/>
                <w:kern w:val="24"/>
              </w:rPr>
              <w:t xml:space="preserve"> </w:t>
            </w:r>
            <w:r w:rsidR="00EB7B24">
              <w:rPr>
                <w:i/>
                <w:iCs/>
                <w:color w:val="000000"/>
                <w:kern w:val="24"/>
              </w:rPr>
              <w:t>Très faible</w:t>
            </w:r>
          </w:p>
        </w:tc>
        <w:tc>
          <w:tcPr>
            <w:tcW w:w="1464" w:type="dxa"/>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rsidR="00633D59" w:rsidRPr="008772F7" w:rsidRDefault="00633D59" w:rsidP="00633D59">
            <w:pPr>
              <w:pStyle w:val="CEAM"/>
              <w:jc w:val="center"/>
            </w:pPr>
            <w:r w:rsidRPr="008772F7">
              <w:t>1</w:t>
            </w:r>
          </w:p>
        </w:tc>
        <w:tc>
          <w:tcPr>
            <w:tcW w:w="0" w:type="auto"/>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rsidR="00633D59" w:rsidRPr="008772F7" w:rsidRDefault="00633D59" w:rsidP="00633D59">
            <w:pPr>
              <w:pStyle w:val="CEAM"/>
              <w:jc w:val="center"/>
            </w:pPr>
            <w:r w:rsidRPr="008772F7">
              <w:t>1</w:t>
            </w:r>
          </w:p>
        </w:tc>
        <w:tc>
          <w:tcPr>
            <w:tcW w:w="0" w:type="auto"/>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rsidR="00633D59" w:rsidRPr="008772F7" w:rsidRDefault="00633D59" w:rsidP="00633D59">
            <w:pPr>
              <w:pStyle w:val="CEAM"/>
              <w:jc w:val="center"/>
            </w:pPr>
            <w:r w:rsidRPr="008772F7">
              <w:t>1</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57" w:type="dxa"/>
              <w:left w:w="113" w:type="dxa"/>
              <w:bottom w:w="57" w:type="dxa"/>
              <w:right w:w="113" w:type="dxa"/>
            </w:tcMar>
            <w:vAlign w:val="center"/>
          </w:tcPr>
          <w:p w:rsidR="00633D59" w:rsidRPr="008772F7" w:rsidRDefault="00633D59" w:rsidP="00633D59">
            <w:pPr>
              <w:pStyle w:val="CEAM"/>
              <w:jc w:val="center"/>
            </w:pPr>
            <w:r w:rsidRPr="008772F7">
              <w:t>0</w:t>
            </w:r>
          </w:p>
        </w:tc>
        <w:tc>
          <w:tcPr>
            <w:tcW w:w="0" w:type="auto"/>
            <w:tcBorders>
              <w:top w:val="single" w:sz="4" w:space="0" w:color="000000"/>
              <w:left w:val="single" w:sz="4" w:space="0" w:color="000000"/>
              <w:bottom w:val="single" w:sz="4" w:space="0" w:color="000000"/>
              <w:right w:val="single" w:sz="4" w:space="0" w:color="000000"/>
            </w:tcBorders>
            <w:shd w:val="clear" w:color="auto" w:fill="DBE5F1"/>
            <w:vAlign w:val="center"/>
          </w:tcPr>
          <w:p w:rsidR="00633D59" w:rsidRPr="008772F7" w:rsidRDefault="00633D59" w:rsidP="00633D59">
            <w:pPr>
              <w:pStyle w:val="CEAM"/>
              <w:jc w:val="center"/>
            </w:pPr>
            <w:r w:rsidRPr="008772F7">
              <w:t>0</w:t>
            </w:r>
          </w:p>
        </w:tc>
      </w:tr>
    </w:tbl>
    <w:p w:rsidR="00633D59" w:rsidRDefault="00633D59" w:rsidP="00791583">
      <w:pPr>
        <w:pStyle w:val="TitreAnnexe"/>
        <w:jc w:val="left"/>
        <w:sectPr w:rsidR="00633D59" w:rsidSect="003D2A30">
          <w:headerReference w:type="default" r:id="rId22"/>
          <w:pgSz w:w="11906" w:h="16838"/>
          <w:pgMar w:top="1332" w:right="964" w:bottom="964" w:left="1417" w:header="709" w:footer="709" w:gutter="0"/>
          <w:cols w:space="708"/>
          <w:docGrid w:linePitch="360"/>
        </w:sectPr>
      </w:pPr>
    </w:p>
    <w:p w:rsidR="00633D59" w:rsidRDefault="00633D59" w:rsidP="00E95A9D">
      <w:pPr>
        <w:pStyle w:val="Corpsdetexte"/>
        <w:spacing w:after="120"/>
        <w:rPr>
          <w:i/>
          <w:iCs/>
        </w:rPr>
      </w:pPr>
      <w:r w:rsidRPr="00E95A9D">
        <w:rPr>
          <w:i/>
          <w:iCs/>
        </w:rPr>
        <w:lastRenderedPageBreak/>
        <w:t>2.</w:t>
      </w:r>
      <w:r w:rsidR="001A0170" w:rsidRPr="00E95A9D">
        <w:rPr>
          <w:i/>
          <w:iCs/>
        </w:rPr>
        <w:t>2</w:t>
      </w:r>
      <w:r w:rsidRPr="00E95A9D">
        <w:rPr>
          <w:i/>
          <w:iCs/>
        </w:rPr>
        <w:t xml:space="preserve"> </w:t>
      </w:r>
      <w:r w:rsidR="001A0170" w:rsidRPr="00E95A9D">
        <w:rPr>
          <w:i/>
          <w:iCs/>
        </w:rPr>
        <w:t xml:space="preserve">Echelle de </w:t>
      </w:r>
      <w:r w:rsidR="00E95A9D" w:rsidRPr="00E95A9D">
        <w:rPr>
          <w:i/>
          <w:iCs/>
        </w:rPr>
        <w:t>vraisemblance</w:t>
      </w:r>
      <w:r w:rsidR="001A0170" w:rsidRPr="00E95A9D">
        <w:rPr>
          <w:i/>
          <w:iCs/>
        </w:rPr>
        <w:t xml:space="preserve"> d’un scénario opérationnel</w:t>
      </w:r>
    </w:p>
    <w:tbl>
      <w:tblPr>
        <w:tblW w:w="94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400"/>
        <w:gridCol w:w="7088"/>
      </w:tblGrid>
      <w:tr w:rsidR="005B4743" w:rsidRPr="00633D59" w:rsidTr="005B4743">
        <w:trPr>
          <w:trHeight w:val="351"/>
        </w:trPr>
        <w:tc>
          <w:tcPr>
            <w:tcW w:w="2400" w:type="dxa"/>
            <w:shd w:val="pct15" w:color="auto" w:fill="auto"/>
            <w:tcMar>
              <w:top w:w="72" w:type="dxa"/>
              <w:left w:w="144" w:type="dxa"/>
              <w:bottom w:w="72" w:type="dxa"/>
              <w:right w:w="144" w:type="dxa"/>
            </w:tcMar>
            <w:vAlign w:val="center"/>
          </w:tcPr>
          <w:p w:rsidR="005B4743" w:rsidRPr="00847BC4" w:rsidRDefault="005B4743" w:rsidP="005B4743">
            <w:pPr>
              <w:pStyle w:val="Corpsdetexte"/>
              <w:spacing w:before="0"/>
              <w:jc w:val="center"/>
              <w:rPr>
                <w:rFonts w:ascii="Arial" w:hAnsi="Arial"/>
                <w:b/>
                <w:bCs/>
                <w:sz w:val="36"/>
                <w:szCs w:val="36"/>
              </w:rPr>
            </w:pPr>
            <w:r w:rsidRPr="00847BC4">
              <w:rPr>
                <w:b/>
                <w:bCs/>
              </w:rPr>
              <w:t>Échelle</w:t>
            </w:r>
          </w:p>
        </w:tc>
        <w:tc>
          <w:tcPr>
            <w:tcW w:w="7088" w:type="dxa"/>
            <w:shd w:val="pct15" w:color="auto" w:fill="auto"/>
            <w:tcMar>
              <w:top w:w="15" w:type="dxa"/>
              <w:left w:w="15" w:type="dxa"/>
              <w:bottom w:w="0" w:type="dxa"/>
              <w:right w:w="15" w:type="dxa"/>
            </w:tcMar>
            <w:vAlign w:val="center"/>
          </w:tcPr>
          <w:p w:rsidR="005B4743" w:rsidRPr="00847BC4" w:rsidRDefault="005B4743" w:rsidP="005B4743">
            <w:pPr>
              <w:pStyle w:val="Corpsdetexte"/>
              <w:spacing w:before="0"/>
              <w:jc w:val="center"/>
              <w:rPr>
                <w:rFonts w:ascii="Arial" w:hAnsi="Arial"/>
                <w:b/>
                <w:bCs/>
                <w:sz w:val="36"/>
                <w:szCs w:val="36"/>
              </w:rPr>
            </w:pPr>
            <w:r w:rsidRPr="00847BC4">
              <w:rPr>
                <w:b/>
                <w:bCs/>
              </w:rPr>
              <w:t>Description</w:t>
            </w:r>
          </w:p>
        </w:tc>
      </w:tr>
      <w:tr w:rsidR="005B4743" w:rsidRPr="00633D59" w:rsidTr="005B4743">
        <w:trPr>
          <w:trHeight w:val="351"/>
        </w:trPr>
        <w:tc>
          <w:tcPr>
            <w:tcW w:w="2400" w:type="dxa"/>
            <w:shd w:val="clear" w:color="auto" w:fill="1F497D" w:themeFill="text2"/>
            <w:tcMar>
              <w:top w:w="72" w:type="dxa"/>
              <w:left w:w="144" w:type="dxa"/>
              <w:bottom w:w="72" w:type="dxa"/>
              <w:right w:w="144" w:type="dxa"/>
            </w:tcMar>
            <w:vAlign w:val="center"/>
          </w:tcPr>
          <w:p w:rsidR="005B4743" w:rsidRPr="00BA344F" w:rsidRDefault="005B4743" w:rsidP="00475EBD">
            <w:pPr>
              <w:pStyle w:val="Corpsdetexte"/>
              <w:jc w:val="left"/>
            </w:pPr>
            <w:r w:rsidRPr="00BA344F">
              <w:t xml:space="preserve">V4 </w:t>
            </w:r>
            <w:r>
              <w:t>-</w:t>
            </w:r>
            <w:r w:rsidRPr="00BA344F">
              <w:t xml:space="preserve"> </w:t>
            </w:r>
            <w:r>
              <w:t>Quasi-certain</w:t>
            </w:r>
          </w:p>
        </w:tc>
        <w:tc>
          <w:tcPr>
            <w:tcW w:w="7088" w:type="dxa"/>
            <w:shd w:val="clear" w:color="auto" w:fill="F2F2F2"/>
            <w:tcMar>
              <w:top w:w="15" w:type="dxa"/>
              <w:left w:w="15" w:type="dxa"/>
              <w:bottom w:w="0" w:type="dxa"/>
              <w:right w:w="15" w:type="dxa"/>
            </w:tcMar>
            <w:vAlign w:val="center"/>
          </w:tcPr>
          <w:p w:rsidR="005B4743" w:rsidRPr="00847BC4" w:rsidRDefault="005B4743" w:rsidP="005B4743">
            <w:pPr>
              <w:pStyle w:val="CEAM"/>
              <w:spacing w:before="0"/>
              <w:rPr>
                <w:color w:val="000000"/>
              </w:rPr>
            </w:pPr>
            <w:r w:rsidRPr="00847BC4">
              <w:rPr>
                <w:color w:val="000000"/>
              </w:rPr>
              <w:t>La source de risque va très certainement atteindre son objectif en empruntant l’un des modes opératoires envisagés.</w:t>
            </w:r>
          </w:p>
          <w:p w:rsidR="005B4743" w:rsidRPr="00233B1C" w:rsidRDefault="005B4743" w:rsidP="005B4743">
            <w:pPr>
              <w:pStyle w:val="CEAM"/>
              <w:spacing w:before="0"/>
              <w:jc w:val="left"/>
              <w:rPr>
                <w:rFonts w:ascii="Arial" w:hAnsi="Arial"/>
                <w:sz w:val="36"/>
                <w:szCs w:val="36"/>
              </w:rPr>
            </w:pPr>
            <w:r w:rsidRPr="00847BC4">
              <w:rPr>
                <w:color w:val="000000"/>
              </w:rPr>
              <w:t>La vraisemblance du scénario de risque est très élevée.</w:t>
            </w:r>
          </w:p>
        </w:tc>
      </w:tr>
      <w:tr w:rsidR="005B4743" w:rsidRPr="00633D59" w:rsidTr="005B4743">
        <w:trPr>
          <w:trHeight w:val="351"/>
        </w:trPr>
        <w:tc>
          <w:tcPr>
            <w:tcW w:w="2400" w:type="dxa"/>
            <w:shd w:val="clear" w:color="auto" w:fill="365F91" w:themeFill="accent1" w:themeFillShade="BF"/>
            <w:tcMar>
              <w:top w:w="72" w:type="dxa"/>
              <w:left w:w="144" w:type="dxa"/>
              <w:bottom w:w="72" w:type="dxa"/>
              <w:right w:w="144" w:type="dxa"/>
            </w:tcMar>
            <w:vAlign w:val="center"/>
          </w:tcPr>
          <w:p w:rsidR="005B4743" w:rsidRPr="00BA344F" w:rsidRDefault="005B4743" w:rsidP="00475EBD">
            <w:pPr>
              <w:pStyle w:val="Corpsdetexte"/>
              <w:jc w:val="left"/>
            </w:pPr>
            <w:r w:rsidRPr="00BA344F">
              <w:t xml:space="preserve">V3 </w:t>
            </w:r>
            <w:r>
              <w:t xml:space="preserve">- </w:t>
            </w:r>
            <w:r w:rsidRPr="00BA344F">
              <w:t>Très vraisemblable</w:t>
            </w:r>
          </w:p>
        </w:tc>
        <w:tc>
          <w:tcPr>
            <w:tcW w:w="7088" w:type="dxa"/>
            <w:shd w:val="clear" w:color="auto" w:fill="F2F2F2"/>
            <w:tcMar>
              <w:top w:w="15" w:type="dxa"/>
              <w:left w:w="15" w:type="dxa"/>
              <w:bottom w:w="0" w:type="dxa"/>
              <w:right w:w="15" w:type="dxa"/>
            </w:tcMar>
            <w:vAlign w:val="center"/>
          </w:tcPr>
          <w:p w:rsidR="005B4743" w:rsidRPr="00847BC4" w:rsidRDefault="005B4743" w:rsidP="005B4743">
            <w:pPr>
              <w:pStyle w:val="CEAM"/>
              <w:spacing w:before="0"/>
              <w:rPr>
                <w:color w:val="000000"/>
              </w:rPr>
            </w:pPr>
            <w:r w:rsidRPr="00847BC4">
              <w:rPr>
                <w:color w:val="000000"/>
              </w:rPr>
              <w:t>La source de risque va probablement atteindre son objectif en empruntant l’un des modes opératoires envisagés.</w:t>
            </w:r>
          </w:p>
          <w:p w:rsidR="005B4743" w:rsidRPr="00233B1C" w:rsidRDefault="005B4743" w:rsidP="005B4743">
            <w:pPr>
              <w:pStyle w:val="CEAM"/>
              <w:spacing w:before="0"/>
              <w:jc w:val="left"/>
              <w:rPr>
                <w:rFonts w:ascii="Arial" w:hAnsi="Arial"/>
                <w:sz w:val="36"/>
                <w:szCs w:val="36"/>
              </w:rPr>
            </w:pPr>
            <w:r w:rsidRPr="00847BC4">
              <w:rPr>
                <w:color w:val="000000"/>
              </w:rPr>
              <w:t>La vraisemblance du scénario de risque est élevée.</w:t>
            </w:r>
          </w:p>
        </w:tc>
      </w:tr>
      <w:tr w:rsidR="005B4743" w:rsidRPr="00633D59" w:rsidTr="005B4743">
        <w:trPr>
          <w:trHeight w:val="351"/>
        </w:trPr>
        <w:tc>
          <w:tcPr>
            <w:tcW w:w="2400" w:type="dxa"/>
            <w:tcBorders>
              <w:bottom w:val="single" w:sz="8" w:space="0" w:color="FFFFFF"/>
            </w:tcBorders>
            <w:shd w:val="clear" w:color="auto" w:fill="548DD4" w:themeFill="text2" w:themeFillTint="99"/>
            <w:tcMar>
              <w:top w:w="72" w:type="dxa"/>
              <w:left w:w="144" w:type="dxa"/>
              <w:bottom w:w="72" w:type="dxa"/>
              <w:right w:w="144" w:type="dxa"/>
            </w:tcMar>
            <w:vAlign w:val="center"/>
          </w:tcPr>
          <w:p w:rsidR="005B4743" w:rsidRPr="00BA344F" w:rsidRDefault="005B4743" w:rsidP="00475EBD">
            <w:pPr>
              <w:pStyle w:val="Corpsdetexte"/>
              <w:jc w:val="left"/>
            </w:pPr>
            <w:r w:rsidRPr="00BA344F">
              <w:t xml:space="preserve">V2 </w:t>
            </w:r>
            <w:r>
              <w:t>-</w:t>
            </w:r>
            <w:r w:rsidRPr="00BA344F">
              <w:t xml:space="preserve"> Vraisemblable</w:t>
            </w:r>
          </w:p>
        </w:tc>
        <w:tc>
          <w:tcPr>
            <w:tcW w:w="7088" w:type="dxa"/>
            <w:shd w:val="clear" w:color="auto" w:fill="F2F2F2"/>
            <w:tcMar>
              <w:top w:w="15" w:type="dxa"/>
              <w:left w:w="15" w:type="dxa"/>
              <w:bottom w:w="0" w:type="dxa"/>
              <w:right w:w="15" w:type="dxa"/>
            </w:tcMar>
            <w:vAlign w:val="center"/>
          </w:tcPr>
          <w:p w:rsidR="005B4743" w:rsidRPr="00847BC4" w:rsidRDefault="005B4743" w:rsidP="005B4743">
            <w:pPr>
              <w:pStyle w:val="CEAM"/>
              <w:spacing w:before="0"/>
              <w:rPr>
                <w:color w:val="000000"/>
              </w:rPr>
            </w:pPr>
            <w:r w:rsidRPr="00847BC4">
              <w:rPr>
                <w:color w:val="000000"/>
              </w:rPr>
              <w:t>La source de risque est susceptible d’atteindre son objectif en empruntant l’un des modes opératoires envisagés.</w:t>
            </w:r>
          </w:p>
          <w:p w:rsidR="005B4743" w:rsidRPr="00233B1C" w:rsidRDefault="005B4743" w:rsidP="005B4743">
            <w:pPr>
              <w:pStyle w:val="CEAM"/>
              <w:spacing w:before="0"/>
              <w:jc w:val="left"/>
              <w:rPr>
                <w:rFonts w:ascii="Arial" w:hAnsi="Arial"/>
                <w:sz w:val="36"/>
                <w:szCs w:val="36"/>
              </w:rPr>
            </w:pPr>
            <w:r w:rsidRPr="00847BC4">
              <w:rPr>
                <w:color w:val="000000"/>
              </w:rPr>
              <w:t>La vraisemblance du scénario de risque est significative.</w:t>
            </w:r>
          </w:p>
        </w:tc>
      </w:tr>
      <w:tr w:rsidR="005B4743" w:rsidRPr="00633D59" w:rsidTr="005B4743">
        <w:trPr>
          <w:trHeight w:val="351"/>
        </w:trPr>
        <w:tc>
          <w:tcPr>
            <w:tcW w:w="2400" w:type="dxa"/>
            <w:tcBorders>
              <w:bottom w:val="single" w:sz="8" w:space="0" w:color="FFFFFF"/>
            </w:tcBorders>
            <w:shd w:val="clear" w:color="auto" w:fill="8DB3E2" w:themeFill="text2" w:themeFillTint="66"/>
            <w:tcMar>
              <w:top w:w="72" w:type="dxa"/>
              <w:left w:w="144" w:type="dxa"/>
              <w:bottom w:w="72" w:type="dxa"/>
              <w:right w:w="144" w:type="dxa"/>
            </w:tcMar>
            <w:vAlign w:val="center"/>
          </w:tcPr>
          <w:p w:rsidR="005B4743" w:rsidRPr="00BA344F" w:rsidRDefault="005B4743" w:rsidP="00475EBD">
            <w:pPr>
              <w:pStyle w:val="Corpsdetexte"/>
              <w:jc w:val="left"/>
            </w:pPr>
            <w:r w:rsidRPr="00BA344F">
              <w:t xml:space="preserve">V1 </w:t>
            </w:r>
            <w:r>
              <w:t>-</w:t>
            </w:r>
            <w:r w:rsidRPr="00BA344F">
              <w:t xml:space="preserve"> Peu vraisemblable</w:t>
            </w:r>
          </w:p>
        </w:tc>
        <w:tc>
          <w:tcPr>
            <w:tcW w:w="7088" w:type="dxa"/>
            <w:shd w:val="clear" w:color="auto" w:fill="F2F2F2"/>
            <w:tcMar>
              <w:top w:w="15" w:type="dxa"/>
              <w:left w:w="15" w:type="dxa"/>
              <w:bottom w:w="0" w:type="dxa"/>
              <w:right w:w="15" w:type="dxa"/>
            </w:tcMar>
            <w:vAlign w:val="center"/>
          </w:tcPr>
          <w:p w:rsidR="005B4743" w:rsidRPr="00847BC4" w:rsidRDefault="005B4743" w:rsidP="005B4743">
            <w:pPr>
              <w:pStyle w:val="CEAM"/>
              <w:spacing w:before="0"/>
              <w:rPr>
                <w:color w:val="000000"/>
              </w:rPr>
            </w:pPr>
            <w:r w:rsidRPr="00847BC4">
              <w:rPr>
                <w:color w:val="000000"/>
              </w:rPr>
              <w:t>La source de risque a relativement peu de chances d’atteindre son objectif en empruntant l’un des modes opératoires envisagés.</w:t>
            </w:r>
          </w:p>
          <w:p w:rsidR="005B4743" w:rsidRPr="00233B1C" w:rsidRDefault="005B4743" w:rsidP="005B4743">
            <w:pPr>
              <w:pStyle w:val="CEAM"/>
              <w:spacing w:before="0"/>
              <w:jc w:val="left"/>
              <w:rPr>
                <w:rFonts w:ascii="Arial" w:hAnsi="Arial"/>
                <w:sz w:val="36"/>
                <w:szCs w:val="36"/>
              </w:rPr>
            </w:pPr>
            <w:r w:rsidRPr="00847BC4">
              <w:rPr>
                <w:color w:val="000000"/>
              </w:rPr>
              <w:t>La vraisemblance du scénario de risque est faible.</w:t>
            </w:r>
          </w:p>
        </w:tc>
      </w:tr>
      <w:tr w:rsidR="005B4743" w:rsidRPr="00633D59" w:rsidTr="005B4743">
        <w:trPr>
          <w:trHeight w:val="351"/>
        </w:trPr>
        <w:tc>
          <w:tcPr>
            <w:tcW w:w="2400" w:type="dxa"/>
            <w:shd w:val="clear" w:color="auto" w:fill="B8CCE4" w:themeFill="accent1" w:themeFillTint="66"/>
            <w:tcMar>
              <w:top w:w="72" w:type="dxa"/>
              <w:left w:w="144" w:type="dxa"/>
              <w:bottom w:w="72" w:type="dxa"/>
              <w:right w:w="144" w:type="dxa"/>
            </w:tcMar>
            <w:vAlign w:val="center"/>
          </w:tcPr>
          <w:p w:rsidR="005B4743" w:rsidRPr="00BA344F" w:rsidRDefault="005B4743" w:rsidP="00475EBD">
            <w:pPr>
              <w:pStyle w:val="Corpsdetexte"/>
              <w:jc w:val="left"/>
            </w:pPr>
            <w:r w:rsidRPr="00BA344F">
              <w:t>V0 - Invraisemblable</w:t>
            </w:r>
          </w:p>
        </w:tc>
        <w:tc>
          <w:tcPr>
            <w:tcW w:w="7088" w:type="dxa"/>
            <w:shd w:val="clear" w:color="auto" w:fill="F2F2F2"/>
            <w:tcMar>
              <w:top w:w="15" w:type="dxa"/>
              <w:left w:w="15" w:type="dxa"/>
              <w:bottom w:w="0" w:type="dxa"/>
              <w:right w:w="15" w:type="dxa"/>
            </w:tcMar>
            <w:vAlign w:val="center"/>
          </w:tcPr>
          <w:p w:rsidR="005B4743" w:rsidRPr="00847BC4" w:rsidRDefault="005B4743" w:rsidP="005B4743">
            <w:pPr>
              <w:pStyle w:val="CEAM"/>
              <w:spacing w:before="0"/>
              <w:rPr>
                <w:color w:val="000000"/>
              </w:rPr>
            </w:pPr>
            <w:r w:rsidRPr="00847BC4">
              <w:rPr>
                <w:color w:val="000000"/>
              </w:rPr>
              <w:t>La source de risque a très peu de chances d’atteindre son objectif visé en empruntant l’un des modes opératoires envisagés.</w:t>
            </w:r>
          </w:p>
          <w:p w:rsidR="005B4743" w:rsidRPr="00233B1C" w:rsidRDefault="005B4743" w:rsidP="005B4743">
            <w:pPr>
              <w:pStyle w:val="CEAM"/>
              <w:spacing w:before="0"/>
              <w:jc w:val="left"/>
              <w:rPr>
                <w:color w:val="000000"/>
              </w:rPr>
            </w:pPr>
            <w:r w:rsidRPr="00847BC4">
              <w:rPr>
                <w:color w:val="000000"/>
              </w:rPr>
              <w:t>La vraisemblance du scénario de risque est très faible.</w:t>
            </w:r>
          </w:p>
        </w:tc>
      </w:tr>
    </w:tbl>
    <w:p w:rsidR="005B4743" w:rsidRPr="005B4743" w:rsidRDefault="005B4743" w:rsidP="005B4743">
      <w:pPr>
        <w:pStyle w:val="Corpsdetexte"/>
      </w:pPr>
    </w:p>
    <w:p w:rsidR="001A0170" w:rsidRPr="00E95A9D" w:rsidRDefault="001A0170" w:rsidP="00E95A9D">
      <w:pPr>
        <w:pStyle w:val="Corpsdetexte"/>
        <w:spacing w:after="120"/>
        <w:rPr>
          <w:i/>
          <w:iCs/>
        </w:rPr>
      </w:pPr>
      <w:r w:rsidRPr="00E95A9D">
        <w:rPr>
          <w:i/>
          <w:iCs/>
        </w:rPr>
        <w:t>2.3 Echelle de vraisemblance d’un scénario opérationnel</w:t>
      </w:r>
    </w:p>
    <w:p w:rsidR="001A0170" w:rsidRDefault="001A0170" w:rsidP="00502DFF">
      <w:pPr>
        <w:pStyle w:val="Corpsdetexte"/>
        <w:spacing w:after="240"/>
      </w:pPr>
      <w:r w:rsidRPr="0081035E">
        <w:t>Dans les différents tableaux des risques, le niveau de vraisemblance associé à chaque risque correspond au niveau de vraisemblance maximal associé à chaque scénario de menaces associé au risque. Les sources de menaces sont communes pour les scénarios de menaces et les évènements redoutés.</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2"/>
        <w:gridCol w:w="1676"/>
        <w:gridCol w:w="1828"/>
        <w:gridCol w:w="1480"/>
        <w:gridCol w:w="1639"/>
        <w:gridCol w:w="1479"/>
        <w:gridCol w:w="1559"/>
      </w:tblGrid>
      <w:tr w:rsidR="00B47087" w:rsidRPr="0081035E" w:rsidTr="00475EBD">
        <w:trPr>
          <w:trHeight w:val="624"/>
        </w:trPr>
        <w:tc>
          <w:tcPr>
            <w:tcW w:w="602" w:type="dxa"/>
            <w:vMerge w:val="restart"/>
            <w:tcMar>
              <w:left w:w="57" w:type="dxa"/>
              <w:right w:w="57" w:type="dxa"/>
            </w:tcMar>
            <w:textDirection w:val="btLr"/>
            <w:vAlign w:val="center"/>
          </w:tcPr>
          <w:p w:rsidR="00B47087" w:rsidRPr="001A0170" w:rsidRDefault="00B47087" w:rsidP="00B47087">
            <w:pPr>
              <w:pStyle w:val="Corpsdetexte"/>
              <w:jc w:val="center"/>
              <w:rPr>
                <w:b/>
              </w:rPr>
            </w:pPr>
            <w:r w:rsidRPr="001A0170">
              <w:rPr>
                <w:b/>
              </w:rPr>
              <w:t>Gravité</w:t>
            </w:r>
          </w:p>
        </w:tc>
        <w:tc>
          <w:tcPr>
            <w:tcW w:w="1676" w:type="dxa"/>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5. Catastrophique</w:t>
            </w:r>
          </w:p>
        </w:tc>
        <w:tc>
          <w:tcPr>
            <w:tcW w:w="1828"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480"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639" w:type="dxa"/>
            <w:tcBorders>
              <w:bottom w:val="single" w:sz="4" w:space="0" w:color="auto"/>
            </w:tcBorders>
            <w:shd w:val="clear" w:color="auto" w:fill="FF0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élevé</w:t>
            </w:r>
          </w:p>
        </w:tc>
        <w:tc>
          <w:tcPr>
            <w:tcW w:w="1479" w:type="dxa"/>
            <w:tcBorders>
              <w:bottom w:val="single" w:sz="4" w:space="0" w:color="auto"/>
            </w:tcBorders>
            <w:shd w:val="clear" w:color="auto" w:fill="FF0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élevé</w:t>
            </w:r>
          </w:p>
        </w:tc>
        <w:tc>
          <w:tcPr>
            <w:tcW w:w="1559" w:type="dxa"/>
            <w:tcBorders>
              <w:bottom w:val="single" w:sz="4" w:space="0" w:color="auto"/>
            </w:tcBorders>
            <w:shd w:val="clear" w:color="auto" w:fill="FF0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élevé</w:t>
            </w:r>
          </w:p>
        </w:tc>
      </w:tr>
      <w:tr w:rsidR="00B47087" w:rsidRPr="0081035E" w:rsidTr="00475EBD">
        <w:trPr>
          <w:trHeight w:val="624"/>
        </w:trPr>
        <w:tc>
          <w:tcPr>
            <w:tcW w:w="602" w:type="dxa"/>
            <w:vMerge/>
            <w:tcMar>
              <w:left w:w="57" w:type="dxa"/>
              <w:right w:w="57" w:type="dxa"/>
            </w:tcMar>
          </w:tcPr>
          <w:p w:rsidR="00B47087" w:rsidRPr="0081035E" w:rsidRDefault="00B47087" w:rsidP="00B47087">
            <w:pPr>
              <w:pStyle w:val="Corpsdetexte"/>
            </w:pPr>
          </w:p>
        </w:tc>
        <w:tc>
          <w:tcPr>
            <w:tcW w:w="1676" w:type="dxa"/>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4. Critique</w:t>
            </w:r>
          </w:p>
        </w:tc>
        <w:tc>
          <w:tcPr>
            <w:tcW w:w="1828" w:type="dxa"/>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480"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639"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479" w:type="dxa"/>
            <w:tcBorders>
              <w:bottom w:val="single" w:sz="4" w:space="0" w:color="auto"/>
            </w:tcBorders>
            <w:shd w:val="clear" w:color="auto" w:fill="FF0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élevé</w:t>
            </w:r>
          </w:p>
        </w:tc>
        <w:tc>
          <w:tcPr>
            <w:tcW w:w="1559" w:type="dxa"/>
            <w:tcBorders>
              <w:bottom w:val="single" w:sz="4" w:space="0" w:color="auto"/>
            </w:tcBorders>
            <w:shd w:val="clear" w:color="auto" w:fill="FF0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élevé</w:t>
            </w:r>
          </w:p>
        </w:tc>
      </w:tr>
      <w:tr w:rsidR="00B47087" w:rsidRPr="0081035E" w:rsidTr="00475EBD">
        <w:trPr>
          <w:trHeight w:val="624"/>
        </w:trPr>
        <w:tc>
          <w:tcPr>
            <w:tcW w:w="602" w:type="dxa"/>
            <w:vMerge/>
            <w:tcMar>
              <w:left w:w="57" w:type="dxa"/>
              <w:right w:w="57" w:type="dxa"/>
            </w:tcMar>
          </w:tcPr>
          <w:p w:rsidR="00B47087" w:rsidRPr="0081035E" w:rsidRDefault="00B47087" w:rsidP="00B47087">
            <w:pPr>
              <w:pStyle w:val="Corpsdetexte"/>
            </w:pPr>
          </w:p>
        </w:tc>
        <w:tc>
          <w:tcPr>
            <w:tcW w:w="1676" w:type="dxa"/>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3. Grave</w:t>
            </w:r>
          </w:p>
        </w:tc>
        <w:tc>
          <w:tcPr>
            <w:tcW w:w="1828" w:type="dxa"/>
            <w:shd w:val="clear" w:color="auto" w:fill="00B05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faible</w:t>
            </w:r>
          </w:p>
        </w:tc>
        <w:tc>
          <w:tcPr>
            <w:tcW w:w="1480"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639"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479"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559" w:type="dxa"/>
            <w:tcBorders>
              <w:bottom w:val="single" w:sz="4" w:space="0" w:color="auto"/>
            </w:tcBorders>
            <w:shd w:val="clear" w:color="auto" w:fill="FF0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élevé</w:t>
            </w:r>
          </w:p>
        </w:tc>
      </w:tr>
      <w:tr w:rsidR="00B47087" w:rsidRPr="0081035E" w:rsidTr="00475EBD">
        <w:trPr>
          <w:trHeight w:val="624"/>
        </w:trPr>
        <w:tc>
          <w:tcPr>
            <w:tcW w:w="602" w:type="dxa"/>
            <w:vMerge/>
            <w:tcMar>
              <w:left w:w="57" w:type="dxa"/>
              <w:right w:w="57" w:type="dxa"/>
            </w:tcMar>
          </w:tcPr>
          <w:p w:rsidR="00B47087" w:rsidRPr="0081035E" w:rsidRDefault="00B47087" w:rsidP="00B47087">
            <w:pPr>
              <w:pStyle w:val="Corpsdetexte"/>
            </w:pPr>
          </w:p>
        </w:tc>
        <w:tc>
          <w:tcPr>
            <w:tcW w:w="1676" w:type="dxa"/>
            <w:tcBorders>
              <w:bottom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2. Significative</w:t>
            </w:r>
          </w:p>
        </w:tc>
        <w:tc>
          <w:tcPr>
            <w:tcW w:w="1828" w:type="dxa"/>
            <w:shd w:val="clear" w:color="auto" w:fill="00B05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faible</w:t>
            </w:r>
          </w:p>
        </w:tc>
        <w:tc>
          <w:tcPr>
            <w:tcW w:w="1480" w:type="dxa"/>
            <w:shd w:val="clear" w:color="auto" w:fill="00B05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faible</w:t>
            </w:r>
          </w:p>
        </w:tc>
        <w:tc>
          <w:tcPr>
            <w:tcW w:w="1639"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479" w:type="dxa"/>
            <w:tcBorders>
              <w:bottom w:val="single" w:sz="4" w:space="0" w:color="auto"/>
            </w:tcBorders>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559" w:type="dxa"/>
            <w:tcBorders>
              <w:bottom w:val="single" w:sz="4" w:space="0" w:color="auto"/>
            </w:tcBorders>
            <w:shd w:val="clear" w:color="auto" w:fill="FFCC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r>
      <w:tr w:rsidR="00B47087" w:rsidRPr="0081035E" w:rsidTr="00475EBD">
        <w:trPr>
          <w:trHeight w:val="624"/>
        </w:trPr>
        <w:tc>
          <w:tcPr>
            <w:tcW w:w="602" w:type="dxa"/>
            <w:vMerge/>
            <w:tcBorders>
              <w:bottom w:val="single" w:sz="4" w:space="0" w:color="auto"/>
            </w:tcBorders>
            <w:tcMar>
              <w:left w:w="57" w:type="dxa"/>
              <w:right w:w="57" w:type="dxa"/>
            </w:tcMar>
          </w:tcPr>
          <w:p w:rsidR="00B47087" w:rsidRPr="0081035E" w:rsidRDefault="00B47087" w:rsidP="00B47087">
            <w:pPr>
              <w:pStyle w:val="Corpsdetexte"/>
            </w:pPr>
          </w:p>
        </w:tc>
        <w:tc>
          <w:tcPr>
            <w:tcW w:w="1676" w:type="dxa"/>
            <w:tcBorders>
              <w:bottom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1. Mineure</w:t>
            </w:r>
          </w:p>
        </w:tc>
        <w:tc>
          <w:tcPr>
            <w:tcW w:w="1828" w:type="dxa"/>
            <w:tcBorders>
              <w:bottom w:val="single" w:sz="4" w:space="0" w:color="auto"/>
            </w:tcBorders>
            <w:shd w:val="clear" w:color="auto" w:fill="00B05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faible</w:t>
            </w:r>
          </w:p>
        </w:tc>
        <w:tc>
          <w:tcPr>
            <w:tcW w:w="1480" w:type="dxa"/>
            <w:shd w:val="clear" w:color="auto" w:fill="00B05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faible</w:t>
            </w:r>
          </w:p>
        </w:tc>
        <w:tc>
          <w:tcPr>
            <w:tcW w:w="1639" w:type="dxa"/>
            <w:shd w:val="clear" w:color="auto" w:fill="00B05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faible</w:t>
            </w:r>
          </w:p>
        </w:tc>
        <w:tc>
          <w:tcPr>
            <w:tcW w:w="1479" w:type="dxa"/>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c>
          <w:tcPr>
            <w:tcW w:w="1559" w:type="dxa"/>
            <w:shd w:val="clear" w:color="auto" w:fill="FFC000"/>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Risque moyen</w:t>
            </w:r>
          </w:p>
        </w:tc>
      </w:tr>
      <w:tr w:rsidR="00B47087" w:rsidRPr="0081035E" w:rsidTr="00475EBD">
        <w:trPr>
          <w:trHeight w:val="624"/>
        </w:trPr>
        <w:tc>
          <w:tcPr>
            <w:tcW w:w="602" w:type="dxa"/>
            <w:tcBorders>
              <w:top w:val="single" w:sz="4" w:space="0" w:color="auto"/>
              <w:left w:val="nil"/>
              <w:bottom w:val="nil"/>
              <w:right w:val="nil"/>
            </w:tcBorders>
            <w:tcMar>
              <w:left w:w="57" w:type="dxa"/>
              <w:right w:w="57" w:type="dxa"/>
            </w:tcMar>
          </w:tcPr>
          <w:p w:rsidR="00B47087" w:rsidRPr="0081035E" w:rsidRDefault="00B47087" w:rsidP="00B47087">
            <w:pPr>
              <w:pStyle w:val="Corpsdetexte"/>
            </w:pPr>
          </w:p>
        </w:tc>
        <w:tc>
          <w:tcPr>
            <w:tcW w:w="1676" w:type="dxa"/>
            <w:tcBorders>
              <w:top w:val="single" w:sz="4" w:space="0" w:color="auto"/>
              <w:left w:val="nil"/>
              <w:bottom w:val="nil"/>
              <w:right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p>
        </w:tc>
        <w:tc>
          <w:tcPr>
            <w:tcW w:w="1828" w:type="dxa"/>
            <w:tcBorders>
              <w:left w:val="single" w:sz="4" w:space="0" w:color="auto"/>
              <w:bottom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0. Invraisemblable</w:t>
            </w:r>
          </w:p>
        </w:tc>
        <w:tc>
          <w:tcPr>
            <w:tcW w:w="1480" w:type="dxa"/>
            <w:tcBorders>
              <w:bottom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1. Peu vraisemblable</w:t>
            </w:r>
          </w:p>
        </w:tc>
        <w:tc>
          <w:tcPr>
            <w:tcW w:w="1639" w:type="dxa"/>
            <w:tcBorders>
              <w:bottom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2. Vraisemblable</w:t>
            </w:r>
          </w:p>
        </w:tc>
        <w:tc>
          <w:tcPr>
            <w:tcW w:w="1479" w:type="dxa"/>
            <w:tcBorders>
              <w:bottom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3. Très vraisemblable</w:t>
            </w:r>
          </w:p>
        </w:tc>
        <w:tc>
          <w:tcPr>
            <w:tcW w:w="1559" w:type="dxa"/>
            <w:tcBorders>
              <w:bottom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sz w:val="20"/>
              </w:rPr>
              <w:t>4. Quasi-certain</w:t>
            </w:r>
          </w:p>
        </w:tc>
      </w:tr>
      <w:tr w:rsidR="00B47087" w:rsidRPr="0081035E" w:rsidTr="00FA1902">
        <w:trPr>
          <w:trHeight w:val="624"/>
        </w:trPr>
        <w:tc>
          <w:tcPr>
            <w:tcW w:w="602" w:type="dxa"/>
            <w:tcBorders>
              <w:top w:val="nil"/>
              <w:left w:val="nil"/>
              <w:bottom w:val="nil"/>
              <w:right w:val="nil"/>
            </w:tcBorders>
            <w:tcMar>
              <w:left w:w="57" w:type="dxa"/>
              <w:right w:w="57" w:type="dxa"/>
            </w:tcMar>
          </w:tcPr>
          <w:p w:rsidR="00B47087" w:rsidRPr="0081035E" w:rsidRDefault="00B47087" w:rsidP="00B47087">
            <w:pPr>
              <w:pStyle w:val="Corpsdetexte"/>
            </w:pPr>
          </w:p>
        </w:tc>
        <w:tc>
          <w:tcPr>
            <w:tcW w:w="1676" w:type="dxa"/>
            <w:tcBorders>
              <w:top w:val="nil"/>
              <w:left w:val="nil"/>
              <w:bottom w:val="nil"/>
              <w:right w:val="single" w:sz="4" w:space="0" w:color="auto"/>
            </w:tcBorders>
            <w:tcMar>
              <w:left w:w="57" w:type="dxa"/>
              <w:right w:w="57" w:type="dxa"/>
            </w:tcMar>
          </w:tcPr>
          <w:p w:rsidR="00B47087" w:rsidRPr="00475EBD" w:rsidRDefault="00B47087" w:rsidP="00B47087">
            <w:pPr>
              <w:pStyle w:val="Corpsdetexte"/>
              <w:rPr>
                <w:sz w:val="20"/>
              </w:rPr>
            </w:pPr>
          </w:p>
        </w:tc>
        <w:tc>
          <w:tcPr>
            <w:tcW w:w="7985" w:type="dxa"/>
            <w:gridSpan w:val="5"/>
            <w:tcBorders>
              <w:left w:val="single" w:sz="4" w:space="0" w:color="auto"/>
            </w:tcBorders>
            <w:tcMar>
              <w:left w:w="57" w:type="dxa"/>
              <w:right w:w="57" w:type="dxa"/>
            </w:tcMar>
            <w:vAlign w:val="center"/>
          </w:tcPr>
          <w:p w:rsidR="00B47087" w:rsidRPr="00475EBD" w:rsidRDefault="00B47087" w:rsidP="00B47087">
            <w:pPr>
              <w:pStyle w:val="Corpsdetexte"/>
              <w:spacing w:before="0"/>
              <w:jc w:val="center"/>
              <w:rPr>
                <w:sz w:val="20"/>
              </w:rPr>
            </w:pPr>
            <w:r w:rsidRPr="00475EBD">
              <w:rPr>
                <w:b/>
                <w:sz w:val="20"/>
              </w:rPr>
              <w:t>Vraisemblance</w:t>
            </w:r>
          </w:p>
        </w:tc>
      </w:tr>
    </w:tbl>
    <w:p w:rsidR="00633D59" w:rsidRDefault="00633D59" w:rsidP="006876DB">
      <w:pPr>
        <w:pStyle w:val="Corpsdetexte"/>
      </w:pPr>
    </w:p>
    <w:p w:rsidR="00633D59" w:rsidRDefault="00633D59" w:rsidP="00791583">
      <w:pPr>
        <w:pStyle w:val="TitreAnnexe"/>
        <w:jc w:val="left"/>
        <w:sectPr w:rsidR="00633D59" w:rsidSect="003D2A30">
          <w:pgSz w:w="11906" w:h="16838"/>
          <w:pgMar w:top="1332" w:right="964" w:bottom="964" w:left="1417" w:header="709" w:footer="709" w:gutter="0"/>
          <w:cols w:space="708"/>
          <w:docGrid w:linePitch="360"/>
        </w:sectPr>
      </w:pPr>
    </w:p>
    <w:p w:rsidR="00825D20" w:rsidRPr="00B21AA3" w:rsidRDefault="00825D20" w:rsidP="00825D20">
      <w:pPr>
        <w:pStyle w:val="TitreAnnexe"/>
      </w:pPr>
      <w:bookmarkStart w:id="61" w:name="_Toc53000264"/>
      <w:bookmarkStart w:id="62" w:name="APPENDICE_VII"/>
      <w:r w:rsidRPr="00B21AA3">
        <w:lastRenderedPageBreak/>
        <w:t>A</w:t>
      </w:r>
      <w:r w:rsidR="00A01659">
        <w:t>ppendice</w:t>
      </w:r>
      <w:r w:rsidR="001B129D">
        <w:t xml:space="preserve"> </w:t>
      </w:r>
      <w:r w:rsidRPr="00B21AA3">
        <w:t>V</w:t>
      </w:r>
      <w:r w:rsidR="00117D7C">
        <w:t>I</w:t>
      </w:r>
      <w:r w:rsidR="001B129D">
        <w:t>I</w:t>
      </w:r>
      <w:r w:rsidR="00F9312A">
        <w:t> :</w:t>
      </w:r>
      <w:r w:rsidRPr="00B21AA3">
        <w:t xml:space="preserve"> Glossaire</w:t>
      </w:r>
      <w:r>
        <w:t xml:space="preserve"> </w:t>
      </w:r>
      <w:bookmarkEnd w:id="60"/>
      <w:r w:rsidR="00F9312A">
        <w:t>méthode EBIOS Risk</w:t>
      </w:r>
      <w:r w:rsidR="001B6457">
        <w:t xml:space="preserve"> Manager</w:t>
      </w:r>
      <w:bookmarkEnd w:id="61"/>
    </w:p>
    <w:bookmarkEnd w:id="62"/>
    <w:p w:rsidR="00815741" w:rsidRDefault="00815741" w:rsidP="00F527C0">
      <w:pPr>
        <w:pStyle w:val="Corpsdetexte"/>
        <w:spacing w:after="240"/>
        <w:rPr>
          <w:b/>
        </w:rPr>
      </w:pPr>
      <w:r>
        <w:rPr>
          <w:b/>
        </w:rPr>
        <w:t xml:space="preserve">ANSSI : </w:t>
      </w:r>
      <w:r w:rsidRPr="00815741">
        <w:t>Agence Nationale de la Sécurité et des Systèmes d’Information</w:t>
      </w:r>
    </w:p>
    <w:p w:rsidR="00825D20" w:rsidRDefault="00825D20" w:rsidP="00825D20">
      <w:pPr>
        <w:pStyle w:val="Corpsdetexte"/>
      </w:pPr>
      <w:r>
        <w:rPr>
          <w:b/>
        </w:rPr>
        <w:t xml:space="preserve">Action élémentaire : </w:t>
      </w:r>
      <w:r>
        <w:t xml:space="preserve">action unitaire exécutée par une source de risque sur un bien support dans le cadre d’un scénario opérationnel. </w:t>
      </w:r>
    </w:p>
    <w:p w:rsidR="00825D20" w:rsidRPr="003F3C13" w:rsidRDefault="00825D20" w:rsidP="00825D20">
      <w:pPr>
        <w:pStyle w:val="Corpsdetexte"/>
        <w:rPr>
          <w:i/>
        </w:rPr>
      </w:pPr>
      <w:r>
        <w:rPr>
          <w:i/>
        </w:rPr>
        <w:t>E</w:t>
      </w:r>
      <w:r w:rsidRPr="003F3C13">
        <w:rPr>
          <w:i/>
        </w:rPr>
        <w:t xml:space="preserve">xemples : </w:t>
      </w:r>
      <w:r>
        <w:rPr>
          <w:i/>
        </w:rPr>
        <w:t>exploiter une vulnérabilité, envoyer un mail piégé, effacer des traces, augmenter des privilèges.</w:t>
      </w:r>
    </w:p>
    <w:p w:rsidR="00825D20" w:rsidRDefault="00825D20" w:rsidP="00825D20">
      <w:pPr>
        <w:pStyle w:val="Corpsdetexte"/>
      </w:pPr>
      <w:r>
        <w:rPr>
          <w:b/>
        </w:rPr>
        <w:t xml:space="preserve">Besoins de sécurité : </w:t>
      </w:r>
      <w:r>
        <w:t>propriété de sécurité à garantir pour une valeur métier. Elle traduit un enjeu de sécurité pour la valeur métier.</w:t>
      </w:r>
    </w:p>
    <w:p w:rsidR="00825D20" w:rsidRPr="003F3C13" w:rsidRDefault="00825D20" w:rsidP="00825D20">
      <w:pPr>
        <w:pStyle w:val="Corpsdetexte"/>
        <w:rPr>
          <w:i/>
        </w:rPr>
      </w:pPr>
      <w:r>
        <w:rPr>
          <w:i/>
        </w:rPr>
        <w:t>E</w:t>
      </w:r>
      <w:r w:rsidRPr="003F3C13">
        <w:rPr>
          <w:i/>
        </w:rPr>
        <w:t xml:space="preserve">xemples : </w:t>
      </w:r>
      <w:r>
        <w:rPr>
          <w:i/>
        </w:rPr>
        <w:t>disponibilité, intégrité, confidentialité, traçabilité.</w:t>
      </w:r>
    </w:p>
    <w:p w:rsidR="00825D20" w:rsidRDefault="00825D20" w:rsidP="00825D20">
      <w:pPr>
        <w:pStyle w:val="Corpsdetexte"/>
      </w:pPr>
      <w:r>
        <w:rPr>
          <w:b/>
        </w:rPr>
        <w:t xml:space="preserve">Biens support : </w:t>
      </w:r>
      <w:r>
        <w:t>composante du système d’information sur laquelle repose une ou plusieurs valeurs métier. Un bien support peut être de nature numérique, physique ou organisationnelle.</w:t>
      </w:r>
    </w:p>
    <w:p w:rsidR="00825D20" w:rsidRPr="003F3C13" w:rsidRDefault="00825D20" w:rsidP="00825D20">
      <w:pPr>
        <w:pStyle w:val="Corpsdetexte"/>
        <w:rPr>
          <w:i/>
        </w:rPr>
      </w:pPr>
      <w:r>
        <w:rPr>
          <w:i/>
        </w:rPr>
        <w:t>E</w:t>
      </w:r>
      <w:r w:rsidRPr="003F3C13">
        <w:rPr>
          <w:i/>
        </w:rPr>
        <w:t>xemples : serveur, local technique, dispositif de vidéo protection, administrateurs.</w:t>
      </w:r>
    </w:p>
    <w:p w:rsidR="00825D20" w:rsidRDefault="00825D20" w:rsidP="00825D20">
      <w:pPr>
        <w:pStyle w:val="Corpsdetexte"/>
      </w:pPr>
      <w:r>
        <w:rPr>
          <w:b/>
        </w:rPr>
        <w:t xml:space="preserve">Biens support critique : </w:t>
      </w:r>
      <w:r>
        <w:t xml:space="preserve">bien support susceptible d’être ciblé par une source de risque pour atteindre son objectif. Les biens supports critiques sont ceux qui apparaissent dans les scénarios opérationnels.  </w:t>
      </w:r>
    </w:p>
    <w:p w:rsidR="00825D20" w:rsidRDefault="00825D20" w:rsidP="00825D20">
      <w:pPr>
        <w:pStyle w:val="Corpsdetexte"/>
      </w:pPr>
      <w:r>
        <w:rPr>
          <w:b/>
        </w:rPr>
        <w:t xml:space="preserve">Cartographie de menace numérique de l’écosystème : </w:t>
      </w:r>
      <w:r>
        <w:t>représentation visuelle du niveau de menace numérique des parties prenantes de l’écosystème vis-à-vis de l’objet étudié.</w:t>
      </w:r>
    </w:p>
    <w:p w:rsidR="00825D20" w:rsidRDefault="00825D20" w:rsidP="00825D20">
      <w:pPr>
        <w:pStyle w:val="Corpsdetexte"/>
      </w:pPr>
      <w:r>
        <w:rPr>
          <w:b/>
        </w:rPr>
        <w:t xml:space="preserve">Cartographie du risque : </w:t>
      </w:r>
      <w:r>
        <w:t>représentation visuelle des risques issus des activités d’appréciation du risque.</w:t>
      </w:r>
    </w:p>
    <w:p w:rsidR="00825D20" w:rsidRDefault="00825D20" w:rsidP="00825D20">
      <w:pPr>
        <w:pStyle w:val="Corpsdetexte"/>
      </w:pPr>
      <w:r w:rsidRPr="004501BC">
        <w:rPr>
          <w:b/>
        </w:rPr>
        <w:t>Chemin d’attaque :</w:t>
      </w:r>
      <w:r>
        <w:t xml:space="preserve"> suite d’événements distincts que la source de risque devra probablement générer pour atteindre son objectif. Cette terminologie concerne les scénarios stratégiques.</w:t>
      </w:r>
    </w:p>
    <w:p w:rsidR="00825D20" w:rsidRDefault="00825D20" w:rsidP="00825D20">
      <w:pPr>
        <w:pStyle w:val="Corpsdetexte"/>
      </w:pPr>
      <w:r w:rsidRPr="007F0D03">
        <w:rPr>
          <w:b/>
        </w:rPr>
        <w:t>Evénement intermédiaire</w:t>
      </w:r>
      <w:r>
        <w:t> : dans la séquence d’un scénario stratégique, un événement intermédiaire peut être généré par la source de risque à l’égard d’une partie prenante de l’écosystème en vue de faciliter l’atteinte de son objectif.</w:t>
      </w:r>
    </w:p>
    <w:p w:rsidR="00825D20" w:rsidRDefault="00825D20" w:rsidP="00825D20">
      <w:pPr>
        <w:pStyle w:val="Corpsdetexte"/>
      </w:pPr>
      <w:r w:rsidRPr="007F0D03">
        <w:rPr>
          <w:b/>
        </w:rPr>
        <w:t>Evènement redouté :</w:t>
      </w:r>
      <w:r>
        <w:t xml:space="preserve"> un événement redouté est associé à une valeur métier et porte atteinte à un critère ou besoin de sécurité de la valeur métier (exemple : indisponibilité d’un service, modification illégitime de données, divulgations de données classifiées). Les événements redoutés à exploiter sont ceux des scénarios stratégiques et se rapportent à l’impact d’une attaque sur une valeur métier. Chaque événement redouté est évalué selon le niveau de gravité des conséquences, à partir d’une métrique.</w:t>
      </w:r>
    </w:p>
    <w:p w:rsidR="00825D20" w:rsidRDefault="00825D20" w:rsidP="00825D20">
      <w:pPr>
        <w:pStyle w:val="Corpsdetexte"/>
      </w:pPr>
      <w:r>
        <w:rPr>
          <w:b/>
        </w:rPr>
        <w:t>Gravité</w:t>
      </w:r>
      <w:r w:rsidRPr="004501BC">
        <w:rPr>
          <w:b/>
        </w:rPr>
        <w:t> :</w:t>
      </w:r>
      <w:r>
        <w:t xml:space="preserve"> estimation du </w:t>
      </w:r>
      <w:proofErr w:type="gramStart"/>
      <w:r>
        <w:t>niveau  et</w:t>
      </w:r>
      <w:proofErr w:type="gramEnd"/>
      <w:r>
        <w:t xml:space="preserve"> de l’intensité des effets d’un risque. La gravité fournit une mesure des impacts préjudiciables perçus, qu’ils soient directs ou indirects.</w:t>
      </w:r>
    </w:p>
    <w:p w:rsidR="00825D20" w:rsidRDefault="00825D20" w:rsidP="00825D20">
      <w:pPr>
        <w:pStyle w:val="Corpsdetexte"/>
      </w:pPr>
      <w:r w:rsidRPr="007F0D03">
        <w:rPr>
          <w:b/>
        </w:rPr>
        <w:t>Menace :</w:t>
      </w:r>
      <w:r>
        <w:t xml:space="preserve"> terme générique utilisée pour désigner toute intention hostile de nuire dans le cyber espace. Une menace peut être ciblée ou non sur l’objet de l’étude.</w:t>
      </w:r>
    </w:p>
    <w:p w:rsidR="00825D20" w:rsidRDefault="00825D20" w:rsidP="00825D20">
      <w:pPr>
        <w:pStyle w:val="Corpsdetexte"/>
      </w:pPr>
      <w:r w:rsidRPr="007F0D03">
        <w:rPr>
          <w:b/>
        </w:rPr>
        <w:t>Mesures de sécurité :</w:t>
      </w:r>
      <w:r>
        <w:t xml:space="preserve"> moyen de traiter un risque prenant les formes de solutions ou d’exigences pouvant être inscrite dans un contrat.</w:t>
      </w:r>
    </w:p>
    <w:p w:rsidR="00825D20" w:rsidRDefault="003C4768" w:rsidP="003C4768">
      <w:pPr>
        <w:pStyle w:val="Corpsdetexte"/>
        <w:rPr>
          <w:i/>
        </w:rPr>
      </w:pPr>
      <w:proofErr w:type="gramStart"/>
      <w:r>
        <w:rPr>
          <w:i/>
        </w:rPr>
        <w:t>Nota</w:t>
      </w:r>
      <w:r w:rsidR="00825D20" w:rsidRPr="003F3C13">
        <w:rPr>
          <w:i/>
        </w:rPr>
        <w:t>:</w:t>
      </w:r>
      <w:proofErr w:type="gramEnd"/>
      <w:r w:rsidR="00825D20" w:rsidRPr="003F3C13">
        <w:rPr>
          <w:i/>
        </w:rPr>
        <w:t xml:space="preserve"> </w:t>
      </w:r>
      <w:r w:rsidR="00825D20">
        <w:rPr>
          <w:i/>
        </w:rPr>
        <w:t>une mesure peut être d’ordre fonctionnel, technique ou organisationnel ;</w:t>
      </w:r>
      <w:r w:rsidR="00AA254D">
        <w:rPr>
          <w:i/>
        </w:rPr>
        <w:t xml:space="preserve"> </w:t>
      </w:r>
      <w:r w:rsidR="00825D20">
        <w:rPr>
          <w:i/>
        </w:rPr>
        <w:t>elle peut agir sur une valeur métier, un bien support, une partie prenante de l’écosystème</w:t>
      </w:r>
      <w:r w:rsidR="00AA254D">
        <w:rPr>
          <w:i/>
        </w:rPr>
        <w:t xml:space="preserve">, </w:t>
      </w:r>
      <w:r w:rsidR="00825D20">
        <w:rPr>
          <w:i/>
        </w:rPr>
        <w:t>certaines mesures peuvent se renforcer mutuellement en agissant selon les axes complémentaires (gouvernance, protection, défense, résilience)</w:t>
      </w:r>
      <w:r w:rsidR="00825D20" w:rsidRPr="007F0D03">
        <w:rPr>
          <w:i/>
        </w:rPr>
        <w:t>.</w:t>
      </w:r>
    </w:p>
    <w:p w:rsidR="00825D20" w:rsidRPr="001D7822" w:rsidRDefault="00825D20" w:rsidP="00825D20">
      <w:pPr>
        <w:pStyle w:val="Corpsdetexte"/>
        <w:rPr>
          <w:b/>
        </w:rPr>
      </w:pPr>
      <w:r w:rsidRPr="001D7822">
        <w:rPr>
          <w:b/>
        </w:rPr>
        <w:t xml:space="preserve">Mission : </w:t>
      </w:r>
      <w:r w:rsidRPr="001D7822">
        <w:t>fonction, finalité, raison d’être de l’objet de l’étude</w:t>
      </w:r>
    </w:p>
    <w:p w:rsidR="00825D20" w:rsidRPr="001D7822" w:rsidRDefault="00825D20" w:rsidP="00825D20">
      <w:pPr>
        <w:pStyle w:val="Corpsdetexte"/>
        <w:rPr>
          <w:b/>
        </w:rPr>
      </w:pPr>
      <w:r w:rsidRPr="001D7822">
        <w:rPr>
          <w:b/>
        </w:rPr>
        <w:t xml:space="preserve">Mode opératoire : </w:t>
      </w:r>
      <w:r w:rsidRPr="001D7822">
        <w:t xml:space="preserve">suite d’actions élémentaires que la </w:t>
      </w:r>
      <w:r>
        <w:t>sou</w:t>
      </w:r>
      <w:r w:rsidRPr="001D7822">
        <w:t>rce de risque devra probablement réaliser pour atteindre son objectif. Cette terminologie concerne les scénarios opérationnels.</w:t>
      </w:r>
    </w:p>
    <w:p w:rsidR="00825D20" w:rsidRPr="001D7822" w:rsidRDefault="00825D20" w:rsidP="00825D20">
      <w:pPr>
        <w:pStyle w:val="Corpsdetexte"/>
        <w:rPr>
          <w:b/>
        </w:rPr>
      </w:pPr>
      <w:r w:rsidRPr="001D7822">
        <w:rPr>
          <w:b/>
        </w:rPr>
        <w:t xml:space="preserve">Niveau de menace d’une partie prenante : </w:t>
      </w:r>
      <w:r w:rsidRPr="001D7822">
        <w:t>donne une mesure du potentiel de risque que fait peser une partie prenante de l’écosystème sur l’objet de l’étude, compte tenu de son interaction avec lui, de sa vulnérabilité, de son expositio</w:t>
      </w:r>
      <w:r>
        <w:t>n au risque, de sa fiabilité, et</w:t>
      </w:r>
      <w:r w:rsidRPr="001D7822">
        <w:t>c.</w:t>
      </w:r>
    </w:p>
    <w:p w:rsidR="00825D20" w:rsidRPr="001D7822" w:rsidRDefault="00825D20" w:rsidP="00825D20">
      <w:pPr>
        <w:pStyle w:val="Corpsdetexte"/>
        <w:rPr>
          <w:b/>
        </w:rPr>
      </w:pPr>
      <w:r w:rsidRPr="001D7822">
        <w:rPr>
          <w:b/>
        </w:rPr>
        <w:t xml:space="preserve">Objectif visé (OV) : </w:t>
      </w:r>
      <w:r w:rsidRPr="001D7822">
        <w:t xml:space="preserve">finalité visée par une </w:t>
      </w:r>
      <w:r>
        <w:t>so</w:t>
      </w:r>
      <w:r w:rsidRPr="001D7822">
        <w:t>urce de risque, selon ses motivations.</w:t>
      </w:r>
    </w:p>
    <w:p w:rsidR="00825D20" w:rsidRDefault="00825D20" w:rsidP="00825D20">
      <w:pPr>
        <w:pStyle w:val="Corpsdetexte"/>
        <w:rPr>
          <w:i/>
        </w:rPr>
      </w:pPr>
      <w:r>
        <w:rPr>
          <w:i/>
        </w:rPr>
        <w:t>E</w:t>
      </w:r>
      <w:r w:rsidRPr="003F3C13">
        <w:rPr>
          <w:i/>
        </w:rPr>
        <w:t xml:space="preserve">xemples : </w:t>
      </w:r>
      <w:r>
        <w:rPr>
          <w:i/>
        </w:rPr>
        <w:t>voler des informations à des fins lucratives ou d’espionnage industriel, diffuser un message idéologique, se venger d’un organisme, générer une crise sanitaire.</w:t>
      </w:r>
    </w:p>
    <w:p w:rsidR="00825D20" w:rsidRPr="001D7822" w:rsidRDefault="00825D20" w:rsidP="00825D20">
      <w:pPr>
        <w:pStyle w:val="Corpsdetexte"/>
        <w:rPr>
          <w:b/>
        </w:rPr>
      </w:pPr>
      <w:r>
        <w:rPr>
          <w:b/>
        </w:rPr>
        <w:lastRenderedPageBreak/>
        <w:t xml:space="preserve">Partie prenante : </w:t>
      </w:r>
      <w:r>
        <w:t xml:space="preserve">élément de l’écosystème (personne, système d’information ou organisation) qui peut être </w:t>
      </w:r>
      <w:r w:rsidRPr="003C4768">
        <w:rPr>
          <w:u w:val="single"/>
        </w:rPr>
        <w:t>interne</w:t>
      </w:r>
      <w:r>
        <w:t xml:space="preserve"> ou </w:t>
      </w:r>
      <w:r w:rsidRPr="003C4768">
        <w:rPr>
          <w:u w:val="single"/>
        </w:rPr>
        <w:t>externe</w:t>
      </w:r>
      <w:r>
        <w:t xml:space="preserve"> à l’organisation de l’objet de l’étude</w:t>
      </w:r>
      <w:r w:rsidRPr="001D7822">
        <w:t>.</w:t>
      </w:r>
    </w:p>
    <w:p w:rsidR="00825D20" w:rsidRDefault="00825D20" w:rsidP="00825D20">
      <w:pPr>
        <w:pStyle w:val="Corpsdetexte"/>
        <w:rPr>
          <w:i/>
        </w:rPr>
      </w:pPr>
      <w:r>
        <w:rPr>
          <w:i/>
        </w:rPr>
        <w:t>E</w:t>
      </w:r>
      <w:r w:rsidRPr="003F3C13">
        <w:rPr>
          <w:i/>
        </w:rPr>
        <w:t xml:space="preserve">xemples : </w:t>
      </w:r>
      <w:r>
        <w:rPr>
          <w:i/>
        </w:rPr>
        <w:t>partenaire, prestataire, client, fournisseur, filiale, service connexe support.</w:t>
      </w:r>
    </w:p>
    <w:p w:rsidR="00825D20" w:rsidRPr="0086494F" w:rsidRDefault="00825D20" w:rsidP="00825D20">
      <w:pPr>
        <w:pStyle w:val="Corpsdetexte"/>
      </w:pPr>
      <w:r>
        <w:rPr>
          <w:b/>
        </w:rPr>
        <w:t xml:space="preserve">Partie prenante critique : </w:t>
      </w:r>
      <w:r>
        <w:t>partie prenante de l’écosystème susceptible de constituer un vecteur d’attaque privilégié, du fait par exemple de son accès numérique privilégié à l’objet de l’étude, de sa vulnérabilité ou de son exposition au risque. Les parties prenantes critiques sont identifiées dans la cartographie de menace numérique de l’écosystème.</w:t>
      </w:r>
    </w:p>
    <w:p w:rsidR="00825D20" w:rsidRDefault="00825D20" w:rsidP="00825D20">
      <w:pPr>
        <w:pStyle w:val="Corpsdetexte"/>
      </w:pPr>
      <w:r>
        <w:rPr>
          <w:b/>
        </w:rPr>
        <w:t xml:space="preserve">Risque initial : </w:t>
      </w:r>
      <w:r>
        <w:t>scénario de risque évalué avant application de la stratégie de traitement du risque. Cette évaluation repose sur la gravité et la vraisemblance du risque.</w:t>
      </w:r>
    </w:p>
    <w:p w:rsidR="00825D20" w:rsidRDefault="00825D20" w:rsidP="00825D20">
      <w:pPr>
        <w:pStyle w:val="Corpsdetexte"/>
      </w:pPr>
      <w:r>
        <w:rPr>
          <w:b/>
        </w:rPr>
        <w:t xml:space="preserve">Risque résiduel : </w:t>
      </w:r>
      <w:r>
        <w:t>scénario de risque subsistant après application de la stratégie de traitement du risque. Cette évaluation repose sur la gravité et la vraisemblance du risque.</w:t>
      </w:r>
    </w:p>
    <w:p w:rsidR="00825D20" w:rsidRDefault="00825D20" w:rsidP="00825D20">
      <w:pPr>
        <w:pStyle w:val="Corpsdetexte"/>
      </w:pPr>
      <w:r>
        <w:rPr>
          <w:b/>
        </w:rPr>
        <w:t xml:space="preserve">Scénarios de risque : </w:t>
      </w:r>
      <w:r>
        <w:t xml:space="preserve">scénario complet, allant de la source de risque à l’objectif visé par elle, décrivant un chemin d’attaque et le scénario opérationnel associé. </w:t>
      </w:r>
    </w:p>
    <w:p w:rsidR="00825D20" w:rsidRDefault="003C4768" w:rsidP="00825D20">
      <w:pPr>
        <w:pStyle w:val="Corpsdetexte"/>
        <w:rPr>
          <w:i/>
        </w:rPr>
      </w:pPr>
      <w:r>
        <w:rPr>
          <w:i/>
        </w:rPr>
        <w:t>Nota</w:t>
      </w:r>
      <w:r w:rsidR="00825D20" w:rsidRPr="003F3C13">
        <w:rPr>
          <w:i/>
        </w:rPr>
        <w:t xml:space="preserve"> : </w:t>
      </w:r>
      <w:r w:rsidR="00825D20">
        <w:rPr>
          <w:i/>
        </w:rPr>
        <w:t xml:space="preserve">dans la méthode EBIOS </w:t>
      </w:r>
      <w:proofErr w:type="spellStart"/>
      <w:r w:rsidR="00825D20">
        <w:rPr>
          <w:i/>
        </w:rPr>
        <w:t>R</w:t>
      </w:r>
      <w:r>
        <w:rPr>
          <w:i/>
        </w:rPr>
        <w:t>isk</w:t>
      </w:r>
      <w:proofErr w:type="spellEnd"/>
      <w:r>
        <w:rPr>
          <w:i/>
        </w:rPr>
        <w:t xml:space="preserve"> </w:t>
      </w:r>
      <w:r w:rsidR="00825D20">
        <w:rPr>
          <w:i/>
        </w:rPr>
        <w:t>M</w:t>
      </w:r>
      <w:r>
        <w:rPr>
          <w:i/>
        </w:rPr>
        <w:t>anager</w:t>
      </w:r>
      <w:r w:rsidR="00825D20">
        <w:rPr>
          <w:i/>
        </w:rPr>
        <w:t xml:space="preserve"> est considéré uniquement les scénarios de risque numérique intentionnel.</w:t>
      </w:r>
    </w:p>
    <w:p w:rsidR="00825D20" w:rsidRDefault="00825D20" w:rsidP="00825D20">
      <w:pPr>
        <w:pStyle w:val="Corpsdetexte"/>
      </w:pPr>
      <w:r>
        <w:rPr>
          <w:b/>
        </w:rPr>
        <w:t xml:space="preserve">Scénarios opérationnel : </w:t>
      </w:r>
      <w:r>
        <w:t>enchainement d’actions élémentaires portées sur les biens supports de l’objet étudié ou de son écosystème. Planifiés par la source de risque en vue d’atteindre un objectif déterminé, les scénarios opérationnels sont évalués en termes de vraisemblance.</w:t>
      </w:r>
    </w:p>
    <w:p w:rsidR="00825D20" w:rsidRDefault="00825D20" w:rsidP="00825D20">
      <w:pPr>
        <w:pStyle w:val="Corpsdetexte"/>
      </w:pPr>
      <w:r>
        <w:rPr>
          <w:b/>
        </w:rPr>
        <w:t xml:space="preserve">Scénarios </w:t>
      </w:r>
      <w:proofErr w:type="gramStart"/>
      <w:r>
        <w:rPr>
          <w:b/>
        </w:rPr>
        <w:t>stratégique:</w:t>
      </w:r>
      <w:proofErr w:type="gramEnd"/>
      <w:r>
        <w:rPr>
          <w:b/>
        </w:rPr>
        <w:t xml:space="preserve"> </w:t>
      </w:r>
      <w:r>
        <w:t>chemins d’attaque allant d’une source de risque à un objectif visé en passant par l’écosystème et les valeurs métier de l’objet étudié. Les scénarios stratégiques sont évalués en termes de gravité.</w:t>
      </w:r>
    </w:p>
    <w:p w:rsidR="00825D20" w:rsidRDefault="00825D20" w:rsidP="00825D20">
      <w:pPr>
        <w:pStyle w:val="Corpsdetexte"/>
      </w:pPr>
      <w:r>
        <w:rPr>
          <w:b/>
        </w:rPr>
        <w:t xml:space="preserve">Sources de risque : </w:t>
      </w:r>
      <w:r>
        <w:t>élément, personne, groupe de personnes ou organisation susceptible d’engendrer un risque. Une source de risque peut être caractérisée par sa motivation, ses ressources, ses compétences, ses modes opératoires (de prédilection).</w:t>
      </w:r>
    </w:p>
    <w:p w:rsidR="00825D20" w:rsidRDefault="00825D20" w:rsidP="00825D20">
      <w:pPr>
        <w:pStyle w:val="Corpsdetexte"/>
        <w:rPr>
          <w:i/>
        </w:rPr>
      </w:pPr>
      <w:r>
        <w:rPr>
          <w:i/>
        </w:rPr>
        <w:t>E</w:t>
      </w:r>
      <w:r w:rsidRPr="003F3C13">
        <w:rPr>
          <w:i/>
        </w:rPr>
        <w:t xml:space="preserve">xemples : </w:t>
      </w:r>
      <w:r>
        <w:rPr>
          <w:i/>
        </w:rPr>
        <w:t xml:space="preserve">services étatiques, </w:t>
      </w:r>
      <w:proofErr w:type="spellStart"/>
      <w:r>
        <w:rPr>
          <w:i/>
        </w:rPr>
        <w:t>hacktivistes</w:t>
      </w:r>
      <w:proofErr w:type="spellEnd"/>
      <w:r>
        <w:rPr>
          <w:i/>
        </w:rPr>
        <w:t>, concurrents, employés vengeurs.</w:t>
      </w:r>
    </w:p>
    <w:p w:rsidR="00825D20" w:rsidRDefault="00825D20" w:rsidP="00825D20">
      <w:pPr>
        <w:pStyle w:val="Corpsdetexte"/>
      </w:pPr>
      <w:r>
        <w:rPr>
          <w:b/>
        </w:rPr>
        <w:t xml:space="preserve">Stratégie de traitement du risque : </w:t>
      </w:r>
      <w:r>
        <w:t>la stratégie de traitement du risque formalise les seuils d’acceptation du risque et un niveau de sécurité à atteindre en cas de non acceptation. Elle se réalise à partir de la cartographie du risque initial : pour chaque risque issu des activités d’appréciation du risque, la stratégie de traitement doit définir l’acceptabilité du risque (ex : inacceptable, tolérable, acceptable). Habituellement l’acceptabilité est directement déduite du niveau de risque et la stratégie en est la simple formalisation. Le rôle de la stratégie de traitement du risque est de décider de l’acceptation de chaque risque à la lumière des activités d’appréciations.</w:t>
      </w:r>
    </w:p>
    <w:p w:rsidR="00825D20" w:rsidRDefault="00825D20" w:rsidP="00825D20">
      <w:pPr>
        <w:pStyle w:val="Corpsdetexte"/>
      </w:pPr>
      <w:r w:rsidRPr="001D4837">
        <w:rPr>
          <w:b/>
        </w:rPr>
        <w:t xml:space="preserve">Surface d’attaque : </w:t>
      </w:r>
      <w:r w:rsidRPr="001D4837">
        <w:t>concept utilisé pour évaluer le caractère avéré d’une vulnérabilité et la probabilité qu’elle soit exploitée par un attaquant.</w:t>
      </w:r>
    </w:p>
    <w:p w:rsidR="00825D20" w:rsidRPr="00F81704" w:rsidRDefault="00825D20" w:rsidP="00825D20">
      <w:pPr>
        <w:pStyle w:val="Corpsdetexte"/>
        <w:rPr>
          <w:b/>
        </w:rPr>
      </w:pPr>
      <w:r w:rsidRPr="00F81704">
        <w:rPr>
          <w:b/>
        </w:rPr>
        <w:t xml:space="preserve">Valeur métier : </w:t>
      </w:r>
      <w:r w:rsidRPr="00F81704">
        <w:t>dans le cadre de l’étude composante importante pour l’organisation dans l’accomplissement de sa mission. Cela peut être un service, une fonction support, une étape dans un projet ou toute information ou savoir-faire associé.</w:t>
      </w:r>
    </w:p>
    <w:p w:rsidR="00825D20" w:rsidRDefault="003C4768" w:rsidP="00825D20">
      <w:pPr>
        <w:pStyle w:val="Corpsdetexte"/>
        <w:rPr>
          <w:i/>
        </w:rPr>
      </w:pPr>
      <w:r>
        <w:rPr>
          <w:i/>
        </w:rPr>
        <w:t>Nota</w:t>
      </w:r>
      <w:r w:rsidR="00825D20">
        <w:rPr>
          <w:i/>
        </w:rPr>
        <w:t xml:space="preserve"> </w:t>
      </w:r>
      <w:r w:rsidR="00825D20" w:rsidRPr="003F3C13">
        <w:rPr>
          <w:i/>
        </w:rPr>
        <w:t xml:space="preserve">: </w:t>
      </w:r>
      <w:r w:rsidR="00825D20">
        <w:rPr>
          <w:i/>
        </w:rPr>
        <w:t>les valeurs métiers représentent le patrimoine informationnel qu’une source de risque aurait intérêt à attaquer pour porter atteinte à l’objet de l’étude.</w:t>
      </w:r>
    </w:p>
    <w:p w:rsidR="00825D20" w:rsidRDefault="00825D20" w:rsidP="00825D20">
      <w:pPr>
        <w:pStyle w:val="Corpsdetexte"/>
      </w:pPr>
      <w:r>
        <w:rPr>
          <w:b/>
        </w:rPr>
        <w:t>Vraisemblance</w:t>
      </w:r>
      <w:r w:rsidRPr="001D4837">
        <w:rPr>
          <w:b/>
        </w:rPr>
        <w:t xml:space="preserve"> : </w:t>
      </w:r>
      <w:r>
        <w:t xml:space="preserve">estimation de la faisabilité ou de la probabilité qu’un risque se réalise, selon l’échelle adoptée (très faible, peu </w:t>
      </w:r>
      <w:proofErr w:type="gramStart"/>
      <w:r>
        <w:t>vraisemblable, ..</w:t>
      </w:r>
      <w:proofErr w:type="gramEnd"/>
      <w:r>
        <w:t>).</w:t>
      </w:r>
    </w:p>
    <w:p w:rsidR="00825D20" w:rsidRDefault="00825D20" w:rsidP="00825D20">
      <w:pPr>
        <w:pStyle w:val="Corpsdetexte"/>
      </w:pPr>
      <w:r>
        <w:rPr>
          <w:b/>
        </w:rPr>
        <w:t>Vraisemblance</w:t>
      </w:r>
      <w:r w:rsidRPr="001D4837">
        <w:rPr>
          <w:b/>
        </w:rPr>
        <w:t> </w:t>
      </w:r>
      <w:r>
        <w:rPr>
          <w:b/>
        </w:rPr>
        <w:t xml:space="preserve">élémentaire </w:t>
      </w:r>
      <w:r w:rsidRPr="001D4837">
        <w:rPr>
          <w:b/>
        </w:rPr>
        <w:t xml:space="preserve">: </w:t>
      </w:r>
      <w:r w:rsidRPr="00F81704">
        <w:t>vraisemb</w:t>
      </w:r>
      <w:r>
        <w:t>lance d’une action élémentaire identifiée dans un scénario opérationnel. Elle peut être jugement d’un expert ou à l’aide d’échelles. L’évaluation confronte d’une part les ressources et la motivation présumée des sources de risque et d’autre part le socle de sécurité de l’objet étudié et le niveau de vulnérabilité de l’écosystème (surface d’attaque exposée, vulnérabilités structurelles et organisationnelles, capacité de détection et de réaction, …).</w:t>
      </w:r>
    </w:p>
    <w:p w:rsidR="00825D20" w:rsidRPr="00DD10C8" w:rsidRDefault="00825D20" w:rsidP="00825D20">
      <w:pPr>
        <w:pStyle w:val="Corpsdetexte"/>
      </w:pPr>
      <w:r>
        <w:rPr>
          <w:b/>
        </w:rPr>
        <w:t>Vulnérabilité</w:t>
      </w:r>
      <w:r w:rsidRPr="001D4837">
        <w:rPr>
          <w:b/>
        </w:rPr>
        <w:t xml:space="preserve"> : </w:t>
      </w:r>
      <w:r>
        <w:t>faute, par malveillance ou maladresse, dans les spécifications, la conception, la réalisation, l’installation ou la configuration d’un système, ou dans la façon de l’utiliser. Une vulnérabilité peut être utilisée par un code d’exploitation et conduire à une intrusion dans le système.</w:t>
      </w:r>
    </w:p>
    <w:sectPr w:rsidR="00825D20" w:rsidRPr="00DD10C8" w:rsidSect="003D2A30">
      <w:pgSz w:w="11906" w:h="16838"/>
      <w:pgMar w:top="1332" w:right="964" w:bottom="96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9CD" w:rsidRDefault="00C939CD" w:rsidP="00D46EDC">
      <w:pPr>
        <w:spacing w:after="0" w:line="240" w:lineRule="auto"/>
      </w:pPr>
      <w:r>
        <w:separator/>
      </w:r>
    </w:p>
  </w:endnote>
  <w:endnote w:type="continuationSeparator" w:id="0">
    <w:p w:rsidR="00C939CD" w:rsidRDefault="00C939CD" w:rsidP="00D46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arianne">
    <w:altName w:val="Times New Roman"/>
    <w:panose1 w:val="00000000000000000000"/>
    <w:charset w:val="00"/>
    <w:family w:val="modern"/>
    <w:notTrueType/>
    <w:pitch w:val="variable"/>
    <w:sig w:usb0="0000000F" w:usb1="00000000" w:usb2="00000000" w:usb3="00000000" w:csb0="00000003"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rianne Light">
    <w:altName w:val="Times New Roman"/>
    <w:panose1 w:val="00000000000000000000"/>
    <w:charset w:val="00"/>
    <w:family w:val="modern"/>
    <w:notTrueType/>
    <w:pitch w:val="variable"/>
    <w:sig w:usb0="0000000F"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Pr="00802828" w:rsidRDefault="00117C08" w:rsidP="00802828">
    <w:pPr>
      <w:pStyle w:val="ZRdac"/>
      <w:rPr>
        <w:sz w:val="16"/>
        <w:szCs w:val="16"/>
      </w:rPr>
    </w:pPr>
    <w:proofErr w:type="spellStart"/>
    <w:proofErr w:type="gramStart"/>
    <w:r>
      <w:rPr>
        <w:sz w:val="16"/>
        <w:szCs w:val="16"/>
      </w:rPr>
      <w:t>xxxx</w:t>
    </w:r>
    <w:proofErr w:type="spellEnd"/>
    <w:proofErr w:type="gramEnd"/>
    <w:r w:rsidRPr="00802828">
      <w:rPr>
        <w:sz w:val="16"/>
        <w:szCs w:val="16"/>
      </w:rPr>
      <w:t xml:space="preserve">, </w:t>
    </w:r>
    <w:r>
      <w:rPr>
        <w:sz w:val="16"/>
        <w:szCs w:val="16"/>
      </w:rPr>
      <w:t xml:space="preserve">avenue du </w:t>
    </w:r>
    <w:proofErr w:type="spellStart"/>
    <w:r>
      <w:rPr>
        <w:sz w:val="16"/>
        <w:szCs w:val="16"/>
      </w:rPr>
      <w:t>xxxxxx</w:t>
    </w:r>
    <w:proofErr w:type="spellEnd"/>
  </w:p>
  <w:p w:rsidR="00117C08" w:rsidRDefault="00117C08" w:rsidP="00802828">
    <w:pPr>
      <w:pStyle w:val="ZRdac"/>
      <w:pBdr>
        <w:top w:val="none" w:sz="0" w:space="0" w:color="auto"/>
      </w:pBdr>
      <w:spacing w:before="0"/>
      <w:rPr>
        <w:sz w:val="16"/>
        <w:szCs w:val="16"/>
      </w:rPr>
    </w:pPr>
    <w:proofErr w:type="gramStart"/>
    <w:r>
      <w:rPr>
        <w:sz w:val="16"/>
        <w:szCs w:val="16"/>
      </w:rPr>
      <w:t>code</w:t>
    </w:r>
    <w:proofErr w:type="gramEnd"/>
    <w:r>
      <w:rPr>
        <w:sz w:val="16"/>
        <w:szCs w:val="16"/>
      </w:rPr>
      <w:t xml:space="preserve"> postal ……..</w:t>
    </w:r>
    <w:r w:rsidRPr="00802828">
      <w:rPr>
        <w:sz w:val="16"/>
        <w:szCs w:val="16"/>
      </w:rPr>
      <w:t xml:space="preserve"> </w:t>
    </w:r>
  </w:p>
  <w:p w:rsidR="00117C08" w:rsidRPr="00EA0433" w:rsidRDefault="00C939CD" w:rsidP="00802828">
    <w:pPr>
      <w:pStyle w:val="ZRdac"/>
      <w:pBdr>
        <w:top w:val="none" w:sz="0" w:space="0" w:color="auto"/>
      </w:pBdr>
      <w:spacing w:before="0"/>
      <w:rPr>
        <w:sz w:val="16"/>
        <w:szCs w:val="16"/>
      </w:rPr>
    </w:pPr>
    <w:hyperlink r:id="rId1" w:history="1">
      <w:r w:rsidR="00117C08" w:rsidRPr="00556884">
        <w:rPr>
          <w:rStyle w:val="Lienhypertexte"/>
          <w:sz w:val="16"/>
          <w:szCs w:val="16"/>
        </w:rPr>
        <w:t>nom.premont@mail.fr</w:t>
      </w:r>
    </w:hyperlink>
  </w:p>
  <w:p w:rsidR="00117C08" w:rsidRPr="00EA0433" w:rsidRDefault="00117C08" w:rsidP="00EA0433">
    <w:pPr>
      <w:pStyle w:val="ZRdac"/>
      <w:pBdr>
        <w:top w:val="none" w:sz="0" w:space="0" w:color="auto"/>
      </w:pBdr>
      <w:tabs>
        <w:tab w:val="right" w:pos="9923"/>
      </w:tabs>
      <w:spacing w:before="0"/>
      <w:rPr>
        <w:sz w:val="16"/>
        <w:szCs w:val="16"/>
      </w:rPr>
    </w:pPr>
    <w:r w:rsidRPr="00EA0433">
      <w:rPr>
        <w:sz w:val="16"/>
        <w:szCs w:val="16"/>
      </w:rPr>
      <w:t>Dossier suivi par</w:t>
    </w:r>
    <w:r w:rsidRPr="00EA0433">
      <w:rPr>
        <w:rFonts w:ascii="Calibri" w:hAnsi="Calibri" w:cs="Calibri"/>
        <w:sz w:val="16"/>
        <w:szCs w:val="16"/>
      </w:rPr>
      <w:t> </w:t>
    </w:r>
    <w:r w:rsidRPr="00EA0433">
      <w:rPr>
        <w:sz w:val="16"/>
        <w:szCs w:val="16"/>
      </w:rPr>
      <w:t xml:space="preserve">: </w:t>
    </w:r>
    <w:r>
      <w:rPr>
        <w:sz w:val="16"/>
        <w:szCs w:val="16"/>
      </w:rPr>
      <w:t>………….</w:t>
    </w:r>
    <w:r w:rsidRPr="00EA0433">
      <w:rPr>
        <w:sz w:val="16"/>
        <w:szCs w:val="16"/>
      </w:rPr>
      <w:tab/>
    </w:r>
    <w:sdt>
      <w:sdtPr>
        <w:rPr>
          <w:sz w:val="16"/>
          <w:szCs w:val="16"/>
        </w:rPr>
        <w:id w:val="-343560347"/>
        <w:docPartObj>
          <w:docPartGallery w:val="Page Numbers (Bottom of Page)"/>
          <w:docPartUnique/>
        </w:docPartObj>
      </w:sdtPr>
      <w:sdtEndPr/>
      <w:sdtContent>
        <w:sdt>
          <w:sdtPr>
            <w:rPr>
              <w:sz w:val="16"/>
              <w:szCs w:val="16"/>
            </w:rPr>
            <w:id w:val="227353004"/>
            <w:docPartObj>
              <w:docPartGallery w:val="Page Numbers (Bottom of Page)"/>
              <w:docPartUnique/>
            </w:docPartObj>
          </w:sdtPr>
          <w:sdtEndPr/>
          <w:sdtContent>
            <w:r w:rsidRPr="00EA0433">
              <w:rPr>
                <w:sz w:val="16"/>
                <w:szCs w:val="16"/>
              </w:rPr>
              <w:fldChar w:fldCharType="begin"/>
            </w:r>
            <w:r w:rsidRPr="00EA0433">
              <w:rPr>
                <w:sz w:val="16"/>
                <w:szCs w:val="16"/>
              </w:rPr>
              <w:instrText xml:space="preserve"> PAGE   \* MERGEFORMAT </w:instrText>
            </w:r>
            <w:r w:rsidRPr="00EA0433">
              <w:rPr>
                <w:sz w:val="16"/>
                <w:szCs w:val="16"/>
              </w:rPr>
              <w:fldChar w:fldCharType="separate"/>
            </w:r>
            <w:r w:rsidR="00A96983">
              <w:rPr>
                <w:noProof/>
                <w:sz w:val="16"/>
                <w:szCs w:val="16"/>
              </w:rPr>
              <w:t>1</w:t>
            </w:r>
            <w:r w:rsidRPr="00EA0433">
              <w:rPr>
                <w:sz w:val="16"/>
                <w:szCs w:val="16"/>
              </w:rPr>
              <w:fldChar w:fldCharType="end"/>
            </w:r>
          </w:sdtContent>
        </w:sdt>
        <w:r w:rsidRPr="00EA0433">
          <w:rPr>
            <w:sz w:val="16"/>
            <w:szCs w:val="16"/>
          </w:rPr>
          <w:t>/</w:t>
        </w:r>
        <w:r w:rsidR="00C939CD">
          <w:fldChar w:fldCharType="begin"/>
        </w:r>
        <w:r w:rsidR="00C939CD">
          <w:instrText xml:space="preserve"> NUMPAGES   \* MERGEFORMAT </w:instrText>
        </w:r>
        <w:r w:rsidR="00C939CD">
          <w:fldChar w:fldCharType="separate"/>
        </w:r>
        <w:r w:rsidR="00A96983" w:rsidRPr="00A96983">
          <w:rPr>
            <w:noProof/>
            <w:sz w:val="16"/>
            <w:szCs w:val="16"/>
          </w:rPr>
          <w:t>30</w:t>
        </w:r>
        <w:r w:rsidR="00C939CD">
          <w:rPr>
            <w:noProof/>
            <w:sz w:val="16"/>
            <w:szCs w:val="16"/>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Pr="007D3C26" w:rsidRDefault="00C939CD"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846869639"/>
        <w:docPartObj>
          <w:docPartGallery w:val="Page Numbers (Bottom of Page)"/>
          <w:docPartUnique/>
        </w:docPartObj>
      </w:sdtPr>
      <w:sdtEndPr>
        <w:rPr>
          <w:rFonts w:cs="Arial"/>
          <w:sz w:val="16"/>
          <w:szCs w:val="16"/>
        </w:rPr>
      </w:sdtEndPr>
      <w:sdtContent>
        <w:sdt>
          <w:sdtPr>
            <w:rPr>
              <w:rFonts w:ascii="Marianne" w:hAnsi="Marianne"/>
            </w:rPr>
            <w:id w:val="1076939186"/>
            <w:docPartObj>
              <w:docPartGallery w:val="Page Numbers (Bottom of Page)"/>
              <w:docPartUnique/>
            </w:docPartObj>
          </w:sdtPr>
          <w:sdtEndPr>
            <w:rPr>
              <w:rFonts w:cs="Arial"/>
              <w:sz w:val="16"/>
              <w:szCs w:val="16"/>
            </w:rPr>
          </w:sdtEndPr>
          <w:sdtContent>
            <w:r w:rsidR="00117C08" w:rsidRPr="007D3C26">
              <w:rPr>
                <w:rFonts w:ascii="Marianne" w:hAnsi="Marianne" w:cs="Arial"/>
                <w:sz w:val="16"/>
                <w:szCs w:val="16"/>
              </w:rPr>
              <w:fldChar w:fldCharType="begin"/>
            </w:r>
            <w:r w:rsidR="00117C08" w:rsidRPr="007D3C26">
              <w:rPr>
                <w:rFonts w:ascii="Marianne" w:hAnsi="Marianne" w:cs="Arial"/>
                <w:sz w:val="16"/>
                <w:szCs w:val="16"/>
              </w:rPr>
              <w:instrText>PAGE   \* MERGEFORMAT</w:instrText>
            </w:r>
            <w:r w:rsidR="00117C08" w:rsidRPr="007D3C26">
              <w:rPr>
                <w:rFonts w:ascii="Marianne" w:hAnsi="Marianne" w:cs="Arial"/>
                <w:sz w:val="16"/>
                <w:szCs w:val="16"/>
              </w:rPr>
              <w:fldChar w:fldCharType="separate"/>
            </w:r>
            <w:r w:rsidR="00EA5DBF">
              <w:rPr>
                <w:rFonts w:ascii="Marianne" w:hAnsi="Marianne" w:cs="Arial"/>
                <w:noProof/>
                <w:sz w:val="16"/>
                <w:szCs w:val="16"/>
              </w:rPr>
              <w:t>6</w:t>
            </w:r>
            <w:r w:rsidR="00117C08" w:rsidRPr="007D3C26">
              <w:rPr>
                <w:rFonts w:ascii="Marianne" w:hAnsi="Marianne" w:cs="Arial"/>
                <w:sz w:val="16"/>
                <w:szCs w:val="16"/>
              </w:rPr>
              <w:fldChar w:fldCharType="end"/>
            </w:r>
          </w:sdtContent>
        </w:sdt>
        <w:r w:rsidR="00117C08" w:rsidRPr="007D3C26">
          <w:rPr>
            <w:rFonts w:ascii="Marianne" w:hAnsi="Marianne" w:cs="Arial"/>
            <w:sz w:val="16"/>
            <w:szCs w:val="16"/>
          </w:rPr>
          <w:t>/</w:t>
        </w:r>
        <w:r>
          <w:fldChar w:fldCharType="begin"/>
        </w:r>
        <w:r>
          <w:instrText xml:space="preserve"> NUMPAGES   \* MERGEFORMAT </w:instrText>
        </w:r>
        <w:r>
          <w:fldChar w:fldCharType="separate"/>
        </w:r>
        <w:r w:rsidR="00EA5DBF" w:rsidRPr="00EA5DBF">
          <w:rPr>
            <w:rFonts w:ascii="Marianne" w:hAnsi="Marianne" w:cs="Arial"/>
            <w:noProof/>
            <w:sz w:val="16"/>
            <w:szCs w:val="16"/>
          </w:rPr>
          <w:t>30</w:t>
        </w:r>
        <w:r>
          <w:rPr>
            <w:rFonts w:ascii="Marianne" w:hAnsi="Marianne" w:cs="Arial"/>
            <w:noProof/>
            <w:sz w:val="16"/>
            <w:szCs w:val="16"/>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Pr="007D3C26" w:rsidRDefault="00C939CD"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1679027637"/>
        <w:docPartObj>
          <w:docPartGallery w:val="Page Numbers (Bottom of Page)"/>
          <w:docPartUnique/>
        </w:docPartObj>
      </w:sdtPr>
      <w:sdtEndPr>
        <w:rPr>
          <w:rFonts w:cs="Arial"/>
          <w:sz w:val="16"/>
          <w:szCs w:val="16"/>
        </w:rPr>
      </w:sdtEndPr>
      <w:sdtContent>
        <w:sdt>
          <w:sdtPr>
            <w:rPr>
              <w:rFonts w:ascii="Marianne" w:hAnsi="Marianne"/>
            </w:rPr>
            <w:id w:val="128050993"/>
            <w:docPartObj>
              <w:docPartGallery w:val="Page Numbers (Bottom of Page)"/>
              <w:docPartUnique/>
            </w:docPartObj>
          </w:sdtPr>
          <w:sdtEndPr>
            <w:rPr>
              <w:rFonts w:cs="Arial"/>
              <w:sz w:val="16"/>
              <w:szCs w:val="16"/>
            </w:rPr>
          </w:sdtEndPr>
          <w:sdtContent>
            <w:sdt>
              <w:sdtPr>
                <w:rPr>
                  <w:rFonts w:ascii="Marianne" w:hAnsi="Marianne"/>
                </w:rPr>
                <w:id w:val="-1684813457"/>
                <w:docPartObj>
                  <w:docPartGallery w:val="Page Numbers (Bottom of Page)"/>
                  <w:docPartUnique/>
                </w:docPartObj>
              </w:sdtPr>
              <w:sdtEndPr>
                <w:rPr>
                  <w:rFonts w:cs="Arial"/>
                  <w:sz w:val="16"/>
                  <w:szCs w:val="16"/>
                </w:rPr>
              </w:sdtEndPr>
              <w:sdtContent>
                <w:r w:rsidR="00117C08" w:rsidRPr="000910FA">
                  <w:rPr>
                    <w:rFonts w:ascii="Marianne" w:hAnsi="Marianne" w:cs="Arial"/>
                    <w:sz w:val="16"/>
                    <w:szCs w:val="16"/>
                  </w:rPr>
                  <w:fldChar w:fldCharType="begin"/>
                </w:r>
                <w:r w:rsidR="00117C08" w:rsidRPr="000910FA">
                  <w:rPr>
                    <w:rFonts w:ascii="Marianne" w:hAnsi="Marianne" w:cs="Arial"/>
                    <w:sz w:val="16"/>
                    <w:szCs w:val="16"/>
                  </w:rPr>
                  <w:instrText>PAGE   \* MERGEFORMAT</w:instrText>
                </w:r>
                <w:r w:rsidR="00117C08" w:rsidRPr="000910FA">
                  <w:rPr>
                    <w:rFonts w:ascii="Marianne" w:hAnsi="Marianne" w:cs="Arial"/>
                    <w:sz w:val="16"/>
                    <w:szCs w:val="16"/>
                  </w:rPr>
                  <w:fldChar w:fldCharType="separate"/>
                </w:r>
                <w:r w:rsidR="00EA5DBF">
                  <w:rPr>
                    <w:rFonts w:ascii="Marianne" w:hAnsi="Marianne" w:cs="Arial"/>
                    <w:noProof/>
                    <w:sz w:val="16"/>
                    <w:szCs w:val="16"/>
                  </w:rPr>
                  <w:t>29</w:t>
                </w:r>
                <w:r w:rsidR="00117C08" w:rsidRPr="000910FA">
                  <w:rPr>
                    <w:rFonts w:ascii="Marianne" w:hAnsi="Marianne" w:cs="Arial"/>
                    <w:sz w:val="16"/>
                    <w:szCs w:val="16"/>
                  </w:rPr>
                  <w:fldChar w:fldCharType="end"/>
                </w:r>
              </w:sdtContent>
            </w:sdt>
            <w:r w:rsidR="00117C08" w:rsidRPr="000910FA">
              <w:rPr>
                <w:rFonts w:ascii="Marianne" w:hAnsi="Marianne" w:cs="Arial"/>
                <w:sz w:val="16"/>
                <w:szCs w:val="16"/>
              </w:rPr>
              <w:t>/</w:t>
            </w:r>
            <w:r>
              <w:fldChar w:fldCharType="begin"/>
            </w:r>
            <w:r>
              <w:instrText xml:space="preserve"> NUMPAGES   \* MERGEFORMAT </w:instrText>
            </w:r>
            <w:r>
              <w:fldChar w:fldCharType="separate"/>
            </w:r>
            <w:r w:rsidR="00EA5DBF" w:rsidRPr="00EA5DBF">
              <w:rPr>
                <w:rFonts w:ascii="Marianne" w:hAnsi="Marianne" w:cs="Arial"/>
                <w:noProof/>
                <w:sz w:val="16"/>
                <w:szCs w:val="16"/>
              </w:rPr>
              <w:t>30</w:t>
            </w:r>
            <w:r>
              <w:rPr>
                <w:rFonts w:ascii="Marianne" w:hAnsi="Marianne" w:cs="Arial"/>
                <w:noProof/>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9CD" w:rsidRDefault="00C939CD" w:rsidP="000D700C">
      <w:pPr>
        <w:spacing w:after="0" w:line="240" w:lineRule="auto"/>
      </w:pPr>
      <w:r>
        <w:separator/>
      </w:r>
    </w:p>
  </w:footnote>
  <w:footnote w:type="continuationSeparator" w:id="0">
    <w:p w:rsidR="00C939CD" w:rsidRDefault="00C939CD" w:rsidP="00D46EDC">
      <w:pPr>
        <w:spacing w:after="0" w:line="240" w:lineRule="auto"/>
      </w:pPr>
      <w:r>
        <w:continuationSeparator/>
      </w:r>
    </w:p>
  </w:footnote>
  <w:footnote w:id="1">
    <w:p w:rsidR="00117C08" w:rsidRDefault="00117C08">
      <w:pPr>
        <w:pStyle w:val="Notedebasdepage"/>
      </w:pPr>
      <w:r>
        <w:rPr>
          <w:rStyle w:val="Appelnotedebasdep"/>
        </w:rPr>
        <w:footnoteRef/>
      </w:r>
      <w:r>
        <w:t xml:space="preserve"> </w:t>
      </w:r>
      <w:r>
        <w:rPr>
          <w:rFonts w:ascii="MS Mincho" w:eastAsia="MS Mincho" w:hAnsi="MS Mincho" w:cs="MS Mincho" w:hint="eastAsia"/>
        </w:rPr>
        <w:t>☑</w:t>
      </w:r>
      <w:r>
        <w:t xml:space="preserve">Evénement retenu - </w:t>
      </w:r>
      <w:r>
        <w:rPr>
          <w:rFonts w:ascii="MS Mincho" w:eastAsia="MS Mincho" w:hAnsi="MS Mincho" w:cs="MS Mincho" w:hint="eastAsia"/>
        </w:rPr>
        <w:t>☐</w:t>
      </w:r>
      <w:r>
        <w:rPr>
          <w:rFonts w:ascii="MS Mincho" w:eastAsia="MS Mincho" w:hAnsi="MS Mincho" w:cs="MS Mincho"/>
        </w:rPr>
        <w:t xml:space="preserve"> </w:t>
      </w:r>
      <w:r>
        <w:t>Evènement non retenu</w:t>
      </w:r>
    </w:p>
  </w:footnote>
  <w:footnote w:id="2">
    <w:p w:rsidR="00117C08" w:rsidRDefault="00117C08" w:rsidP="001A701F">
      <w:pPr>
        <w:pStyle w:val="Notedebasdepage"/>
      </w:pPr>
      <w:r>
        <w:rPr>
          <w:rStyle w:val="Appelnotedebasdep"/>
        </w:rPr>
        <w:footnoteRef/>
      </w:r>
      <w:r>
        <w:t xml:space="preserve"> </w:t>
      </w:r>
      <w:r>
        <w:rPr>
          <w:rFonts w:ascii="MS Mincho" w:eastAsia="MS Mincho" w:hAnsi="MS Mincho" w:cs="MS Mincho" w:hint="eastAsia"/>
        </w:rPr>
        <w:t>☑</w:t>
      </w:r>
      <w:r>
        <w:t xml:space="preserve">Evénement retenu - </w:t>
      </w:r>
      <w:r>
        <w:rPr>
          <w:rFonts w:ascii="MS Mincho" w:eastAsia="MS Mincho" w:hAnsi="MS Mincho" w:cs="MS Mincho" w:hint="eastAsia"/>
        </w:rPr>
        <w:t>☐</w:t>
      </w:r>
      <w:r>
        <w:rPr>
          <w:rFonts w:ascii="MS Mincho" w:eastAsia="MS Mincho" w:hAnsi="MS Mincho" w:cs="MS Mincho"/>
        </w:rPr>
        <w:t xml:space="preserve"> </w:t>
      </w:r>
      <w:r>
        <w:t>Evènement non retenu</w:t>
      </w:r>
    </w:p>
  </w:footnote>
  <w:footnote w:id="3">
    <w:p w:rsidR="00117C08" w:rsidRDefault="00117C08" w:rsidP="00365257">
      <w:pPr>
        <w:pStyle w:val="Notedebasdepage"/>
      </w:pPr>
      <w:r>
        <w:rPr>
          <w:rStyle w:val="Appelnotedebasdep"/>
        </w:rPr>
        <w:footnoteRef/>
      </w:r>
      <w:r>
        <w:t xml:space="preserve"> </w:t>
      </w:r>
      <w:r>
        <w:rPr>
          <w:rFonts w:ascii="MS Mincho" w:eastAsia="MS Mincho" w:hAnsi="MS Mincho" w:cs="MS Mincho" w:hint="eastAsia"/>
        </w:rPr>
        <w:t>☑</w:t>
      </w:r>
      <w:r>
        <w:t xml:space="preserve">Evénement retenu - </w:t>
      </w:r>
      <w:r>
        <w:rPr>
          <w:rFonts w:ascii="MS Mincho" w:eastAsia="MS Mincho" w:hAnsi="MS Mincho" w:cs="MS Mincho" w:hint="eastAsia"/>
        </w:rPr>
        <w:t>☐</w:t>
      </w:r>
      <w:r>
        <w:rPr>
          <w:rFonts w:ascii="MS Mincho" w:eastAsia="MS Mincho" w:hAnsi="MS Mincho" w:cs="MS Mincho"/>
        </w:rPr>
        <w:t xml:space="preserve"> </w:t>
      </w:r>
      <w:r>
        <w:t>Evènement non retenu</w:t>
      </w:r>
    </w:p>
  </w:footnote>
  <w:footnote w:id="4">
    <w:p w:rsidR="00117C08" w:rsidRPr="0025542C" w:rsidRDefault="00117C08">
      <w:pPr>
        <w:pStyle w:val="Notedebasdepage"/>
        <w:rPr>
          <w:rFonts w:ascii="Marianne" w:hAnsi="Marianne"/>
        </w:rPr>
      </w:pPr>
      <w:r>
        <w:rPr>
          <w:rStyle w:val="Appelnotedebasdep"/>
        </w:rPr>
        <w:footnoteRef/>
      </w:r>
      <w:r>
        <w:t xml:space="preserve"> </w:t>
      </w:r>
      <w:r>
        <w:rPr>
          <w:rFonts w:ascii="Marianne" w:hAnsi="Marianne"/>
        </w:rPr>
        <w:t>Sources de risques / Objectifs visés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pPr>
      <w:pStyle w:val="En-tte"/>
    </w:pPr>
    <w:r>
      <w:rPr>
        <w:rFonts w:ascii="Marianne" w:hAnsi="Marianne"/>
        <w:noProof/>
        <w:sz w:val="24"/>
        <w:szCs w:val="24"/>
        <w:lang w:eastAsia="fr-FR"/>
      </w:rPr>
      <mc:AlternateContent>
        <mc:Choice Requires="wps">
          <w:drawing>
            <wp:anchor distT="0" distB="0" distL="114300" distR="114300" simplePos="0" relativeHeight="251665408" behindDoc="1" locked="0" layoutInCell="1" allowOverlap="1">
              <wp:simplePos x="0" y="0"/>
              <wp:positionH relativeFrom="page">
                <wp:posOffset>4737735</wp:posOffset>
              </wp:positionH>
              <wp:positionV relativeFrom="margin">
                <wp:posOffset>-544830</wp:posOffset>
              </wp:positionV>
              <wp:extent cx="2205355" cy="350520"/>
              <wp:effectExtent l="19050" t="19050" r="4445" b="0"/>
              <wp:wrapNone/>
              <wp:docPr id="4169" name="Rectangle 4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5355" cy="350520"/>
                      </a:xfrm>
                      <a:prstGeom prst="rect">
                        <a:avLst/>
                      </a:prstGeom>
                      <a:noFill/>
                      <a:ln w="31750" cap="flat" cmpd="sng" algn="ctr">
                        <a:solidFill>
                          <a:srgbClr val="0033CC"/>
                        </a:solidFill>
                        <a:prstDash val="solid"/>
                        <a:miter lim="800000"/>
                      </a:ln>
                      <a:effectLst/>
                    </wps:spPr>
                    <wps:txbx>
                      <w:txbxContent>
                        <w:p w:rsidR="00117C08" w:rsidRPr="005E0292" w:rsidRDefault="00117C08" w:rsidP="003072C4">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9" o:spid="_x0000_s1047" style="position:absolute;margin-left:373.05pt;margin-top:-42.9pt;width:173.65pt;height:27.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" filled="f" strokecolor="#03c" strokeweight="2.5pt">
              <v:path arrowok="t"/>
              <v:textbox inset=",1mm,,1mm">
                <w:txbxContent>
                  <w:p w:rsidR="00117C08" w:rsidRPr="005E0292" w:rsidRDefault="00117C08" w:rsidP="003072C4">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r>
      <w:rPr>
        <w:noProof/>
        <w:lang w:eastAsia="fr-FR"/>
      </w:rPr>
      <mc:AlternateContent>
        <mc:Choice Requires="wps">
          <w:drawing>
            <wp:anchor distT="0" distB="0" distL="114300" distR="114300" simplePos="0" relativeHeight="251675648" behindDoc="0" locked="0" layoutInCell="1" allowOverlap="1">
              <wp:simplePos x="0" y="0"/>
              <wp:positionH relativeFrom="page">
                <wp:posOffset>763270</wp:posOffset>
              </wp:positionH>
              <wp:positionV relativeFrom="margin">
                <wp:posOffset>-539750</wp:posOffset>
              </wp:positionV>
              <wp:extent cx="2933700" cy="346075"/>
              <wp:effectExtent l="19050" t="19050" r="0" b="0"/>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60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5E0292" w:rsidRDefault="00117C08" w:rsidP="00AE3A72">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9" o:spid="_x0000_s1048" type="#_x0000_t202" style="position:absolute;margin-left:60.1pt;margin-top:-42.5pt;width:231pt;height:27.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" filled="f" strokecolor="red" strokeweight="2.5pt">
              <v:textbox inset="1.5mm,1mm,1.5mm,1mm">
                <w:txbxContent>
                  <w:p w:rsidR="00117C08" w:rsidRPr="005E0292" w:rsidRDefault="00117C08" w:rsidP="00AE3A72">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pPr>
      <w:pStyle w:val="En-tte"/>
    </w:pPr>
    <w:r>
      <w:rPr>
        <w:rFonts w:ascii="Marianne" w:hAnsi="Marianne"/>
        <w:noProof/>
        <w:sz w:val="24"/>
        <w:szCs w:val="24"/>
        <w:lang w:eastAsia="fr-FR"/>
      </w:rPr>
      <mc:AlternateContent>
        <mc:Choice Requires="wps">
          <w:drawing>
            <wp:anchor distT="0" distB="0" distL="114300" distR="114300" simplePos="0" relativeHeight="251681792" behindDoc="1" locked="0" layoutInCell="1" allowOverlap="1">
              <wp:simplePos x="0" y="0"/>
              <wp:positionH relativeFrom="page">
                <wp:posOffset>7837805</wp:posOffset>
              </wp:positionH>
              <wp:positionV relativeFrom="margin">
                <wp:posOffset>-541655</wp:posOffset>
              </wp:positionV>
              <wp:extent cx="2033905" cy="374015"/>
              <wp:effectExtent l="19050" t="19050" r="4445" b="69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3905" cy="374015"/>
                      </a:xfrm>
                      <a:prstGeom prst="rect">
                        <a:avLst/>
                      </a:prstGeom>
                      <a:noFill/>
                      <a:ln w="31750" cap="flat" cmpd="sng" algn="ctr">
                        <a:solidFill>
                          <a:srgbClr val="0033CC"/>
                        </a:solidFill>
                        <a:prstDash val="solid"/>
                        <a:miter lim="800000"/>
                      </a:ln>
                      <a:effectLst/>
                    </wps:spPr>
                    <wps:txbx>
                      <w:txbxContent>
                        <w:p w:rsidR="00117C08" w:rsidRPr="005E0292" w:rsidRDefault="00117C08" w:rsidP="003072C4">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9" style="position:absolute;margin-left:617.15pt;margin-top:-42.65pt;width:160.15pt;height:29.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" filled="f" strokecolor="#03c" strokeweight="2.5pt">
              <v:path arrowok="t"/>
              <v:textbox>
                <w:txbxContent>
                  <w:p w:rsidR="00117C08" w:rsidRPr="005E0292" w:rsidRDefault="00117C08" w:rsidP="003072C4">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r>
      <w:rPr>
        <w:noProof/>
        <w:lang w:eastAsia="fr-FR"/>
      </w:rPr>
      <mc:AlternateContent>
        <mc:Choice Requires="wps">
          <w:drawing>
            <wp:anchor distT="0" distB="0" distL="114300" distR="114300" simplePos="0" relativeHeight="251682816" behindDoc="0" locked="0" layoutInCell="1" allowOverlap="1">
              <wp:simplePos x="0" y="0"/>
              <wp:positionH relativeFrom="page">
                <wp:posOffset>763905</wp:posOffset>
              </wp:positionH>
              <wp:positionV relativeFrom="margin">
                <wp:posOffset>-541655</wp:posOffset>
              </wp:positionV>
              <wp:extent cx="2743200" cy="373380"/>
              <wp:effectExtent l="19050" t="19050" r="0" b="7620"/>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5E0292" w:rsidRDefault="00117C08" w:rsidP="0048538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margin-left:60.15pt;margin-top:-42.65pt;width:3in;height:29.4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" filled="f" strokecolor="red" strokeweight="2.5pt">
              <v:textbox inset="1.5mm,1mm,1.5mm,1mm">
                <w:txbxContent>
                  <w:p w:rsidR="00117C08" w:rsidRPr="005E0292" w:rsidRDefault="00117C08" w:rsidP="0048538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3"/>
      <w:gridCol w:w="7229"/>
      <w:gridCol w:w="3119"/>
    </w:tblGrid>
    <w:tr w:rsidR="00117C08" w:rsidTr="000332E9">
      <w:trPr>
        <w:trHeight w:val="552"/>
      </w:trPr>
      <w:tc>
        <w:tcPr>
          <w:tcW w:w="4253" w:type="dxa"/>
          <w:tcBorders>
            <w:top w:val="single" w:sz="18" w:space="0" w:color="FF0000"/>
            <w:left w:val="single" w:sz="18" w:space="0" w:color="FF0000"/>
            <w:bottom w:val="single" w:sz="18" w:space="0" w:color="FF0000"/>
            <w:right w:val="single" w:sz="18" w:space="0" w:color="FF0000"/>
          </w:tcBorders>
          <w:shd w:val="clear" w:color="auto" w:fill="auto"/>
          <w:vAlign w:val="center"/>
        </w:tcPr>
        <w:p w:rsidR="00117C08" w:rsidRPr="00485388" w:rsidRDefault="00117C08" w:rsidP="0048538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c>
      <w:tc>
        <w:tcPr>
          <w:tcW w:w="7229" w:type="dxa"/>
          <w:tcBorders>
            <w:top w:val="nil"/>
            <w:left w:val="single" w:sz="18" w:space="0" w:color="FF0000"/>
            <w:bottom w:val="nil"/>
            <w:right w:val="single" w:sz="18" w:space="0" w:color="0000FF"/>
          </w:tcBorders>
          <w:shd w:val="clear" w:color="auto" w:fill="auto"/>
          <w:vAlign w:val="center"/>
        </w:tcPr>
        <w:p w:rsidR="00117C08" w:rsidRPr="00C50E8B" w:rsidRDefault="00117C08" w:rsidP="00852657">
          <w:pPr>
            <w:pStyle w:val="En-tte"/>
            <w:ind w:right="-958"/>
          </w:pPr>
        </w:p>
      </w:tc>
      <w:tc>
        <w:tcPr>
          <w:tcW w:w="3119" w:type="dxa"/>
          <w:tcBorders>
            <w:top w:val="single" w:sz="18" w:space="0" w:color="0000FF"/>
            <w:left w:val="single" w:sz="18" w:space="0" w:color="0000FF"/>
            <w:bottom w:val="single" w:sz="18" w:space="0" w:color="0000FF"/>
            <w:right w:val="single" w:sz="18" w:space="0" w:color="0000FF"/>
          </w:tcBorders>
          <w:shd w:val="clear" w:color="auto" w:fill="auto"/>
          <w:vAlign w:val="center"/>
        </w:tcPr>
        <w:p w:rsidR="00117C08" w:rsidRPr="00A7513F" w:rsidRDefault="00117C08" w:rsidP="00A7513F">
          <w:pPr>
            <w:pStyle w:val="En-tte"/>
            <w:jc w:val="center"/>
            <w:rPr>
              <w:rFonts w:ascii="Arial" w:hAnsi="Arial" w:cs="Arial"/>
              <w:b/>
              <w:color w:val="0000FF"/>
              <w:sz w:val="28"/>
              <w:szCs w:val="28"/>
            </w:rPr>
          </w:pPr>
          <w:r>
            <w:rPr>
              <w:rFonts w:ascii="Arial" w:hAnsi="Arial" w:cs="Arial"/>
              <w:b/>
              <w:color w:val="0000FF"/>
              <w:sz w:val="32"/>
              <w:szCs w:val="28"/>
            </w:rPr>
            <w:t>MENTION</w:t>
          </w:r>
        </w:p>
      </w:tc>
    </w:tr>
  </w:tbl>
  <w:p w:rsidR="00117C08" w:rsidRPr="00D7176D" w:rsidRDefault="00117C08" w:rsidP="00852657">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rsidP="00CD36D8">
    <w:pPr>
      <w:pStyle w:val="En-tte"/>
    </w:pPr>
    <w:r>
      <w:rPr>
        <w:rFonts w:ascii="Marianne" w:hAnsi="Marianne"/>
        <w:noProof/>
        <w:sz w:val="24"/>
        <w:szCs w:val="24"/>
        <w:lang w:eastAsia="fr-FR"/>
      </w:rPr>
      <mc:AlternateContent>
        <mc:Choice Requires="wps">
          <w:drawing>
            <wp:anchor distT="0" distB="0" distL="114300" distR="114300" simplePos="0" relativeHeight="251679744" behindDoc="1" locked="0" layoutInCell="1" allowOverlap="1">
              <wp:simplePos x="0" y="0"/>
              <wp:positionH relativeFrom="page">
                <wp:posOffset>7365365</wp:posOffset>
              </wp:positionH>
              <wp:positionV relativeFrom="margin">
                <wp:posOffset>-538480</wp:posOffset>
              </wp:positionV>
              <wp:extent cx="2028190" cy="373380"/>
              <wp:effectExtent l="19050" t="19050" r="0" b="762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8190" cy="373380"/>
                      </a:xfrm>
                      <a:prstGeom prst="rect">
                        <a:avLst/>
                      </a:prstGeom>
                      <a:noFill/>
                      <a:ln w="31750" cap="flat" cmpd="sng" algn="ctr">
                        <a:solidFill>
                          <a:srgbClr val="0033CC"/>
                        </a:solidFill>
                        <a:prstDash val="solid"/>
                        <a:miter lim="800000"/>
                      </a:ln>
                      <a:effectLst/>
                    </wps:spPr>
                    <wps:txbx>
                      <w:txbxContent>
                        <w:p w:rsidR="00117C08" w:rsidRPr="005E0292"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1" style="position:absolute;margin-left:579.95pt;margin-top:-42.4pt;width:159.7pt;height:29.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" filled="f" strokecolor="#03c" strokeweight="2.5pt">
              <v:path arrowok="t"/>
              <v:textbox inset=",1mm,,1mm">
                <w:txbxContent>
                  <w:p w:rsidR="00117C08" w:rsidRPr="005E0292"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r>
      <w:rPr>
        <w:noProof/>
        <w:lang w:eastAsia="fr-FR"/>
      </w:rPr>
      <mc:AlternateContent>
        <mc:Choice Requires="wps">
          <w:drawing>
            <wp:anchor distT="0" distB="0" distL="114300" distR="114300" simplePos="0" relativeHeight="251677696" behindDoc="1" locked="0" layoutInCell="1" allowOverlap="1">
              <wp:simplePos x="0" y="0"/>
              <wp:positionH relativeFrom="page">
                <wp:posOffset>854075</wp:posOffset>
              </wp:positionH>
              <wp:positionV relativeFrom="margin">
                <wp:posOffset>-538480</wp:posOffset>
              </wp:positionV>
              <wp:extent cx="2873375" cy="373380"/>
              <wp:effectExtent l="19050" t="19050" r="3175"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3375"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5E0292" w:rsidRDefault="00117C08" w:rsidP="0048538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 o:spid="_x0000_s1052" type="#_x0000_t202" style="position:absolute;margin-left:67.25pt;margin-top:-42.4pt;width:226.25pt;height:29.4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" filled="f" strokecolor="red" strokeweight="2.5pt">
              <v:textbox inset="1.5mm,1mm,1.5mm,1mm">
                <w:txbxContent>
                  <w:p w:rsidR="00117C08" w:rsidRPr="005E0292" w:rsidRDefault="00117C08" w:rsidP="0048538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rsidP="00CD36D8">
    <w:pPr>
      <w:pStyle w:val="En-tte"/>
    </w:pPr>
    <w:r>
      <w:rPr>
        <w:rFonts w:ascii="Marianne" w:hAnsi="Marianne"/>
        <w:noProof/>
        <w:sz w:val="24"/>
        <w:szCs w:val="24"/>
        <w:lang w:eastAsia="fr-FR"/>
      </w:rPr>
      <mc:AlternateContent>
        <mc:Choice Requires="wps">
          <w:drawing>
            <wp:anchor distT="0" distB="0" distL="114300" distR="114300" simplePos="0" relativeHeight="251697152" behindDoc="1" locked="0" layoutInCell="1" allowOverlap="1">
              <wp:simplePos x="0" y="0"/>
              <wp:positionH relativeFrom="page">
                <wp:posOffset>7335520</wp:posOffset>
              </wp:positionH>
              <wp:positionV relativeFrom="margin">
                <wp:posOffset>-537845</wp:posOffset>
              </wp:positionV>
              <wp:extent cx="2057400" cy="373380"/>
              <wp:effectExtent l="19050" t="19050" r="0" b="7620"/>
              <wp:wrapNone/>
              <wp:docPr id="4181" name="Rectangle 4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373380"/>
                      </a:xfrm>
                      <a:prstGeom prst="rect">
                        <a:avLst/>
                      </a:prstGeom>
                      <a:noFill/>
                      <a:ln w="31750" cap="flat" cmpd="sng" algn="ctr">
                        <a:solidFill>
                          <a:srgbClr val="0033CC"/>
                        </a:solidFill>
                        <a:prstDash val="solid"/>
                        <a:miter lim="800000"/>
                      </a:ln>
                      <a:effectLst/>
                    </wps:spPr>
                    <wps:txbx>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81" o:spid="_x0000_s1053" style="position:absolute;margin-left:577.6pt;margin-top:-42.35pt;width:162pt;height:29.4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" filled="f" strokecolor="#03c" strokeweight="2.5pt">
              <v:path arrowok="t"/>
              <v:textbox inset=",1mm,,1mm">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r>
      <w:rPr>
        <w:noProof/>
        <w:lang w:eastAsia="fr-FR"/>
      </w:rPr>
      <mc:AlternateContent>
        <mc:Choice Requires="wps">
          <w:drawing>
            <wp:anchor distT="0" distB="0" distL="114300" distR="114300" simplePos="0" relativeHeight="251696128" behindDoc="1" locked="0" layoutInCell="1" allowOverlap="1">
              <wp:simplePos x="0" y="0"/>
              <wp:positionH relativeFrom="page">
                <wp:posOffset>854075</wp:posOffset>
              </wp:positionH>
              <wp:positionV relativeFrom="margin">
                <wp:posOffset>-538480</wp:posOffset>
              </wp:positionV>
              <wp:extent cx="2793365" cy="373380"/>
              <wp:effectExtent l="19050" t="19050" r="6985" b="7620"/>
              <wp:wrapNone/>
              <wp:docPr id="4183" name="Zone de texte 4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3365"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38589B"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183" o:spid="_x0000_s1054" type="#_x0000_t202" style="position:absolute;margin-left:67.25pt;margin-top:-42.4pt;width:219.95pt;height:29.4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" filled="f" strokecolor="red" strokeweight="2.5pt">
              <v:textbox inset="1.5mm,1mm,1.5mm,1mm">
                <w:txbxContent>
                  <w:p w:rsidR="00117C08" w:rsidRPr="0038589B"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rsidP="00CD36D8">
    <w:pPr>
      <w:pStyle w:val="En-tte"/>
    </w:pPr>
    <w:r>
      <w:rPr>
        <w:rFonts w:ascii="Marianne" w:hAnsi="Marianne"/>
        <w:noProof/>
        <w:sz w:val="24"/>
        <w:szCs w:val="24"/>
        <w:lang w:eastAsia="fr-FR"/>
      </w:rPr>
      <mc:AlternateContent>
        <mc:Choice Requires="wps">
          <w:drawing>
            <wp:anchor distT="0" distB="0" distL="114300" distR="114300" simplePos="0" relativeHeight="251700224" behindDoc="1" locked="0" layoutInCell="1" allowOverlap="1" wp14:anchorId="31653812" wp14:editId="1324DE63">
              <wp:simplePos x="0" y="0"/>
              <wp:positionH relativeFrom="page">
                <wp:posOffset>7340600</wp:posOffset>
              </wp:positionH>
              <wp:positionV relativeFrom="margin">
                <wp:posOffset>-537845</wp:posOffset>
              </wp:positionV>
              <wp:extent cx="2052955" cy="373380"/>
              <wp:effectExtent l="19050" t="19050" r="4445" b="762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2955" cy="373380"/>
                      </a:xfrm>
                      <a:prstGeom prst="rect">
                        <a:avLst/>
                      </a:prstGeom>
                      <a:noFill/>
                      <a:ln w="31750" cap="flat" cmpd="sng" algn="ctr">
                        <a:solidFill>
                          <a:srgbClr val="0033CC"/>
                        </a:solidFill>
                        <a:prstDash val="solid"/>
                        <a:miter lim="800000"/>
                      </a:ln>
                      <a:effectLst/>
                    </wps:spPr>
                    <wps:txbx>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53812" id="Rectangle 64" o:spid="_x0000_s1055" style="position:absolute;margin-left:578pt;margin-top:-42.35pt;width:161.65pt;height:29.4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" filled="f" strokecolor="#03c" strokeweight="2.5pt">
              <v:path arrowok="t"/>
              <v:textbox inset=",1mm,,1mm">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r>
      <w:rPr>
        <w:noProof/>
        <w:lang w:eastAsia="fr-FR"/>
      </w:rPr>
      <mc:AlternateContent>
        <mc:Choice Requires="wps">
          <w:drawing>
            <wp:anchor distT="0" distB="0" distL="114300" distR="114300" simplePos="0" relativeHeight="251699200" behindDoc="1" locked="0" layoutInCell="1" allowOverlap="1" wp14:anchorId="08743943" wp14:editId="6DC562C7">
              <wp:simplePos x="0" y="0"/>
              <wp:positionH relativeFrom="page">
                <wp:posOffset>854075</wp:posOffset>
              </wp:positionH>
              <wp:positionV relativeFrom="margin">
                <wp:posOffset>-538480</wp:posOffset>
              </wp:positionV>
              <wp:extent cx="2687320" cy="373380"/>
              <wp:effectExtent l="19050" t="19050" r="0" b="762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320"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38589B"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43943" id="_x0000_t202" coordsize="21600,21600" o:spt="202" path="m,l,21600r21600,l21600,xe">
              <v:stroke joinstyle="miter"/>
              <v:path gradientshapeok="t" o:connecttype="rect"/>
            </v:shapetype>
            <v:shape id="Zone de texte 65" o:spid="_x0000_s1056" type="#_x0000_t202" style="position:absolute;margin-left:67.25pt;margin-top:-42.4pt;width:211.6pt;height:29.4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" filled="f" strokecolor="red" strokeweight="2.5pt">
              <v:textbox inset="1.5mm,1mm,1.5mm,1mm">
                <w:txbxContent>
                  <w:p w:rsidR="00117C08" w:rsidRPr="0038589B"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rsidP="00CD36D8">
    <w:pPr>
      <w:pStyle w:val="En-tte"/>
    </w:pPr>
    <w:r>
      <w:rPr>
        <w:rFonts w:ascii="Marianne" w:hAnsi="Marianne"/>
        <w:noProof/>
        <w:sz w:val="24"/>
        <w:szCs w:val="24"/>
        <w:lang w:eastAsia="fr-FR"/>
      </w:rPr>
      <mc:AlternateContent>
        <mc:Choice Requires="wps">
          <w:drawing>
            <wp:anchor distT="0" distB="0" distL="114300" distR="114300" simplePos="0" relativeHeight="251685888" behindDoc="1" locked="0" layoutInCell="1" allowOverlap="1">
              <wp:simplePos x="0" y="0"/>
              <wp:positionH relativeFrom="page">
                <wp:posOffset>4787900</wp:posOffset>
              </wp:positionH>
              <wp:positionV relativeFrom="margin">
                <wp:posOffset>-529590</wp:posOffset>
              </wp:positionV>
              <wp:extent cx="2082800" cy="326390"/>
              <wp:effectExtent l="19050" t="19050" r="0" b="0"/>
              <wp:wrapNone/>
              <wp:docPr id="4160" name="Rectangle 4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800" cy="326390"/>
                      </a:xfrm>
                      <a:prstGeom prst="rect">
                        <a:avLst/>
                      </a:prstGeom>
                      <a:noFill/>
                      <a:ln w="31750" cap="flat" cmpd="sng" algn="ctr">
                        <a:solidFill>
                          <a:srgbClr val="0033CC"/>
                        </a:solidFill>
                        <a:prstDash val="solid"/>
                        <a:miter lim="800000"/>
                      </a:ln>
                      <a:effectLst/>
                    </wps:spPr>
                    <wps:txbx>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0" o:spid="_x0000_s1057" style="position:absolute;margin-left:377pt;margin-top:-41.7pt;width:164pt;height:25.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" filled="f" strokecolor="#03c" strokeweight="2.5pt">
              <v:path arrowok="t"/>
              <v:textbox inset=",1mm,,1mm">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r>
      <w:rPr>
        <w:noProof/>
        <w:lang w:eastAsia="fr-FR"/>
      </w:rPr>
      <mc:AlternateContent>
        <mc:Choice Requires="wps">
          <w:drawing>
            <wp:anchor distT="0" distB="0" distL="114300" distR="114300" simplePos="0" relativeHeight="251684864" behindDoc="1" locked="0" layoutInCell="1" allowOverlap="1">
              <wp:simplePos x="0" y="0"/>
              <wp:positionH relativeFrom="page">
                <wp:posOffset>854075</wp:posOffset>
              </wp:positionH>
              <wp:positionV relativeFrom="margin">
                <wp:posOffset>-534035</wp:posOffset>
              </wp:positionV>
              <wp:extent cx="2657475" cy="331470"/>
              <wp:effectExtent l="19050" t="19050" r="9525" b="0"/>
              <wp:wrapNone/>
              <wp:docPr id="4161" name="Zone de texte 4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33147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38589B" w:rsidRDefault="00117C08" w:rsidP="00B14D76">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161" o:spid="_x0000_s1058" type="#_x0000_t202" style="position:absolute;margin-left:67.25pt;margin-top:-42.05pt;width:209.25pt;height:26.1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" filled="f" strokecolor="red" strokeweight="2.5pt">
              <v:textbox inset="1.5mm,1mm,1.5mm,1mm">
                <w:txbxContent>
                  <w:p w:rsidR="00117C08" w:rsidRPr="0038589B" w:rsidRDefault="00117C08" w:rsidP="00B14D76">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rsidP="00CD36D8">
    <w:pPr>
      <w:pStyle w:val="En-tte"/>
    </w:pPr>
    <w:r>
      <w:rPr>
        <w:noProof/>
        <w:lang w:eastAsia="fr-FR"/>
      </w:rPr>
      <mc:AlternateContent>
        <mc:Choice Requires="wps">
          <w:drawing>
            <wp:anchor distT="0" distB="0" distL="114300" distR="114300" simplePos="0" relativeHeight="251687936" behindDoc="1" locked="0" layoutInCell="1" allowOverlap="1">
              <wp:simplePos x="0" y="0"/>
              <wp:positionH relativeFrom="page">
                <wp:posOffset>854075</wp:posOffset>
              </wp:positionH>
              <wp:positionV relativeFrom="margin">
                <wp:posOffset>-537845</wp:posOffset>
              </wp:positionV>
              <wp:extent cx="2733040" cy="373380"/>
              <wp:effectExtent l="19050" t="19050" r="0" b="7620"/>
              <wp:wrapNone/>
              <wp:docPr id="4163" name="Zone de texte 4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38589B"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163" o:spid="_x0000_s1059" type="#_x0000_t202" style="position:absolute;margin-left:67.25pt;margin-top:-42.35pt;width:215.2pt;height:29.4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" filled="f" strokecolor="red" strokeweight="2.5pt">
              <v:textbox inset="1.5mm,1mm,1.5mm,1mm">
                <w:txbxContent>
                  <w:p w:rsidR="00117C08" w:rsidRPr="0038589B"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r>
      <w:rPr>
        <w:rFonts w:ascii="Marianne" w:hAnsi="Marianne"/>
        <w:noProof/>
        <w:sz w:val="24"/>
        <w:szCs w:val="24"/>
        <w:lang w:eastAsia="fr-FR"/>
      </w:rPr>
      <mc:AlternateContent>
        <mc:Choice Requires="wps">
          <w:drawing>
            <wp:anchor distT="0" distB="0" distL="114300" distR="114300" simplePos="0" relativeHeight="251688960" behindDoc="1" locked="0" layoutInCell="1" allowOverlap="1">
              <wp:simplePos x="0" y="0"/>
              <wp:positionH relativeFrom="page">
                <wp:posOffset>7661910</wp:posOffset>
              </wp:positionH>
              <wp:positionV relativeFrom="margin">
                <wp:posOffset>-532765</wp:posOffset>
              </wp:positionV>
              <wp:extent cx="2118995" cy="373380"/>
              <wp:effectExtent l="19050" t="19050" r="0" b="7620"/>
              <wp:wrapNone/>
              <wp:docPr id="4162" name="Rectangle 4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8995" cy="373380"/>
                      </a:xfrm>
                      <a:prstGeom prst="rect">
                        <a:avLst/>
                      </a:prstGeom>
                      <a:noFill/>
                      <a:ln w="31750" cap="flat" cmpd="sng" algn="ctr">
                        <a:solidFill>
                          <a:srgbClr val="0033CC"/>
                        </a:solidFill>
                        <a:prstDash val="solid"/>
                        <a:miter lim="800000"/>
                      </a:ln>
                      <a:effectLst/>
                    </wps:spPr>
                    <wps:txbx>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2" o:spid="_x0000_s1060" style="position:absolute;margin-left:603.3pt;margin-top:-41.95pt;width:166.85pt;height:29.4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" filled="f" strokecolor="#03c" strokeweight="2.5pt">
              <v:path arrowok="t"/>
              <v:textbox inset=",1mm,,1mm">
                <w:txbxContent>
                  <w:p w:rsidR="00117C08" w:rsidRPr="0038589B"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08" w:rsidRDefault="00117C08" w:rsidP="00CD36D8">
    <w:pPr>
      <w:pStyle w:val="En-tte"/>
    </w:pPr>
    <w:r>
      <w:rPr>
        <w:rFonts w:ascii="Marianne" w:hAnsi="Marianne"/>
        <w:noProof/>
        <w:sz w:val="24"/>
        <w:szCs w:val="24"/>
        <w:lang w:eastAsia="fr-FR"/>
      </w:rPr>
      <mc:AlternateContent>
        <mc:Choice Requires="wps">
          <w:drawing>
            <wp:anchor distT="0" distB="0" distL="114300" distR="114300" simplePos="0" relativeHeight="251692032" behindDoc="1" locked="0" layoutInCell="1" allowOverlap="1">
              <wp:simplePos x="0" y="0"/>
              <wp:positionH relativeFrom="page">
                <wp:posOffset>4848225</wp:posOffset>
              </wp:positionH>
              <wp:positionV relativeFrom="margin">
                <wp:posOffset>-535940</wp:posOffset>
              </wp:positionV>
              <wp:extent cx="2082800" cy="373380"/>
              <wp:effectExtent l="19050" t="19050" r="0" b="7620"/>
              <wp:wrapNone/>
              <wp:docPr id="4164" name="Rectangle 4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800" cy="373380"/>
                      </a:xfrm>
                      <a:prstGeom prst="rect">
                        <a:avLst/>
                      </a:prstGeom>
                      <a:noFill/>
                      <a:ln w="31750" cap="flat" cmpd="sng" algn="ctr">
                        <a:solidFill>
                          <a:srgbClr val="0033CC"/>
                        </a:solidFill>
                        <a:prstDash val="solid"/>
                        <a:miter lim="800000"/>
                      </a:ln>
                      <a:effectLst/>
                    </wps:spPr>
                    <wps:txbx>
                      <w:txbxContent>
                        <w:p w:rsidR="00117C08" w:rsidRPr="008644D7"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4" o:spid="_x0000_s1061" style="position:absolute;margin-left:381.75pt;margin-top:-42.2pt;width:164pt;height:29.4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" filled="f" strokecolor="#03c" strokeweight="2.5pt">
              <v:path arrowok="t"/>
              <v:textbox inset=",1mm,,1mm">
                <w:txbxContent>
                  <w:p w:rsidR="00117C08" w:rsidRPr="008644D7" w:rsidRDefault="00117C08" w:rsidP="00B14D76">
                    <w:pPr>
                      <w:spacing w:after="0" w:line="240" w:lineRule="auto"/>
                      <w:jc w:val="center"/>
                      <w:rPr>
                        <w:rFonts w:ascii="Arial" w:hAnsi="Arial" w:cs="Arial"/>
                        <w:b/>
                        <w:color w:val="0033CC"/>
                        <w:sz w:val="32"/>
                        <w:szCs w:val="28"/>
                      </w:rPr>
                    </w:pPr>
                    <w:r>
                      <w:rPr>
                        <w:rFonts w:ascii="Arial" w:hAnsi="Arial" w:cs="Arial"/>
                        <w:b/>
                        <w:color w:val="0033CC"/>
                        <w:sz w:val="32"/>
                        <w:szCs w:val="28"/>
                      </w:rPr>
                      <w:t>MENTION</w:t>
                    </w:r>
                  </w:p>
                </w:txbxContent>
              </v:textbox>
              <w10:wrap anchorx="page" anchory="margin"/>
            </v:rect>
          </w:pict>
        </mc:Fallback>
      </mc:AlternateContent>
    </w:r>
    <w:r>
      <w:rPr>
        <w:noProof/>
        <w:lang w:eastAsia="fr-FR"/>
      </w:rPr>
      <mc:AlternateContent>
        <mc:Choice Requires="wps">
          <w:drawing>
            <wp:anchor distT="0" distB="0" distL="114300" distR="114300" simplePos="0" relativeHeight="251691008" behindDoc="1" locked="0" layoutInCell="1" allowOverlap="1">
              <wp:simplePos x="0" y="0"/>
              <wp:positionH relativeFrom="page">
                <wp:posOffset>854075</wp:posOffset>
              </wp:positionH>
              <wp:positionV relativeFrom="margin">
                <wp:posOffset>-534035</wp:posOffset>
              </wp:positionV>
              <wp:extent cx="2708275" cy="373380"/>
              <wp:effectExtent l="19050" t="19050" r="0" b="7620"/>
              <wp:wrapNone/>
              <wp:docPr id="4165" name="Zone de texte 4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275"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17C08" w:rsidRPr="008644D7"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165" o:spid="_x0000_s1062" type="#_x0000_t202" style="position:absolute;margin-left:67.25pt;margin-top:-42.05pt;width:213.25pt;height:29.4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" filled="f" strokecolor="red" strokeweight="2.5pt">
              <v:textbox inset="1.5mm,1mm,1.5mm,1mm">
                <w:txbxContent>
                  <w:p w:rsidR="00117C08" w:rsidRPr="008644D7" w:rsidRDefault="00117C08" w:rsidP="00395E58">
                    <w:pPr>
                      <w:spacing w:after="0" w:line="240" w:lineRule="auto"/>
                      <w:jc w:val="center"/>
                      <w:rPr>
                        <w:rFonts w:ascii="Arial" w:hAnsi="Arial" w:cs="Arial"/>
                        <w:b/>
                        <w:color w:val="FF0000"/>
                        <w:sz w:val="32"/>
                        <w:szCs w:val="28"/>
                      </w:rPr>
                    </w:pPr>
                    <w:r>
                      <w:rPr>
                        <w:rFonts w:ascii="Arial" w:hAnsi="Arial" w:cs="Arial"/>
                        <w:b/>
                        <w:color w:val="FF0000"/>
                        <w:sz w:val="32"/>
                        <w:szCs w:val="28"/>
                      </w:rPr>
                      <w:t>CONFIDENTIALIT</w:t>
                    </w:r>
                    <w:r w:rsidRPr="00485388">
                      <w:rPr>
                        <w:rFonts w:ascii="Arial" w:hAnsi="Arial" w:cs="Arial"/>
                        <w:b/>
                        <w:color w:val="FF0000"/>
                        <w:sz w:val="32"/>
                        <w:szCs w:val="28"/>
                      </w:rPr>
                      <w:t>É</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25pt;height:20.25pt;visibility:visible" o:bullet="t">
        <v:imagedata r:id="rId1" o:title=""/>
      </v:shape>
    </w:pict>
  </w:numPicBullet>
  <w:abstractNum w:abstractNumId="0" w15:restartNumberingAfterBreak="0">
    <w:nsid w:val="020951E4"/>
    <w:multiLevelType w:val="multilevel"/>
    <w:tmpl w:val="49327364"/>
    <w:lvl w:ilvl="0">
      <w:start w:val="1"/>
      <w:numFmt w:val="decimal"/>
      <w:lvlText w:val="%1."/>
      <w:lvlJc w:val="left"/>
      <w:pPr>
        <w:ind w:left="76"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CA60044"/>
    <w:multiLevelType w:val="hybridMultilevel"/>
    <w:tmpl w:val="A46C61E2"/>
    <w:lvl w:ilvl="0" w:tplc="8110D15E">
      <w:start w:val="1"/>
      <w:numFmt w:val="bullet"/>
      <w:pStyle w:val="PN2"/>
      <w:lvlText w:val=""/>
      <w:lvlJc w:val="left"/>
      <w:pPr>
        <w:tabs>
          <w:tab w:val="num" w:pos="992"/>
        </w:tabs>
        <w:ind w:left="992" w:hanging="425"/>
      </w:pPr>
      <w:rPr>
        <w:rFonts w:ascii="Symbol" w:hAnsi="Symbol" w:hint="default"/>
      </w:rPr>
    </w:lvl>
    <w:lvl w:ilvl="1" w:tplc="85CED21E">
      <w:start w:val="1"/>
      <w:numFmt w:val="bullet"/>
      <w:pStyle w:val="PN3"/>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853351"/>
    <w:multiLevelType w:val="hybridMultilevel"/>
    <w:tmpl w:val="A11C2DFA"/>
    <w:lvl w:ilvl="0" w:tplc="8DA6C540">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FF40AD"/>
    <w:multiLevelType w:val="hybridMultilevel"/>
    <w:tmpl w:val="FDAAFFE6"/>
    <w:lvl w:ilvl="0" w:tplc="CF80EC8E">
      <w:numFmt w:val="bullet"/>
      <w:lvlText w:val="-"/>
      <w:lvlJc w:val="left"/>
      <w:pPr>
        <w:ind w:left="643" w:hanging="360"/>
      </w:pPr>
      <w:rPr>
        <w:rFonts w:ascii="Times New Roman" w:eastAsia="Calibr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1E3D54"/>
    <w:multiLevelType w:val="hybridMultilevel"/>
    <w:tmpl w:val="1C0A3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050D81"/>
    <w:multiLevelType w:val="hybridMultilevel"/>
    <w:tmpl w:val="9502D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640D39"/>
    <w:multiLevelType w:val="hybridMultilevel"/>
    <w:tmpl w:val="106A22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4761F3"/>
    <w:multiLevelType w:val="multilevel"/>
    <w:tmpl w:val="3E3036C4"/>
    <w:lvl w:ilvl="0">
      <w:start w:val="1"/>
      <w:numFmt w:val="none"/>
      <w:lvlText w:val="%1"/>
      <w:lvlJc w:val="left"/>
      <w:pPr>
        <w:ind w:left="360" w:hanging="360"/>
      </w:pPr>
      <w:rPr>
        <w:rFonts w:hint="default"/>
      </w:rPr>
    </w:lvl>
    <w:lvl w:ilvl="1">
      <w:start w:val="1"/>
      <w:numFmt w:val="decimal"/>
      <w:pStyle w:val="CEAMTitre2"/>
      <w:lvlText w:val="%2."/>
      <w:lvlJc w:val="left"/>
      <w:pPr>
        <w:ind w:left="720" w:hanging="1287"/>
      </w:pPr>
      <w:rPr>
        <w:rFonts w:hint="default"/>
      </w:rPr>
    </w:lvl>
    <w:lvl w:ilvl="2">
      <w:start w:val="1"/>
      <w:numFmt w:val="decimal"/>
      <w:pStyle w:val="CEAMTitre3"/>
      <w:lvlText w:val="%2.%3."/>
      <w:lvlJc w:val="left"/>
      <w:pPr>
        <w:ind w:left="1931" w:hanging="1931"/>
      </w:pPr>
      <w:rPr>
        <w:rFonts w:hint="default"/>
      </w:rPr>
    </w:lvl>
    <w:lvl w:ilvl="3">
      <w:start w:val="1"/>
      <w:numFmt w:val="decimal"/>
      <w:pStyle w:val="CEAMTitre4"/>
      <w:lvlText w:val="%2.%3.%4."/>
      <w:lvlJc w:val="left"/>
      <w:pPr>
        <w:ind w:left="3799" w:hanging="3515"/>
      </w:pPr>
      <w:rPr>
        <w:rFonts w:hint="default"/>
      </w:rPr>
    </w:lvl>
    <w:lvl w:ilvl="4">
      <w:start w:val="1"/>
      <w:numFmt w:val="decimal"/>
      <w:pStyle w:val="CEAMTitre5"/>
      <w:lvlText w:val="%2.%3.%4.%5"/>
      <w:lvlJc w:val="left"/>
      <w:pPr>
        <w:ind w:left="1701" w:hanging="170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CC566B"/>
    <w:multiLevelType w:val="hybridMultilevel"/>
    <w:tmpl w:val="10783D58"/>
    <w:lvl w:ilvl="0" w:tplc="040C0003">
      <w:start w:val="1"/>
      <w:numFmt w:val="bullet"/>
      <w:lvlText w:val="o"/>
      <w:lvlJc w:val="left"/>
      <w:pPr>
        <w:ind w:left="643" w:hanging="360"/>
      </w:pPr>
      <w:rPr>
        <w:rFonts w:ascii="Courier New" w:hAnsi="Courier New" w:cs="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685838"/>
    <w:multiLevelType w:val="multilevel"/>
    <w:tmpl w:val="80CA6516"/>
    <w:lvl w:ilvl="0">
      <w:start w:val="1"/>
      <w:numFmt w:val="decimal"/>
      <w:lvlText w:val="%1."/>
      <w:lvlJc w:val="left"/>
      <w:pPr>
        <w:ind w:left="76"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44372C9"/>
    <w:multiLevelType w:val="multilevel"/>
    <w:tmpl w:val="1584E806"/>
    <w:lvl w:ilvl="0">
      <w:start w:val="1"/>
      <w:numFmt w:val="decimal"/>
      <w:pStyle w:val="Titre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879"/>
        </w:tabs>
        <w:ind w:left="604"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tabs>
          <w:tab w:val="num" w:pos="1419"/>
        </w:tabs>
        <w:ind w:left="1288" w:hanging="720"/>
      </w:pPr>
      <w:rPr>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2127"/>
        </w:tabs>
        <w:ind w:left="1857" w:hanging="864"/>
      </w:pPr>
      <w:rPr>
        <w:b w:val="0"/>
        <w:b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36"/>
        </w:tabs>
        <w:ind w:left="1036" w:hanging="1008"/>
      </w:pPr>
      <w:rPr>
        <w:rFonts w:hint="default"/>
        <w:b w:val="0"/>
        <w:i w:val="0"/>
        <w:caps w:val="0"/>
        <w:smallCaps w:val="0"/>
        <w:strike w:val="0"/>
        <w:dstrike w:val="0"/>
        <w:vanish w:val="0"/>
        <w:color w:val="000000"/>
        <w:sz w:val="20"/>
        <w:u w:val="none"/>
        <w:vertAlign w:val="baseline"/>
      </w:rPr>
    </w:lvl>
    <w:lvl w:ilvl="5">
      <w:start w:val="1"/>
      <w:numFmt w:val="decimal"/>
      <w:lvlText w:val="%1.%2.%3.%4.%5.%6"/>
      <w:lvlJc w:val="left"/>
      <w:pPr>
        <w:tabs>
          <w:tab w:val="num" w:pos="1180"/>
        </w:tabs>
        <w:ind w:left="1180" w:hanging="1152"/>
      </w:pPr>
      <w:rPr>
        <w:rFonts w:hint="default"/>
        <w:b w:val="0"/>
        <w:i w:val="0"/>
        <w:caps w:val="0"/>
        <w:smallCaps w:val="0"/>
        <w:strike w:val="0"/>
        <w:dstrike w:val="0"/>
        <w:vanish w:val="0"/>
        <w:color w:val="000000"/>
        <w:sz w:val="20"/>
        <w:u w:val="none"/>
        <w:vertAlign w:val="baseline"/>
      </w:rPr>
    </w:lvl>
    <w:lvl w:ilvl="6">
      <w:start w:val="1"/>
      <w:numFmt w:val="decimal"/>
      <w:lvlText w:val="%1.%2.%3.%4.%5.%6.%7"/>
      <w:lvlJc w:val="left"/>
      <w:pPr>
        <w:tabs>
          <w:tab w:val="num" w:pos="1324"/>
        </w:tabs>
        <w:ind w:left="1324" w:hanging="1296"/>
      </w:pPr>
      <w:rPr>
        <w:rFonts w:hint="default"/>
        <w:b w:val="0"/>
        <w:i w:val="0"/>
        <w:caps w:val="0"/>
        <w:smallCaps w:val="0"/>
        <w:strike w:val="0"/>
        <w:dstrike w:val="0"/>
        <w:vanish w:val="0"/>
        <w:color w:val="000000"/>
        <w:sz w:val="20"/>
        <w:u w:val="none"/>
        <w:vertAlign w:val="baseline"/>
      </w:rPr>
    </w:lvl>
    <w:lvl w:ilvl="7">
      <w:start w:val="1"/>
      <w:numFmt w:val="decimal"/>
      <w:lvlText w:val="%1.%2.%3.%4.%5.%6.%7.%8"/>
      <w:lvlJc w:val="left"/>
      <w:pPr>
        <w:tabs>
          <w:tab w:val="num" w:pos="1468"/>
        </w:tabs>
        <w:ind w:left="1468" w:hanging="1440"/>
      </w:pPr>
      <w:rPr>
        <w:rFonts w:hint="default"/>
        <w:b w:val="0"/>
        <w:i w:val="0"/>
        <w:caps w:val="0"/>
        <w:smallCaps w:val="0"/>
        <w:strike w:val="0"/>
        <w:dstrike w:val="0"/>
        <w:vanish w:val="0"/>
        <w:color w:val="000000"/>
        <w:sz w:val="20"/>
        <w:u w:val="none"/>
        <w:vertAlign w:val="baseline"/>
      </w:rPr>
    </w:lvl>
    <w:lvl w:ilvl="8">
      <w:start w:val="1"/>
      <w:numFmt w:val="decimal"/>
      <w:lvlText w:val="%1.%2.%3.%4.%5.%6.%7.%8.%9"/>
      <w:lvlJc w:val="left"/>
      <w:pPr>
        <w:tabs>
          <w:tab w:val="num" w:pos="1612"/>
        </w:tabs>
        <w:ind w:left="1612" w:hanging="1584"/>
      </w:pPr>
      <w:rPr>
        <w:rFonts w:hint="default"/>
        <w:b w:val="0"/>
        <w:i w:val="0"/>
        <w:caps w:val="0"/>
        <w:smallCaps w:val="0"/>
        <w:strike w:val="0"/>
        <w:dstrike w:val="0"/>
        <w:vanish w:val="0"/>
        <w:color w:val="000000"/>
        <w:sz w:val="20"/>
        <w:u w:val="none"/>
        <w:vertAlign w:val="baseline"/>
      </w:rPr>
    </w:lvl>
  </w:abstractNum>
  <w:abstractNum w:abstractNumId="11" w15:restartNumberingAfterBreak="0">
    <w:nsid w:val="4BE85230"/>
    <w:multiLevelType w:val="hybridMultilevel"/>
    <w:tmpl w:val="AA5E74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CF085B"/>
    <w:multiLevelType w:val="hybridMultilevel"/>
    <w:tmpl w:val="1750C006"/>
    <w:lvl w:ilvl="0" w:tplc="5D006212">
      <w:start w:val="1"/>
      <w:numFmt w:val="bullet"/>
      <w:pStyle w:val="tirets"/>
      <w:lvlText w:val="-"/>
      <w:lvlJc w:val="left"/>
      <w:pPr>
        <w:ind w:left="1065" w:hanging="360"/>
      </w:pPr>
      <w:rPr>
        <w:rFonts w:ascii="Calibri" w:eastAsia="Calibri" w:hAnsi="Calibri" w:cs="Times New Roman" w:hint="default"/>
        <w:color w:val="auto"/>
      </w:rPr>
    </w:lvl>
    <w:lvl w:ilvl="1" w:tplc="040C0001">
      <w:start w:val="1"/>
      <w:numFmt w:val="bullet"/>
      <w:lvlText w:val=""/>
      <w:lvlJc w:val="left"/>
      <w:pPr>
        <w:ind w:left="1785" w:hanging="360"/>
      </w:pPr>
      <w:rPr>
        <w:rFonts w:ascii="Symbol" w:hAnsi="Symbol"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15:restartNumberingAfterBreak="0">
    <w:nsid w:val="56EB45C8"/>
    <w:multiLevelType w:val="multilevel"/>
    <w:tmpl w:val="B350AD00"/>
    <w:lvl w:ilvl="0">
      <w:start w:val="1"/>
      <w:numFmt w:val="decimal"/>
      <w:lvlText w:val="%1."/>
      <w:lvlJc w:val="left"/>
      <w:pPr>
        <w:ind w:left="-207"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934" w:hanging="720"/>
      </w:pPr>
      <w:rPr>
        <w:rFonts w:hint="default"/>
      </w:rPr>
    </w:lvl>
    <w:lvl w:ilvl="4">
      <w:start w:val="1"/>
      <w:numFmt w:val="decimal"/>
      <w:isLgl/>
      <w:lvlText w:val="%1.%2.%3.%4.%5."/>
      <w:lvlJc w:val="left"/>
      <w:pPr>
        <w:ind w:left="4221" w:hanging="1080"/>
      </w:pPr>
      <w:rPr>
        <w:rFonts w:hint="default"/>
      </w:rPr>
    </w:lvl>
    <w:lvl w:ilvl="5">
      <w:start w:val="1"/>
      <w:numFmt w:val="decimal"/>
      <w:isLgl/>
      <w:lvlText w:val="%1.%2.%3.%4.%5.%6."/>
      <w:lvlJc w:val="left"/>
      <w:pPr>
        <w:ind w:left="5148" w:hanging="1080"/>
      </w:pPr>
      <w:rPr>
        <w:rFonts w:hint="default"/>
      </w:rPr>
    </w:lvl>
    <w:lvl w:ilvl="6">
      <w:start w:val="1"/>
      <w:numFmt w:val="decimal"/>
      <w:isLgl/>
      <w:lvlText w:val="%1.%2.%3.%4.%5.%6.%7."/>
      <w:lvlJc w:val="left"/>
      <w:pPr>
        <w:ind w:left="6435" w:hanging="1440"/>
      </w:pPr>
      <w:rPr>
        <w:rFonts w:hint="default"/>
      </w:rPr>
    </w:lvl>
    <w:lvl w:ilvl="7">
      <w:start w:val="1"/>
      <w:numFmt w:val="decimal"/>
      <w:isLgl/>
      <w:lvlText w:val="%1.%2.%3.%4.%5.%6.%7.%8."/>
      <w:lvlJc w:val="left"/>
      <w:pPr>
        <w:ind w:left="7362" w:hanging="1440"/>
      </w:pPr>
      <w:rPr>
        <w:rFonts w:hint="default"/>
      </w:rPr>
    </w:lvl>
    <w:lvl w:ilvl="8">
      <w:start w:val="1"/>
      <w:numFmt w:val="decimal"/>
      <w:isLgl/>
      <w:lvlText w:val="%1.%2.%3.%4.%5.%6.%7.%8.%9."/>
      <w:lvlJc w:val="left"/>
      <w:pPr>
        <w:ind w:left="8649" w:hanging="1800"/>
      </w:pPr>
      <w:rPr>
        <w:rFonts w:hint="default"/>
      </w:rPr>
    </w:lvl>
  </w:abstractNum>
  <w:abstractNum w:abstractNumId="14" w15:restartNumberingAfterBreak="0">
    <w:nsid w:val="6D645C1C"/>
    <w:multiLevelType w:val="hybridMultilevel"/>
    <w:tmpl w:val="DAC435D0"/>
    <w:lvl w:ilvl="0" w:tplc="EAFE916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1F69DF"/>
    <w:multiLevelType w:val="hybridMultilevel"/>
    <w:tmpl w:val="AA644564"/>
    <w:lvl w:ilvl="0" w:tplc="CF80EC8E">
      <w:numFmt w:val="bullet"/>
      <w:lvlText w:val="-"/>
      <w:lvlJc w:val="left"/>
      <w:pPr>
        <w:ind w:left="720" w:hanging="360"/>
      </w:pPr>
      <w:rPr>
        <w:rFonts w:ascii="Times New Roman" w:eastAsia="Calibr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2453C4"/>
    <w:multiLevelType w:val="hybridMultilevel"/>
    <w:tmpl w:val="3F3EAD20"/>
    <w:lvl w:ilvl="0" w:tplc="2AAEBA8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EF08ED"/>
    <w:multiLevelType w:val="hybridMultilevel"/>
    <w:tmpl w:val="A4BA1C70"/>
    <w:lvl w:ilvl="0" w:tplc="3C3051E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B036C2F"/>
    <w:multiLevelType w:val="hybridMultilevel"/>
    <w:tmpl w:val="317E0A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79755D"/>
    <w:multiLevelType w:val="hybridMultilevel"/>
    <w:tmpl w:val="B5C82FDC"/>
    <w:lvl w:ilvl="0" w:tplc="6B4CCEA6">
      <w:start w:val="1"/>
      <w:numFmt w:val="bullet"/>
      <w:pStyle w:val="PN1"/>
      <w:lvlText w:val="-"/>
      <w:lvlJc w:val="left"/>
      <w:pPr>
        <w:tabs>
          <w:tab w:val="num" w:pos="680"/>
        </w:tabs>
        <w:ind w:left="680" w:hanging="340"/>
      </w:pPr>
      <w:rPr>
        <w:rFonts w:ascii="Palatino" w:hAnsi="Palatino"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7"/>
  </w:num>
  <w:num w:numId="4">
    <w:abstractNumId w:val="0"/>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
  </w:num>
  <w:num w:numId="12">
    <w:abstractNumId w:val="5"/>
  </w:num>
  <w:num w:numId="13">
    <w:abstractNumId w:val="0"/>
  </w:num>
  <w:num w:numId="14">
    <w:abstractNumId w:val="16"/>
  </w:num>
  <w:num w:numId="15">
    <w:abstractNumId w:val="12"/>
  </w:num>
  <w:num w:numId="16">
    <w:abstractNumId w:val="3"/>
  </w:num>
  <w:num w:numId="17">
    <w:abstractNumId w:val="8"/>
  </w:num>
  <w:num w:numId="18">
    <w:abstractNumId w:val="15"/>
  </w:num>
  <w:num w:numId="19">
    <w:abstractNumId w:val="18"/>
  </w:num>
  <w:num w:numId="20">
    <w:abstractNumId w:val="10"/>
  </w:num>
  <w:num w:numId="21">
    <w:abstractNumId w:val="10"/>
  </w:num>
  <w:num w:numId="22">
    <w:abstractNumId w:val="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1"/>
  </w:num>
  <w:num w:numId="27">
    <w:abstractNumId w:val="4"/>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2B"/>
    <w:rsid w:val="00005B4C"/>
    <w:rsid w:val="000108B4"/>
    <w:rsid w:val="000119E9"/>
    <w:rsid w:val="000125CA"/>
    <w:rsid w:val="00015458"/>
    <w:rsid w:val="0002051B"/>
    <w:rsid w:val="0002213E"/>
    <w:rsid w:val="000224AB"/>
    <w:rsid w:val="00032555"/>
    <w:rsid w:val="00032A4A"/>
    <w:rsid w:val="000332E9"/>
    <w:rsid w:val="00043533"/>
    <w:rsid w:val="00046FB0"/>
    <w:rsid w:val="000535A7"/>
    <w:rsid w:val="00054CBF"/>
    <w:rsid w:val="00057CD2"/>
    <w:rsid w:val="00064B35"/>
    <w:rsid w:val="000655E7"/>
    <w:rsid w:val="00075050"/>
    <w:rsid w:val="00076F52"/>
    <w:rsid w:val="00076FAD"/>
    <w:rsid w:val="000818CB"/>
    <w:rsid w:val="00086A4E"/>
    <w:rsid w:val="000910FA"/>
    <w:rsid w:val="000A0EFA"/>
    <w:rsid w:val="000A1A9E"/>
    <w:rsid w:val="000A3E21"/>
    <w:rsid w:val="000A3EB8"/>
    <w:rsid w:val="000A5E05"/>
    <w:rsid w:val="000A7584"/>
    <w:rsid w:val="000B1F5A"/>
    <w:rsid w:val="000B5636"/>
    <w:rsid w:val="000B56D4"/>
    <w:rsid w:val="000C0932"/>
    <w:rsid w:val="000C2996"/>
    <w:rsid w:val="000C31DB"/>
    <w:rsid w:val="000D04D6"/>
    <w:rsid w:val="000D2158"/>
    <w:rsid w:val="000D4EE8"/>
    <w:rsid w:val="000D6046"/>
    <w:rsid w:val="000D700C"/>
    <w:rsid w:val="000D7209"/>
    <w:rsid w:val="000E0911"/>
    <w:rsid w:val="000E2308"/>
    <w:rsid w:val="000E7006"/>
    <w:rsid w:val="000F0C78"/>
    <w:rsid w:val="000F28B7"/>
    <w:rsid w:val="000F2901"/>
    <w:rsid w:val="0010171C"/>
    <w:rsid w:val="001045B9"/>
    <w:rsid w:val="00111A05"/>
    <w:rsid w:val="0011474B"/>
    <w:rsid w:val="0011539E"/>
    <w:rsid w:val="00117C08"/>
    <w:rsid w:val="00117D7C"/>
    <w:rsid w:val="00121A61"/>
    <w:rsid w:val="00122267"/>
    <w:rsid w:val="0013073B"/>
    <w:rsid w:val="001363D4"/>
    <w:rsid w:val="00146F07"/>
    <w:rsid w:val="001520BA"/>
    <w:rsid w:val="00153509"/>
    <w:rsid w:val="00153F32"/>
    <w:rsid w:val="001541F7"/>
    <w:rsid w:val="0016679A"/>
    <w:rsid w:val="001715DB"/>
    <w:rsid w:val="00182F66"/>
    <w:rsid w:val="00183450"/>
    <w:rsid w:val="00190F9A"/>
    <w:rsid w:val="00191401"/>
    <w:rsid w:val="001918B1"/>
    <w:rsid w:val="00191AB5"/>
    <w:rsid w:val="00194B29"/>
    <w:rsid w:val="001A00D7"/>
    <w:rsid w:val="001A0170"/>
    <w:rsid w:val="001A029B"/>
    <w:rsid w:val="001A492A"/>
    <w:rsid w:val="001A5B5F"/>
    <w:rsid w:val="001A63EB"/>
    <w:rsid w:val="001A701F"/>
    <w:rsid w:val="001B119B"/>
    <w:rsid w:val="001B129D"/>
    <w:rsid w:val="001B56D8"/>
    <w:rsid w:val="001B6457"/>
    <w:rsid w:val="001C0EB1"/>
    <w:rsid w:val="001C27D9"/>
    <w:rsid w:val="001C405E"/>
    <w:rsid w:val="001C6B74"/>
    <w:rsid w:val="001C7C2C"/>
    <w:rsid w:val="001D140B"/>
    <w:rsid w:val="001D2712"/>
    <w:rsid w:val="001D7665"/>
    <w:rsid w:val="001E18F0"/>
    <w:rsid w:val="001E471F"/>
    <w:rsid w:val="001E4C97"/>
    <w:rsid w:val="001E5EF9"/>
    <w:rsid w:val="001F0055"/>
    <w:rsid w:val="001F0734"/>
    <w:rsid w:val="001F1448"/>
    <w:rsid w:val="001F18BB"/>
    <w:rsid w:val="001F34D0"/>
    <w:rsid w:val="001F512F"/>
    <w:rsid w:val="001F533B"/>
    <w:rsid w:val="0020198E"/>
    <w:rsid w:val="00203A09"/>
    <w:rsid w:val="00205B1F"/>
    <w:rsid w:val="00206207"/>
    <w:rsid w:val="0021322F"/>
    <w:rsid w:val="002134DC"/>
    <w:rsid w:val="00216347"/>
    <w:rsid w:val="002222D1"/>
    <w:rsid w:val="00224B2D"/>
    <w:rsid w:val="002309BA"/>
    <w:rsid w:val="002309F7"/>
    <w:rsid w:val="00233D9C"/>
    <w:rsid w:val="002344A4"/>
    <w:rsid w:val="00235435"/>
    <w:rsid w:val="00236E0B"/>
    <w:rsid w:val="00240C24"/>
    <w:rsid w:val="002453FD"/>
    <w:rsid w:val="00245439"/>
    <w:rsid w:val="0024672A"/>
    <w:rsid w:val="002467DB"/>
    <w:rsid w:val="00252317"/>
    <w:rsid w:val="0025542C"/>
    <w:rsid w:val="0025716F"/>
    <w:rsid w:val="00264B70"/>
    <w:rsid w:val="00264E6A"/>
    <w:rsid w:val="00265C58"/>
    <w:rsid w:val="00271E0A"/>
    <w:rsid w:val="00272CDC"/>
    <w:rsid w:val="002732AE"/>
    <w:rsid w:val="00274133"/>
    <w:rsid w:val="0028782B"/>
    <w:rsid w:val="00290E3A"/>
    <w:rsid w:val="00291DD4"/>
    <w:rsid w:val="00297CA8"/>
    <w:rsid w:val="002A2D53"/>
    <w:rsid w:val="002A54A6"/>
    <w:rsid w:val="002A7480"/>
    <w:rsid w:val="002C0AA9"/>
    <w:rsid w:val="002C56D6"/>
    <w:rsid w:val="002C5CC1"/>
    <w:rsid w:val="002C611D"/>
    <w:rsid w:val="002C66ED"/>
    <w:rsid w:val="002D1E09"/>
    <w:rsid w:val="002D3BB2"/>
    <w:rsid w:val="002D6186"/>
    <w:rsid w:val="002E0D40"/>
    <w:rsid w:val="002F362E"/>
    <w:rsid w:val="002F5D0B"/>
    <w:rsid w:val="003072C4"/>
    <w:rsid w:val="00307392"/>
    <w:rsid w:val="003108FE"/>
    <w:rsid w:val="0031236B"/>
    <w:rsid w:val="00313D53"/>
    <w:rsid w:val="00320492"/>
    <w:rsid w:val="00322214"/>
    <w:rsid w:val="0032564D"/>
    <w:rsid w:val="00332C17"/>
    <w:rsid w:val="00334308"/>
    <w:rsid w:val="0033443A"/>
    <w:rsid w:val="0034079B"/>
    <w:rsid w:val="0034319C"/>
    <w:rsid w:val="00343D87"/>
    <w:rsid w:val="00343EE4"/>
    <w:rsid w:val="00346156"/>
    <w:rsid w:val="003474DC"/>
    <w:rsid w:val="00350573"/>
    <w:rsid w:val="00351ED0"/>
    <w:rsid w:val="00353C2D"/>
    <w:rsid w:val="003576C4"/>
    <w:rsid w:val="003616F4"/>
    <w:rsid w:val="00363B32"/>
    <w:rsid w:val="00364ADE"/>
    <w:rsid w:val="003651C7"/>
    <w:rsid w:val="00365257"/>
    <w:rsid w:val="00366D70"/>
    <w:rsid w:val="0036790E"/>
    <w:rsid w:val="00370973"/>
    <w:rsid w:val="00371935"/>
    <w:rsid w:val="00373164"/>
    <w:rsid w:val="003816FF"/>
    <w:rsid w:val="0038589B"/>
    <w:rsid w:val="00391664"/>
    <w:rsid w:val="003944D2"/>
    <w:rsid w:val="00395E58"/>
    <w:rsid w:val="003A2F32"/>
    <w:rsid w:val="003A4745"/>
    <w:rsid w:val="003A4930"/>
    <w:rsid w:val="003B140D"/>
    <w:rsid w:val="003B2F51"/>
    <w:rsid w:val="003B5A26"/>
    <w:rsid w:val="003C03EE"/>
    <w:rsid w:val="003C4768"/>
    <w:rsid w:val="003C4C37"/>
    <w:rsid w:val="003C5D63"/>
    <w:rsid w:val="003D04A8"/>
    <w:rsid w:val="003D1507"/>
    <w:rsid w:val="003D2A30"/>
    <w:rsid w:val="003D4CF8"/>
    <w:rsid w:val="003D7EB3"/>
    <w:rsid w:val="003E378F"/>
    <w:rsid w:val="003E3965"/>
    <w:rsid w:val="003E455B"/>
    <w:rsid w:val="003E4DC6"/>
    <w:rsid w:val="003E7C99"/>
    <w:rsid w:val="003F0563"/>
    <w:rsid w:val="003F4593"/>
    <w:rsid w:val="00401395"/>
    <w:rsid w:val="0040745D"/>
    <w:rsid w:val="00414C8C"/>
    <w:rsid w:val="00416955"/>
    <w:rsid w:val="00432493"/>
    <w:rsid w:val="00437268"/>
    <w:rsid w:val="00441715"/>
    <w:rsid w:val="00446538"/>
    <w:rsid w:val="004543F6"/>
    <w:rsid w:val="00455232"/>
    <w:rsid w:val="00456392"/>
    <w:rsid w:val="0046149A"/>
    <w:rsid w:val="00464422"/>
    <w:rsid w:val="00465F6B"/>
    <w:rsid w:val="00467868"/>
    <w:rsid w:val="004678BE"/>
    <w:rsid w:val="00473332"/>
    <w:rsid w:val="00475EBD"/>
    <w:rsid w:val="00485101"/>
    <w:rsid w:val="00485388"/>
    <w:rsid w:val="0048732B"/>
    <w:rsid w:val="0049082B"/>
    <w:rsid w:val="00495D4F"/>
    <w:rsid w:val="004A0AEB"/>
    <w:rsid w:val="004A16A6"/>
    <w:rsid w:val="004A1775"/>
    <w:rsid w:val="004A27EE"/>
    <w:rsid w:val="004A2F5B"/>
    <w:rsid w:val="004A3BA1"/>
    <w:rsid w:val="004A4587"/>
    <w:rsid w:val="004B3184"/>
    <w:rsid w:val="004B3565"/>
    <w:rsid w:val="004B3E16"/>
    <w:rsid w:val="004B7D9B"/>
    <w:rsid w:val="004C1C6E"/>
    <w:rsid w:val="004C4857"/>
    <w:rsid w:val="004C4BB2"/>
    <w:rsid w:val="004C6FA2"/>
    <w:rsid w:val="004C76BC"/>
    <w:rsid w:val="004C7717"/>
    <w:rsid w:val="004D29A5"/>
    <w:rsid w:val="004D597E"/>
    <w:rsid w:val="004E031E"/>
    <w:rsid w:val="004E0988"/>
    <w:rsid w:val="004E511A"/>
    <w:rsid w:val="004E55E7"/>
    <w:rsid w:val="004F3DDF"/>
    <w:rsid w:val="004F7E22"/>
    <w:rsid w:val="00501AE8"/>
    <w:rsid w:val="00501E56"/>
    <w:rsid w:val="00502DFF"/>
    <w:rsid w:val="0050318D"/>
    <w:rsid w:val="005064BB"/>
    <w:rsid w:val="00507276"/>
    <w:rsid w:val="00510410"/>
    <w:rsid w:val="005124D9"/>
    <w:rsid w:val="0051673F"/>
    <w:rsid w:val="00516AC1"/>
    <w:rsid w:val="005253AA"/>
    <w:rsid w:val="0053210B"/>
    <w:rsid w:val="0053318B"/>
    <w:rsid w:val="00541C33"/>
    <w:rsid w:val="005464A2"/>
    <w:rsid w:val="005469F0"/>
    <w:rsid w:val="0055318C"/>
    <w:rsid w:val="00553DBD"/>
    <w:rsid w:val="00554373"/>
    <w:rsid w:val="00555810"/>
    <w:rsid w:val="00556398"/>
    <w:rsid w:val="00556410"/>
    <w:rsid w:val="005600F4"/>
    <w:rsid w:val="0056314D"/>
    <w:rsid w:val="0056636D"/>
    <w:rsid w:val="00574877"/>
    <w:rsid w:val="00580B55"/>
    <w:rsid w:val="00591E0A"/>
    <w:rsid w:val="00593D0A"/>
    <w:rsid w:val="00593FFB"/>
    <w:rsid w:val="00594ADD"/>
    <w:rsid w:val="0059667E"/>
    <w:rsid w:val="005966AA"/>
    <w:rsid w:val="005A4AC7"/>
    <w:rsid w:val="005A5BD7"/>
    <w:rsid w:val="005B1355"/>
    <w:rsid w:val="005B17F9"/>
    <w:rsid w:val="005B1BA7"/>
    <w:rsid w:val="005B1F7D"/>
    <w:rsid w:val="005B4743"/>
    <w:rsid w:val="005B543C"/>
    <w:rsid w:val="005B7905"/>
    <w:rsid w:val="005C547D"/>
    <w:rsid w:val="005C5775"/>
    <w:rsid w:val="005C72BD"/>
    <w:rsid w:val="005D0D81"/>
    <w:rsid w:val="005D43C4"/>
    <w:rsid w:val="005D667D"/>
    <w:rsid w:val="005D6BFC"/>
    <w:rsid w:val="005E0292"/>
    <w:rsid w:val="005E414A"/>
    <w:rsid w:val="005E784E"/>
    <w:rsid w:val="005F1DB5"/>
    <w:rsid w:val="005F20AD"/>
    <w:rsid w:val="005F2820"/>
    <w:rsid w:val="005F4358"/>
    <w:rsid w:val="005F4CC3"/>
    <w:rsid w:val="006000C0"/>
    <w:rsid w:val="00602CF1"/>
    <w:rsid w:val="00603592"/>
    <w:rsid w:val="00606D97"/>
    <w:rsid w:val="00611FEF"/>
    <w:rsid w:val="00612820"/>
    <w:rsid w:val="00612EFC"/>
    <w:rsid w:val="0061352A"/>
    <w:rsid w:val="00620E3F"/>
    <w:rsid w:val="006245F1"/>
    <w:rsid w:val="00625625"/>
    <w:rsid w:val="00631CAC"/>
    <w:rsid w:val="0063214E"/>
    <w:rsid w:val="00633D59"/>
    <w:rsid w:val="00645BA4"/>
    <w:rsid w:val="00647E9D"/>
    <w:rsid w:val="00654CA5"/>
    <w:rsid w:val="0066326B"/>
    <w:rsid w:val="00663A46"/>
    <w:rsid w:val="00672788"/>
    <w:rsid w:val="00674F6C"/>
    <w:rsid w:val="00676447"/>
    <w:rsid w:val="00681FFF"/>
    <w:rsid w:val="00682231"/>
    <w:rsid w:val="00683762"/>
    <w:rsid w:val="0068725C"/>
    <w:rsid w:val="006876DB"/>
    <w:rsid w:val="006905EC"/>
    <w:rsid w:val="006A148A"/>
    <w:rsid w:val="006A1DD2"/>
    <w:rsid w:val="006A2B2C"/>
    <w:rsid w:val="006C12C1"/>
    <w:rsid w:val="006C2A02"/>
    <w:rsid w:val="006C345B"/>
    <w:rsid w:val="006C3C1C"/>
    <w:rsid w:val="006D20BD"/>
    <w:rsid w:val="006D7552"/>
    <w:rsid w:val="006E1118"/>
    <w:rsid w:val="006E3BB6"/>
    <w:rsid w:val="006E416E"/>
    <w:rsid w:val="006E490D"/>
    <w:rsid w:val="006F1A40"/>
    <w:rsid w:val="006F5B0C"/>
    <w:rsid w:val="006F67D7"/>
    <w:rsid w:val="006F754B"/>
    <w:rsid w:val="007045C8"/>
    <w:rsid w:val="00704DF2"/>
    <w:rsid w:val="00707BA4"/>
    <w:rsid w:val="00711958"/>
    <w:rsid w:val="00714802"/>
    <w:rsid w:val="007152B9"/>
    <w:rsid w:val="00715A67"/>
    <w:rsid w:val="00715B65"/>
    <w:rsid w:val="00715C08"/>
    <w:rsid w:val="007203DB"/>
    <w:rsid w:val="00723FA6"/>
    <w:rsid w:val="00724366"/>
    <w:rsid w:val="00732F13"/>
    <w:rsid w:val="007344F5"/>
    <w:rsid w:val="007363BC"/>
    <w:rsid w:val="0073696E"/>
    <w:rsid w:val="00737E88"/>
    <w:rsid w:val="0074391E"/>
    <w:rsid w:val="0075429A"/>
    <w:rsid w:val="00766641"/>
    <w:rsid w:val="00767A23"/>
    <w:rsid w:val="007705D7"/>
    <w:rsid w:val="0077299B"/>
    <w:rsid w:val="00791583"/>
    <w:rsid w:val="00791FFC"/>
    <w:rsid w:val="007973D9"/>
    <w:rsid w:val="007A17DF"/>
    <w:rsid w:val="007A3065"/>
    <w:rsid w:val="007A390C"/>
    <w:rsid w:val="007A5320"/>
    <w:rsid w:val="007A7173"/>
    <w:rsid w:val="007B60CD"/>
    <w:rsid w:val="007B6437"/>
    <w:rsid w:val="007B652D"/>
    <w:rsid w:val="007C4C5F"/>
    <w:rsid w:val="007D3C26"/>
    <w:rsid w:val="007D5D6B"/>
    <w:rsid w:val="007D7C28"/>
    <w:rsid w:val="007E30C0"/>
    <w:rsid w:val="007E7742"/>
    <w:rsid w:val="007F25BD"/>
    <w:rsid w:val="007F6B79"/>
    <w:rsid w:val="007F7838"/>
    <w:rsid w:val="00802828"/>
    <w:rsid w:val="0080576A"/>
    <w:rsid w:val="0081201A"/>
    <w:rsid w:val="00812764"/>
    <w:rsid w:val="00814139"/>
    <w:rsid w:val="00815741"/>
    <w:rsid w:val="00820D12"/>
    <w:rsid w:val="00821B4F"/>
    <w:rsid w:val="00822C1C"/>
    <w:rsid w:val="008232D4"/>
    <w:rsid w:val="008247AC"/>
    <w:rsid w:val="00825D20"/>
    <w:rsid w:val="008269BE"/>
    <w:rsid w:val="00830CF4"/>
    <w:rsid w:val="00831500"/>
    <w:rsid w:val="0083400F"/>
    <w:rsid w:val="00840CD0"/>
    <w:rsid w:val="00840ECA"/>
    <w:rsid w:val="00847BC4"/>
    <w:rsid w:val="00852657"/>
    <w:rsid w:val="00853DD1"/>
    <w:rsid w:val="008566C7"/>
    <w:rsid w:val="00857A73"/>
    <w:rsid w:val="00860A19"/>
    <w:rsid w:val="00863DBF"/>
    <w:rsid w:val="008644D7"/>
    <w:rsid w:val="00864A72"/>
    <w:rsid w:val="0086614A"/>
    <w:rsid w:val="00866449"/>
    <w:rsid w:val="00871888"/>
    <w:rsid w:val="00871DEA"/>
    <w:rsid w:val="00871E0F"/>
    <w:rsid w:val="008724C9"/>
    <w:rsid w:val="00882626"/>
    <w:rsid w:val="008826FE"/>
    <w:rsid w:val="0088541C"/>
    <w:rsid w:val="0088693D"/>
    <w:rsid w:val="008874EA"/>
    <w:rsid w:val="00890160"/>
    <w:rsid w:val="00892B74"/>
    <w:rsid w:val="008945A4"/>
    <w:rsid w:val="0089581F"/>
    <w:rsid w:val="0089708D"/>
    <w:rsid w:val="008A65BA"/>
    <w:rsid w:val="008B069F"/>
    <w:rsid w:val="008B2BF7"/>
    <w:rsid w:val="008B366C"/>
    <w:rsid w:val="008B56E3"/>
    <w:rsid w:val="008C0507"/>
    <w:rsid w:val="008C28B0"/>
    <w:rsid w:val="008C37C7"/>
    <w:rsid w:val="008C38EF"/>
    <w:rsid w:val="008D1706"/>
    <w:rsid w:val="008D201A"/>
    <w:rsid w:val="008D211F"/>
    <w:rsid w:val="008D3AD7"/>
    <w:rsid w:val="008D4D7D"/>
    <w:rsid w:val="008D4DEC"/>
    <w:rsid w:val="008D78AF"/>
    <w:rsid w:val="008E0293"/>
    <w:rsid w:val="008E1FD8"/>
    <w:rsid w:val="008E327D"/>
    <w:rsid w:val="008F0A15"/>
    <w:rsid w:val="008F3556"/>
    <w:rsid w:val="008F5759"/>
    <w:rsid w:val="008F6F9E"/>
    <w:rsid w:val="008F7495"/>
    <w:rsid w:val="008F7773"/>
    <w:rsid w:val="00900D2E"/>
    <w:rsid w:val="00907BFB"/>
    <w:rsid w:val="00910AB6"/>
    <w:rsid w:val="0091524A"/>
    <w:rsid w:val="009166D0"/>
    <w:rsid w:val="00920021"/>
    <w:rsid w:val="00922E78"/>
    <w:rsid w:val="00927760"/>
    <w:rsid w:val="00935BA8"/>
    <w:rsid w:val="00937738"/>
    <w:rsid w:val="0094090F"/>
    <w:rsid w:val="00942AB7"/>
    <w:rsid w:val="00947B03"/>
    <w:rsid w:val="00950FF8"/>
    <w:rsid w:val="00951829"/>
    <w:rsid w:val="00955BC6"/>
    <w:rsid w:val="00961909"/>
    <w:rsid w:val="00966C7D"/>
    <w:rsid w:val="0097041C"/>
    <w:rsid w:val="00972006"/>
    <w:rsid w:val="009730BD"/>
    <w:rsid w:val="00975BEF"/>
    <w:rsid w:val="00975F60"/>
    <w:rsid w:val="00992469"/>
    <w:rsid w:val="00993F94"/>
    <w:rsid w:val="00994352"/>
    <w:rsid w:val="009A0B20"/>
    <w:rsid w:val="009A1E0A"/>
    <w:rsid w:val="009A3898"/>
    <w:rsid w:val="009A7CDD"/>
    <w:rsid w:val="009B0369"/>
    <w:rsid w:val="009B2F9D"/>
    <w:rsid w:val="009B69B6"/>
    <w:rsid w:val="009C5C54"/>
    <w:rsid w:val="009D0998"/>
    <w:rsid w:val="009D09E7"/>
    <w:rsid w:val="009E2051"/>
    <w:rsid w:val="009E3DA1"/>
    <w:rsid w:val="009E5988"/>
    <w:rsid w:val="009F02C1"/>
    <w:rsid w:val="009F546D"/>
    <w:rsid w:val="009F56ED"/>
    <w:rsid w:val="00A00342"/>
    <w:rsid w:val="00A01659"/>
    <w:rsid w:val="00A01CC0"/>
    <w:rsid w:val="00A0699E"/>
    <w:rsid w:val="00A07D33"/>
    <w:rsid w:val="00A2055E"/>
    <w:rsid w:val="00A21891"/>
    <w:rsid w:val="00A23581"/>
    <w:rsid w:val="00A30A00"/>
    <w:rsid w:val="00A33430"/>
    <w:rsid w:val="00A37DA3"/>
    <w:rsid w:val="00A42750"/>
    <w:rsid w:val="00A44FCC"/>
    <w:rsid w:val="00A468D5"/>
    <w:rsid w:val="00A46BEB"/>
    <w:rsid w:val="00A51BF1"/>
    <w:rsid w:val="00A537A2"/>
    <w:rsid w:val="00A54195"/>
    <w:rsid w:val="00A549BD"/>
    <w:rsid w:val="00A67768"/>
    <w:rsid w:val="00A7096F"/>
    <w:rsid w:val="00A723B1"/>
    <w:rsid w:val="00A728FF"/>
    <w:rsid w:val="00A7513F"/>
    <w:rsid w:val="00A7514D"/>
    <w:rsid w:val="00A76217"/>
    <w:rsid w:val="00A76E30"/>
    <w:rsid w:val="00A83098"/>
    <w:rsid w:val="00A8311B"/>
    <w:rsid w:val="00A917E2"/>
    <w:rsid w:val="00A93572"/>
    <w:rsid w:val="00A93705"/>
    <w:rsid w:val="00A96983"/>
    <w:rsid w:val="00AA0676"/>
    <w:rsid w:val="00AA254D"/>
    <w:rsid w:val="00AA5B5F"/>
    <w:rsid w:val="00AB0C79"/>
    <w:rsid w:val="00AC5D75"/>
    <w:rsid w:val="00AC7475"/>
    <w:rsid w:val="00AD1D70"/>
    <w:rsid w:val="00AD3C03"/>
    <w:rsid w:val="00AD5641"/>
    <w:rsid w:val="00AD6042"/>
    <w:rsid w:val="00AD6F42"/>
    <w:rsid w:val="00AE1ABE"/>
    <w:rsid w:val="00AE3A72"/>
    <w:rsid w:val="00AE7A4C"/>
    <w:rsid w:val="00AF299A"/>
    <w:rsid w:val="00AF53B6"/>
    <w:rsid w:val="00AF6F11"/>
    <w:rsid w:val="00B0621D"/>
    <w:rsid w:val="00B133F1"/>
    <w:rsid w:val="00B14524"/>
    <w:rsid w:val="00B14D76"/>
    <w:rsid w:val="00B204F6"/>
    <w:rsid w:val="00B2067D"/>
    <w:rsid w:val="00B20C8C"/>
    <w:rsid w:val="00B21EDD"/>
    <w:rsid w:val="00B21F57"/>
    <w:rsid w:val="00B2291E"/>
    <w:rsid w:val="00B236E5"/>
    <w:rsid w:val="00B265D4"/>
    <w:rsid w:val="00B27F03"/>
    <w:rsid w:val="00B3205B"/>
    <w:rsid w:val="00B329CD"/>
    <w:rsid w:val="00B33CB7"/>
    <w:rsid w:val="00B34E7A"/>
    <w:rsid w:val="00B42C9D"/>
    <w:rsid w:val="00B43342"/>
    <w:rsid w:val="00B47087"/>
    <w:rsid w:val="00B52F39"/>
    <w:rsid w:val="00B60942"/>
    <w:rsid w:val="00B6420E"/>
    <w:rsid w:val="00B67E78"/>
    <w:rsid w:val="00B71856"/>
    <w:rsid w:val="00B74DA8"/>
    <w:rsid w:val="00B7515E"/>
    <w:rsid w:val="00B80B80"/>
    <w:rsid w:val="00B815AF"/>
    <w:rsid w:val="00B878B6"/>
    <w:rsid w:val="00B91143"/>
    <w:rsid w:val="00B95112"/>
    <w:rsid w:val="00B9573E"/>
    <w:rsid w:val="00B964F9"/>
    <w:rsid w:val="00BA1286"/>
    <w:rsid w:val="00BA1DC0"/>
    <w:rsid w:val="00BA344F"/>
    <w:rsid w:val="00BA5F63"/>
    <w:rsid w:val="00BB0D5B"/>
    <w:rsid w:val="00BC7960"/>
    <w:rsid w:val="00BD22D8"/>
    <w:rsid w:val="00BE13E2"/>
    <w:rsid w:val="00BE4B6F"/>
    <w:rsid w:val="00BE753B"/>
    <w:rsid w:val="00BF14BF"/>
    <w:rsid w:val="00BF3349"/>
    <w:rsid w:val="00BF7884"/>
    <w:rsid w:val="00C01153"/>
    <w:rsid w:val="00C07FE4"/>
    <w:rsid w:val="00C10DAF"/>
    <w:rsid w:val="00C1691F"/>
    <w:rsid w:val="00C2416C"/>
    <w:rsid w:val="00C25B07"/>
    <w:rsid w:val="00C34D09"/>
    <w:rsid w:val="00C4033D"/>
    <w:rsid w:val="00C460D1"/>
    <w:rsid w:val="00C46B41"/>
    <w:rsid w:val="00C526FE"/>
    <w:rsid w:val="00C54380"/>
    <w:rsid w:val="00C5597A"/>
    <w:rsid w:val="00C5698D"/>
    <w:rsid w:val="00C61F11"/>
    <w:rsid w:val="00C6474C"/>
    <w:rsid w:val="00C73604"/>
    <w:rsid w:val="00C76488"/>
    <w:rsid w:val="00C80C0B"/>
    <w:rsid w:val="00C85241"/>
    <w:rsid w:val="00C939CD"/>
    <w:rsid w:val="00C96429"/>
    <w:rsid w:val="00C968D0"/>
    <w:rsid w:val="00C97305"/>
    <w:rsid w:val="00C97425"/>
    <w:rsid w:val="00CA03A6"/>
    <w:rsid w:val="00CA1172"/>
    <w:rsid w:val="00CA2E40"/>
    <w:rsid w:val="00CA6646"/>
    <w:rsid w:val="00CB0F8D"/>
    <w:rsid w:val="00CB1F8A"/>
    <w:rsid w:val="00CB232F"/>
    <w:rsid w:val="00CB36FF"/>
    <w:rsid w:val="00CB39C2"/>
    <w:rsid w:val="00CC5F48"/>
    <w:rsid w:val="00CD36D8"/>
    <w:rsid w:val="00CD6E36"/>
    <w:rsid w:val="00CD7C17"/>
    <w:rsid w:val="00CE4597"/>
    <w:rsid w:val="00CE4D05"/>
    <w:rsid w:val="00CE76CF"/>
    <w:rsid w:val="00CF1DF2"/>
    <w:rsid w:val="00CF21D7"/>
    <w:rsid w:val="00CF309F"/>
    <w:rsid w:val="00CF7F7F"/>
    <w:rsid w:val="00D0189C"/>
    <w:rsid w:val="00D01B63"/>
    <w:rsid w:val="00D037CE"/>
    <w:rsid w:val="00D128D7"/>
    <w:rsid w:val="00D21342"/>
    <w:rsid w:val="00D25E97"/>
    <w:rsid w:val="00D27497"/>
    <w:rsid w:val="00D27AE0"/>
    <w:rsid w:val="00D27D76"/>
    <w:rsid w:val="00D33C39"/>
    <w:rsid w:val="00D44AD1"/>
    <w:rsid w:val="00D44F4F"/>
    <w:rsid w:val="00D46EDC"/>
    <w:rsid w:val="00D4789A"/>
    <w:rsid w:val="00D50DD5"/>
    <w:rsid w:val="00D52BB9"/>
    <w:rsid w:val="00D53965"/>
    <w:rsid w:val="00D56D91"/>
    <w:rsid w:val="00D57726"/>
    <w:rsid w:val="00D61BF2"/>
    <w:rsid w:val="00D72288"/>
    <w:rsid w:val="00D72D56"/>
    <w:rsid w:val="00D73B08"/>
    <w:rsid w:val="00D75E06"/>
    <w:rsid w:val="00D77149"/>
    <w:rsid w:val="00D77239"/>
    <w:rsid w:val="00D83451"/>
    <w:rsid w:val="00D84B5F"/>
    <w:rsid w:val="00D85E1A"/>
    <w:rsid w:val="00D8669D"/>
    <w:rsid w:val="00D87B43"/>
    <w:rsid w:val="00D93492"/>
    <w:rsid w:val="00D946C4"/>
    <w:rsid w:val="00DA16C8"/>
    <w:rsid w:val="00DA1C01"/>
    <w:rsid w:val="00DA25F5"/>
    <w:rsid w:val="00DA553B"/>
    <w:rsid w:val="00DA68B8"/>
    <w:rsid w:val="00DB32EF"/>
    <w:rsid w:val="00DC727D"/>
    <w:rsid w:val="00DD10C8"/>
    <w:rsid w:val="00DD22BD"/>
    <w:rsid w:val="00DD5DD2"/>
    <w:rsid w:val="00DD74AE"/>
    <w:rsid w:val="00DE101C"/>
    <w:rsid w:val="00DE2677"/>
    <w:rsid w:val="00DE67B0"/>
    <w:rsid w:val="00DF29A4"/>
    <w:rsid w:val="00DF2D32"/>
    <w:rsid w:val="00E01374"/>
    <w:rsid w:val="00E01499"/>
    <w:rsid w:val="00E033AD"/>
    <w:rsid w:val="00E04EB5"/>
    <w:rsid w:val="00E070E5"/>
    <w:rsid w:val="00E12A1C"/>
    <w:rsid w:val="00E13D2E"/>
    <w:rsid w:val="00E20E75"/>
    <w:rsid w:val="00E25B7B"/>
    <w:rsid w:val="00E33FD9"/>
    <w:rsid w:val="00E35109"/>
    <w:rsid w:val="00E353A6"/>
    <w:rsid w:val="00E44CE5"/>
    <w:rsid w:val="00E45290"/>
    <w:rsid w:val="00E45533"/>
    <w:rsid w:val="00E458B5"/>
    <w:rsid w:val="00E463DE"/>
    <w:rsid w:val="00E46C97"/>
    <w:rsid w:val="00E5054E"/>
    <w:rsid w:val="00E50EE7"/>
    <w:rsid w:val="00E54FAB"/>
    <w:rsid w:val="00E566BF"/>
    <w:rsid w:val="00E57026"/>
    <w:rsid w:val="00E60765"/>
    <w:rsid w:val="00E61BF7"/>
    <w:rsid w:val="00E62063"/>
    <w:rsid w:val="00E6556C"/>
    <w:rsid w:val="00E72E4E"/>
    <w:rsid w:val="00E76F62"/>
    <w:rsid w:val="00E7762C"/>
    <w:rsid w:val="00E95A9D"/>
    <w:rsid w:val="00E96D09"/>
    <w:rsid w:val="00EA0433"/>
    <w:rsid w:val="00EA1033"/>
    <w:rsid w:val="00EA593B"/>
    <w:rsid w:val="00EA5DBF"/>
    <w:rsid w:val="00EA6B22"/>
    <w:rsid w:val="00EB2BEE"/>
    <w:rsid w:val="00EB4FE5"/>
    <w:rsid w:val="00EB7B24"/>
    <w:rsid w:val="00EC07A8"/>
    <w:rsid w:val="00EC47BF"/>
    <w:rsid w:val="00EC4D97"/>
    <w:rsid w:val="00ED5C42"/>
    <w:rsid w:val="00ED6749"/>
    <w:rsid w:val="00ED725D"/>
    <w:rsid w:val="00EE014B"/>
    <w:rsid w:val="00EE31BA"/>
    <w:rsid w:val="00EE349C"/>
    <w:rsid w:val="00EE6F45"/>
    <w:rsid w:val="00EF3A98"/>
    <w:rsid w:val="00EF5B9B"/>
    <w:rsid w:val="00EF700D"/>
    <w:rsid w:val="00F00542"/>
    <w:rsid w:val="00F01124"/>
    <w:rsid w:val="00F11625"/>
    <w:rsid w:val="00F13946"/>
    <w:rsid w:val="00F15627"/>
    <w:rsid w:val="00F2161C"/>
    <w:rsid w:val="00F23B36"/>
    <w:rsid w:val="00F35CC2"/>
    <w:rsid w:val="00F41ECC"/>
    <w:rsid w:val="00F44140"/>
    <w:rsid w:val="00F50010"/>
    <w:rsid w:val="00F527C0"/>
    <w:rsid w:val="00F52DED"/>
    <w:rsid w:val="00F61964"/>
    <w:rsid w:val="00F64BA4"/>
    <w:rsid w:val="00F706B2"/>
    <w:rsid w:val="00F77C64"/>
    <w:rsid w:val="00F80A6B"/>
    <w:rsid w:val="00F81ECE"/>
    <w:rsid w:val="00F8748C"/>
    <w:rsid w:val="00F9256C"/>
    <w:rsid w:val="00F9312A"/>
    <w:rsid w:val="00FA1902"/>
    <w:rsid w:val="00FA1DFC"/>
    <w:rsid w:val="00FA42B9"/>
    <w:rsid w:val="00FA7511"/>
    <w:rsid w:val="00FB2529"/>
    <w:rsid w:val="00FB306B"/>
    <w:rsid w:val="00FB52F7"/>
    <w:rsid w:val="00FC2CCC"/>
    <w:rsid w:val="00FD41B9"/>
    <w:rsid w:val="00FD43A3"/>
    <w:rsid w:val="00FD5B4F"/>
    <w:rsid w:val="00FE2CA5"/>
    <w:rsid w:val="00FE2D3D"/>
    <w:rsid w:val="00FE36F5"/>
    <w:rsid w:val="00FE48EA"/>
    <w:rsid w:val="00FE522D"/>
    <w:rsid w:val="00FE62D9"/>
    <w:rsid w:val="00FF27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8CEA94-DAF6-48E8-ABF0-63F4447F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F5"/>
  </w:style>
  <w:style w:type="paragraph" w:styleId="Titre1">
    <w:name w:val="heading 1"/>
    <w:aliases w:val="*TN1"/>
    <w:basedOn w:val="Normal"/>
    <w:next w:val="Normal"/>
    <w:link w:val="Titre1Car"/>
    <w:qFormat/>
    <w:rsid w:val="00A21891"/>
    <w:pPr>
      <w:numPr>
        <w:numId w:val="5"/>
      </w:numPr>
      <w:spacing w:before="240" w:after="240" w:line="240" w:lineRule="auto"/>
      <w:ind w:left="357" w:hanging="357"/>
      <w:jc w:val="both"/>
      <w:outlineLvl w:val="0"/>
    </w:pPr>
    <w:rPr>
      <w:rFonts w:ascii="Marianne" w:eastAsiaTheme="majorEastAsia" w:hAnsi="Marianne" w:cstheme="majorBidi"/>
      <w:b/>
      <w:color w:val="000000"/>
      <w:lang w:eastAsia="fr-FR"/>
    </w:rPr>
  </w:style>
  <w:style w:type="paragraph" w:styleId="Titre2">
    <w:name w:val="heading 2"/>
    <w:aliases w:val="*TN2"/>
    <w:basedOn w:val="Normal"/>
    <w:next w:val="Normal"/>
    <w:link w:val="Titre2Car"/>
    <w:unhideWhenUsed/>
    <w:qFormat/>
    <w:rsid w:val="00A21891"/>
    <w:pPr>
      <w:numPr>
        <w:ilvl w:val="1"/>
        <w:numId w:val="5"/>
      </w:numPr>
      <w:tabs>
        <w:tab w:val="clear" w:pos="879"/>
      </w:tabs>
      <w:spacing w:before="240" w:after="240" w:line="240" w:lineRule="auto"/>
      <w:ind w:left="567" w:hanging="567"/>
      <w:jc w:val="both"/>
      <w:outlineLvl w:val="1"/>
    </w:pPr>
    <w:rPr>
      <w:rFonts w:ascii="Marianne" w:eastAsiaTheme="majorEastAsia" w:hAnsi="Marianne" w:cstheme="majorBidi"/>
      <w:b/>
    </w:rPr>
  </w:style>
  <w:style w:type="paragraph" w:styleId="Titre3">
    <w:name w:val="heading 3"/>
    <w:aliases w:val="*TN3"/>
    <w:basedOn w:val="Normal"/>
    <w:next w:val="Normal"/>
    <w:link w:val="Titre3Car"/>
    <w:unhideWhenUsed/>
    <w:qFormat/>
    <w:rsid w:val="00A21891"/>
    <w:pPr>
      <w:keepNext/>
      <w:numPr>
        <w:ilvl w:val="2"/>
        <w:numId w:val="5"/>
      </w:numPr>
      <w:spacing w:before="240" w:after="240" w:line="240" w:lineRule="auto"/>
      <w:ind w:left="1287"/>
      <w:jc w:val="both"/>
      <w:outlineLvl w:val="2"/>
    </w:pPr>
    <w:rPr>
      <w:rFonts w:ascii="Marianne" w:eastAsiaTheme="majorEastAsia" w:hAnsi="Marianne" w:cstheme="majorBidi"/>
      <w:b/>
      <w:i/>
    </w:rPr>
  </w:style>
  <w:style w:type="paragraph" w:styleId="Titre4">
    <w:name w:val="heading 4"/>
    <w:aliases w:val="*TN4"/>
    <w:basedOn w:val="Normal"/>
    <w:next w:val="Normal"/>
    <w:link w:val="Titre4Car"/>
    <w:unhideWhenUsed/>
    <w:qFormat/>
    <w:rsid w:val="00A21891"/>
    <w:pPr>
      <w:keepNext/>
      <w:keepLines/>
      <w:numPr>
        <w:ilvl w:val="3"/>
        <w:numId w:val="5"/>
      </w:numPr>
      <w:tabs>
        <w:tab w:val="num" w:pos="1134"/>
      </w:tabs>
      <w:spacing w:before="240" w:after="240" w:line="240" w:lineRule="auto"/>
      <w:ind w:left="1134" w:hanging="1134"/>
      <w:outlineLvl w:val="3"/>
    </w:pPr>
    <w:rPr>
      <w:rFonts w:ascii="Marianne" w:eastAsiaTheme="majorEastAsia" w:hAnsi="Marianne" w:cstheme="majorBidi"/>
      <w:i/>
      <w:iCs/>
    </w:rPr>
  </w:style>
  <w:style w:type="paragraph" w:styleId="Titre5">
    <w:name w:val="heading 5"/>
    <w:basedOn w:val="Normal"/>
    <w:next w:val="Normal"/>
    <w:link w:val="Titre5Car"/>
    <w:uiPriority w:val="9"/>
    <w:semiHidden/>
    <w:unhideWhenUsed/>
    <w:qFormat/>
    <w:rsid w:val="0088693D"/>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8693D"/>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8693D"/>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8693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8693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5558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810"/>
  </w:style>
  <w:style w:type="paragraph" w:styleId="En-tte">
    <w:name w:val="header"/>
    <w:aliases w:val="En-tête EMAA"/>
    <w:basedOn w:val="Normal"/>
    <w:link w:val="En-tteCar"/>
    <w:unhideWhenUsed/>
    <w:rsid w:val="00D46EDC"/>
    <w:pPr>
      <w:tabs>
        <w:tab w:val="center" w:pos="4536"/>
        <w:tab w:val="right" w:pos="9072"/>
      </w:tabs>
      <w:spacing w:after="0" w:line="240" w:lineRule="auto"/>
    </w:pPr>
  </w:style>
  <w:style w:type="character" w:customStyle="1" w:styleId="En-tteCar">
    <w:name w:val="En-tête Car"/>
    <w:aliases w:val="En-tête EMAA Car"/>
    <w:basedOn w:val="Policepardfaut"/>
    <w:link w:val="En-tte"/>
    <w:uiPriority w:val="99"/>
    <w:rsid w:val="00D46EDC"/>
  </w:style>
  <w:style w:type="paragraph" w:styleId="Textedebulles">
    <w:name w:val="Balloon Text"/>
    <w:basedOn w:val="Normal"/>
    <w:link w:val="TextedebullesCar"/>
    <w:uiPriority w:val="99"/>
    <w:semiHidden/>
    <w:unhideWhenUsed/>
    <w:rsid w:val="00947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03"/>
    <w:rPr>
      <w:rFonts w:ascii="Tahoma" w:hAnsi="Tahoma" w:cs="Tahoma"/>
      <w:sz w:val="16"/>
      <w:szCs w:val="16"/>
    </w:rPr>
  </w:style>
  <w:style w:type="paragraph" w:styleId="Corpsdetexte">
    <w:name w:val="Body Text"/>
    <w:aliases w:val="*C2Texte"/>
    <w:basedOn w:val="Normal"/>
    <w:link w:val="CorpsdetexteCar"/>
    <w:qFormat/>
    <w:rsid w:val="00D21342"/>
    <w:pPr>
      <w:spacing w:before="120" w:after="0" w:line="240" w:lineRule="auto"/>
      <w:jc w:val="both"/>
    </w:pPr>
    <w:rPr>
      <w:rFonts w:ascii="Marianne" w:eastAsia="Times New Roman" w:hAnsi="Marianne" w:cs="Times New Roman"/>
      <w:lang w:eastAsia="fr-FR"/>
    </w:rPr>
  </w:style>
  <w:style w:type="character" w:customStyle="1" w:styleId="CorpsdetexteCar">
    <w:name w:val="Corps de texte Car"/>
    <w:aliases w:val="*C2Texte Car"/>
    <w:basedOn w:val="Policepardfaut"/>
    <w:link w:val="Corpsdetexte"/>
    <w:rsid w:val="00D21342"/>
    <w:rPr>
      <w:rFonts w:ascii="Marianne" w:eastAsia="Times New Roman" w:hAnsi="Marianne" w:cs="Times New Roman"/>
      <w:lang w:eastAsia="fr-FR"/>
    </w:rPr>
  </w:style>
  <w:style w:type="character" w:customStyle="1" w:styleId="Titre1Car">
    <w:name w:val="Titre 1 Car"/>
    <w:aliases w:val="*TN1 Car"/>
    <w:basedOn w:val="Policepardfaut"/>
    <w:link w:val="Titre1"/>
    <w:rsid w:val="00A21891"/>
    <w:rPr>
      <w:rFonts w:ascii="Marianne" w:eastAsiaTheme="majorEastAsia" w:hAnsi="Marianne" w:cstheme="majorBidi"/>
      <w:b/>
      <w:color w:val="000000"/>
      <w:lang w:eastAsia="fr-FR"/>
    </w:rPr>
  </w:style>
  <w:style w:type="character" w:customStyle="1" w:styleId="Titre2Car">
    <w:name w:val="Titre 2 Car"/>
    <w:aliases w:val="*TN2 Car"/>
    <w:basedOn w:val="Policepardfaut"/>
    <w:link w:val="Titre2"/>
    <w:rsid w:val="00A21891"/>
    <w:rPr>
      <w:rFonts w:ascii="Marianne" w:eastAsiaTheme="majorEastAsia" w:hAnsi="Marianne" w:cstheme="majorBidi"/>
      <w:b/>
    </w:rPr>
  </w:style>
  <w:style w:type="character" w:customStyle="1" w:styleId="Titre3Car">
    <w:name w:val="Titre 3 Car"/>
    <w:aliases w:val="*TN3 Car"/>
    <w:basedOn w:val="Policepardfaut"/>
    <w:link w:val="Titre3"/>
    <w:rsid w:val="00A21891"/>
    <w:rPr>
      <w:rFonts w:ascii="Marianne" w:eastAsiaTheme="majorEastAsia" w:hAnsi="Marianne" w:cstheme="majorBidi"/>
      <w:b/>
      <w:i/>
    </w:rPr>
  </w:style>
  <w:style w:type="character" w:customStyle="1" w:styleId="Titre4Car">
    <w:name w:val="Titre 4 Car"/>
    <w:aliases w:val="*TN4 Car"/>
    <w:basedOn w:val="Policepardfaut"/>
    <w:link w:val="Titre4"/>
    <w:rsid w:val="00A21891"/>
    <w:rPr>
      <w:rFonts w:ascii="Marianne" w:eastAsiaTheme="majorEastAsia" w:hAnsi="Marianne" w:cstheme="majorBidi"/>
      <w:i/>
      <w:iCs/>
    </w:rPr>
  </w:style>
  <w:style w:type="character" w:customStyle="1" w:styleId="Titre5Car">
    <w:name w:val="Titre 5 Car"/>
    <w:basedOn w:val="Policepardfaut"/>
    <w:link w:val="Titre5"/>
    <w:uiPriority w:val="9"/>
    <w:semiHidden/>
    <w:rsid w:val="0088693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8693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8693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8693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8693D"/>
    <w:rPr>
      <w:rFonts w:asciiTheme="majorHAnsi" w:eastAsiaTheme="majorEastAsia" w:hAnsiTheme="majorHAnsi" w:cstheme="majorBidi"/>
      <w:i/>
      <w:iCs/>
      <w:color w:val="272727" w:themeColor="text1" w:themeTint="D8"/>
      <w:sz w:val="21"/>
      <w:szCs w:val="21"/>
    </w:rPr>
  </w:style>
  <w:style w:type="paragraph" w:customStyle="1" w:styleId="PN1">
    <w:name w:val="*PN1"/>
    <w:basedOn w:val="Corpsdetexte"/>
    <w:link w:val="PN1Car"/>
    <w:qFormat/>
    <w:rsid w:val="00606D97"/>
    <w:pPr>
      <w:numPr>
        <w:numId w:val="8"/>
      </w:numPr>
      <w:tabs>
        <w:tab w:val="clear" w:pos="680"/>
      </w:tabs>
      <w:spacing w:before="60"/>
      <w:ind w:left="284" w:hanging="284"/>
    </w:pPr>
  </w:style>
  <w:style w:type="character" w:customStyle="1" w:styleId="PN1Car">
    <w:name w:val="*PN1 Car"/>
    <w:link w:val="PN1"/>
    <w:rsid w:val="00606D97"/>
    <w:rPr>
      <w:rFonts w:ascii="Times New Roman" w:eastAsia="Times New Roman" w:hAnsi="Times New Roman" w:cs="Times New Roman"/>
      <w:noProof/>
      <w:szCs w:val="24"/>
      <w:lang w:eastAsia="fr-FR"/>
    </w:rPr>
  </w:style>
  <w:style w:type="paragraph" w:customStyle="1" w:styleId="PN2">
    <w:name w:val="*PN2"/>
    <w:basedOn w:val="Normal"/>
    <w:qFormat/>
    <w:rsid w:val="00606D97"/>
    <w:pPr>
      <w:numPr>
        <w:numId w:val="7"/>
      </w:numPr>
      <w:tabs>
        <w:tab w:val="clear" w:pos="992"/>
      </w:tabs>
      <w:spacing w:before="60" w:after="0" w:line="240" w:lineRule="auto"/>
      <w:ind w:left="567" w:hanging="283"/>
      <w:jc w:val="both"/>
    </w:pPr>
    <w:rPr>
      <w:rFonts w:ascii="Times New Roman" w:eastAsia="Times New Roman" w:hAnsi="Times New Roman" w:cs="Times New Roman"/>
      <w:noProof/>
      <w:szCs w:val="24"/>
      <w:lang w:eastAsia="fr-FR"/>
    </w:rPr>
  </w:style>
  <w:style w:type="paragraph" w:styleId="Paragraphedeliste">
    <w:name w:val="List Paragraph"/>
    <w:basedOn w:val="Normal"/>
    <w:uiPriority w:val="34"/>
    <w:qFormat/>
    <w:rsid w:val="00606D97"/>
    <w:pPr>
      <w:ind w:left="720"/>
      <w:contextualSpacing/>
    </w:pPr>
  </w:style>
  <w:style w:type="paragraph" w:customStyle="1" w:styleId="Prambule">
    <w:name w:val="*Préambule"/>
    <w:basedOn w:val="Corpsdetexte"/>
    <w:qFormat/>
    <w:rsid w:val="00F8748C"/>
    <w:pPr>
      <w:spacing w:before="960"/>
    </w:pPr>
  </w:style>
  <w:style w:type="paragraph" w:customStyle="1" w:styleId="ZRdac">
    <w:name w:val="*ZRédac"/>
    <w:basedOn w:val="Corpsdetexte"/>
    <w:link w:val="ZRdacCar"/>
    <w:qFormat/>
    <w:rsid w:val="00D83451"/>
    <w:pPr>
      <w:pBdr>
        <w:top w:val="single" w:sz="4" w:space="1" w:color="auto"/>
      </w:pBdr>
    </w:pPr>
    <w:rPr>
      <w:sz w:val="17"/>
      <w:szCs w:val="17"/>
    </w:rPr>
  </w:style>
  <w:style w:type="character" w:customStyle="1" w:styleId="ZRdacCar">
    <w:name w:val="*ZRédac Car"/>
    <w:basedOn w:val="CorpsdetexteCar"/>
    <w:link w:val="ZRdac"/>
    <w:rsid w:val="00D83451"/>
    <w:rPr>
      <w:rFonts w:ascii="Marianne" w:eastAsia="Times New Roman" w:hAnsi="Marianne" w:cs="Times New Roman"/>
      <w:noProof/>
      <w:sz w:val="17"/>
      <w:szCs w:val="17"/>
      <w:lang w:eastAsia="fr-FR"/>
    </w:rPr>
  </w:style>
  <w:style w:type="table" w:styleId="Grilledutableau">
    <w:name w:val="Table Grid"/>
    <w:basedOn w:val="TableauNormal"/>
    <w:uiPriority w:val="59"/>
    <w:rsid w:val="009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3">
    <w:name w:val="*PN3"/>
    <w:basedOn w:val="PN2"/>
    <w:qFormat/>
    <w:rsid w:val="00076F52"/>
    <w:pPr>
      <w:numPr>
        <w:ilvl w:val="1"/>
      </w:numPr>
      <w:tabs>
        <w:tab w:val="clear" w:pos="1440"/>
      </w:tabs>
      <w:ind w:left="851" w:hanging="284"/>
    </w:pPr>
    <w:rPr>
      <w:rFonts w:ascii="Marianne" w:hAnsi="Marianne"/>
      <w:sz w:val="20"/>
      <w:szCs w:val="20"/>
    </w:rPr>
  </w:style>
  <w:style w:type="paragraph" w:customStyle="1" w:styleId="ZEmetteur">
    <w:name w:val="*ZEmetteur"/>
    <w:basedOn w:val="Normal"/>
    <w:qFormat/>
    <w:rsid w:val="00B878B6"/>
    <w:pPr>
      <w:spacing w:after="0" w:line="240" w:lineRule="auto"/>
      <w:jc w:val="right"/>
    </w:pPr>
    <w:rPr>
      <w:rFonts w:ascii="Marianne" w:hAnsi="Marianne" w:cs="Arial"/>
      <w:b/>
      <w:noProof/>
      <w:sz w:val="24"/>
      <w:szCs w:val="24"/>
      <w:lang w:eastAsia="fr-FR"/>
    </w:rPr>
  </w:style>
  <w:style w:type="paragraph" w:customStyle="1" w:styleId="ZTimbre">
    <w:name w:val="*ZTimbre"/>
    <w:basedOn w:val="Normal"/>
    <w:qFormat/>
    <w:rsid w:val="00FD43A3"/>
    <w:pPr>
      <w:tabs>
        <w:tab w:val="left" w:pos="7230"/>
      </w:tabs>
      <w:spacing w:before="480" w:after="480" w:line="240" w:lineRule="auto"/>
    </w:pPr>
    <w:rPr>
      <w:rFonts w:ascii="Marianne" w:hAnsi="Marianne" w:cs="Arial"/>
      <w:lang w:eastAsia="fr-FR"/>
    </w:rPr>
  </w:style>
  <w:style w:type="paragraph" w:customStyle="1" w:styleId="TitreDoc">
    <w:name w:val="*TitreDoc"/>
    <w:basedOn w:val="Normal"/>
    <w:qFormat/>
    <w:rsid w:val="00FD43A3"/>
    <w:pPr>
      <w:spacing w:before="480" w:after="840" w:line="240" w:lineRule="auto"/>
      <w:jc w:val="center"/>
    </w:pPr>
    <w:rPr>
      <w:rFonts w:ascii="Marianne" w:hAnsi="Marianne" w:cs="Arial"/>
      <w:b/>
      <w:lang w:eastAsia="fr-FR"/>
    </w:rPr>
  </w:style>
  <w:style w:type="paragraph" w:customStyle="1" w:styleId="ZEts">
    <w:name w:val="*ZEts"/>
    <w:basedOn w:val="Normal"/>
    <w:qFormat/>
    <w:rsid w:val="00FD43A3"/>
    <w:pPr>
      <w:tabs>
        <w:tab w:val="left" w:pos="1701"/>
        <w:tab w:val="left" w:pos="1843"/>
      </w:tabs>
      <w:spacing w:before="120" w:after="0" w:line="240" w:lineRule="auto"/>
      <w:jc w:val="both"/>
    </w:pPr>
    <w:rPr>
      <w:rFonts w:ascii="Marianne" w:hAnsi="Marianne" w:cs="Arial"/>
      <w:lang w:eastAsia="fr-FR"/>
    </w:rPr>
  </w:style>
  <w:style w:type="paragraph" w:customStyle="1" w:styleId="AttSignature">
    <w:name w:val="*AttSignature"/>
    <w:basedOn w:val="Normal"/>
    <w:qFormat/>
    <w:rsid w:val="00955BC6"/>
    <w:pPr>
      <w:tabs>
        <w:tab w:val="center" w:pos="8222"/>
      </w:tabs>
      <w:spacing w:before="360" w:after="2160" w:line="240" w:lineRule="auto"/>
      <w:jc w:val="both"/>
    </w:pPr>
    <w:rPr>
      <w:rFonts w:ascii="Marianne" w:hAnsi="Marianne" w:cs="Arial"/>
      <w:noProof/>
      <w:lang w:eastAsia="fr-FR"/>
    </w:rPr>
  </w:style>
  <w:style w:type="paragraph" w:customStyle="1" w:styleId="TitreAnnexe">
    <w:name w:val="*TitreAnnexe"/>
    <w:basedOn w:val="Normal"/>
    <w:qFormat/>
    <w:rsid w:val="00A8311B"/>
    <w:pPr>
      <w:spacing w:before="120" w:after="240" w:line="240" w:lineRule="auto"/>
      <w:jc w:val="center"/>
      <w:outlineLvl w:val="0"/>
    </w:pPr>
    <w:rPr>
      <w:rFonts w:ascii="Marianne" w:hAnsi="Marianne" w:cs="Arial"/>
      <w:b/>
      <w:noProof/>
      <w:lang w:eastAsia="fr-FR"/>
    </w:rPr>
  </w:style>
  <w:style w:type="paragraph" w:customStyle="1" w:styleId="LDiffusion">
    <w:name w:val="*LDiffusion"/>
    <w:basedOn w:val="Normal"/>
    <w:link w:val="LDiffusionCar"/>
    <w:qFormat/>
    <w:rsid w:val="00183450"/>
    <w:pPr>
      <w:tabs>
        <w:tab w:val="left" w:pos="2268"/>
      </w:tabs>
      <w:spacing w:before="240" w:after="0" w:line="240" w:lineRule="auto"/>
      <w:jc w:val="both"/>
    </w:pPr>
    <w:rPr>
      <w:rFonts w:ascii="Marianne" w:hAnsi="Marianne" w:cs="Arial"/>
      <w:noProof/>
      <w:lang w:eastAsia="fr-FR"/>
    </w:rPr>
  </w:style>
  <w:style w:type="character" w:customStyle="1" w:styleId="LDiffusionCar">
    <w:name w:val="*LDiffusion Car"/>
    <w:basedOn w:val="Policepardfaut"/>
    <w:link w:val="LDiffusion"/>
    <w:rsid w:val="00183450"/>
    <w:rPr>
      <w:rFonts w:ascii="Marianne" w:hAnsi="Marianne" w:cs="Arial"/>
      <w:noProof/>
      <w:lang w:eastAsia="fr-FR"/>
    </w:rPr>
  </w:style>
  <w:style w:type="character" w:styleId="Lienhypertexte">
    <w:name w:val="Hyperlink"/>
    <w:basedOn w:val="Policepardfaut"/>
    <w:uiPriority w:val="99"/>
    <w:unhideWhenUsed/>
    <w:rsid w:val="0028782B"/>
    <w:rPr>
      <w:color w:val="0000FF" w:themeColor="hyperlink"/>
      <w:u w:val="single"/>
    </w:rPr>
  </w:style>
  <w:style w:type="paragraph" w:styleId="Notedebasdepage">
    <w:name w:val="footnote text"/>
    <w:aliases w:val="Note de bas de page EMAA"/>
    <w:basedOn w:val="Normal"/>
    <w:link w:val="NotedebasdepageCar"/>
    <w:autoRedefine/>
    <w:rsid w:val="00FD5B4F"/>
    <w:pPr>
      <w:spacing w:after="120" w:line="240" w:lineRule="auto"/>
      <w:contextualSpacing/>
      <w:jc w:val="both"/>
    </w:pPr>
    <w:rPr>
      <w:rFonts w:ascii="Times New Roman" w:eastAsia="Times New Roman" w:hAnsi="Times New Roman" w:cs="Times New Roman"/>
      <w:sz w:val="18"/>
      <w:szCs w:val="20"/>
      <w:lang w:eastAsia="fr-FR"/>
    </w:rPr>
  </w:style>
  <w:style w:type="character" w:customStyle="1" w:styleId="NotedebasdepageCar">
    <w:name w:val="Note de bas de page Car"/>
    <w:aliases w:val="Note de bas de page EMAA Car"/>
    <w:basedOn w:val="Policepardfaut"/>
    <w:link w:val="Notedebasdepage"/>
    <w:rsid w:val="00FD5B4F"/>
    <w:rPr>
      <w:rFonts w:ascii="Times New Roman" w:eastAsia="Times New Roman" w:hAnsi="Times New Roman" w:cs="Times New Roman"/>
      <w:sz w:val="18"/>
      <w:szCs w:val="20"/>
      <w:lang w:eastAsia="fr-FR"/>
    </w:rPr>
  </w:style>
  <w:style w:type="character" w:styleId="Appelnotedebasdep">
    <w:name w:val="footnote reference"/>
    <w:rsid w:val="00FD5B4F"/>
    <w:rPr>
      <w:vertAlign w:val="superscript"/>
    </w:rPr>
  </w:style>
  <w:style w:type="paragraph" w:styleId="NormalWeb">
    <w:name w:val="Normal (Web)"/>
    <w:basedOn w:val="Normal"/>
    <w:uiPriority w:val="99"/>
    <w:rsid w:val="00FD5B4F"/>
    <w:pPr>
      <w:spacing w:after="0" w:line="240" w:lineRule="auto"/>
      <w:ind w:left="2552"/>
    </w:pPr>
    <w:rPr>
      <w:rFonts w:ascii="Times New Roman" w:eastAsia="Times New Roman" w:hAnsi="Times New Roman" w:cs="Times New Roman"/>
      <w:szCs w:val="20"/>
      <w:lang w:eastAsia="fr-FR"/>
    </w:rPr>
  </w:style>
  <w:style w:type="paragraph" w:styleId="En-ttedetabledesmatires">
    <w:name w:val="TOC Heading"/>
    <w:basedOn w:val="Titre1"/>
    <w:next w:val="Normal"/>
    <w:uiPriority w:val="39"/>
    <w:semiHidden/>
    <w:unhideWhenUsed/>
    <w:qFormat/>
    <w:rsid w:val="006A1DD2"/>
    <w:pPr>
      <w:keepNext/>
      <w:keepLines/>
      <w:numPr>
        <w:numId w:val="0"/>
      </w:numPr>
      <w:spacing w:before="480" w:line="276" w:lineRule="auto"/>
      <w:jc w:val="left"/>
      <w:outlineLvl w:val="9"/>
    </w:pPr>
    <w:rPr>
      <w:rFonts w:asciiTheme="majorHAnsi" w:hAnsiTheme="majorHAnsi"/>
      <w:b w:val="0"/>
      <w:bCs/>
      <w:color w:val="365F91" w:themeColor="accent1" w:themeShade="BF"/>
      <w:sz w:val="28"/>
      <w:szCs w:val="28"/>
    </w:rPr>
  </w:style>
  <w:style w:type="paragraph" w:styleId="TM1">
    <w:name w:val="toc 1"/>
    <w:basedOn w:val="Normal"/>
    <w:next w:val="Normal"/>
    <w:autoRedefine/>
    <w:uiPriority w:val="39"/>
    <w:unhideWhenUsed/>
    <w:qFormat/>
    <w:rsid w:val="000818CB"/>
    <w:pPr>
      <w:spacing w:after="80"/>
    </w:pPr>
    <w:rPr>
      <w:rFonts w:ascii="Marianne Light" w:hAnsi="Marianne Light"/>
    </w:rPr>
  </w:style>
  <w:style w:type="paragraph" w:styleId="TM2">
    <w:name w:val="toc 2"/>
    <w:basedOn w:val="Normal"/>
    <w:next w:val="Normal"/>
    <w:autoRedefine/>
    <w:uiPriority w:val="39"/>
    <w:unhideWhenUsed/>
    <w:qFormat/>
    <w:rsid w:val="006A1DD2"/>
    <w:pPr>
      <w:spacing w:after="100"/>
      <w:ind w:left="220"/>
    </w:pPr>
  </w:style>
  <w:style w:type="paragraph" w:styleId="TM3">
    <w:name w:val="toc 3"/>
    <w:basedOn w:val="Normal"/>
    <w:next w:val="Normal"/>
    <w:autoRedefine/>
    <w:uiPriority w:val="39"/>
    <w:unhideWhenUsed/>
    <w:qFormat/>
    <w:rsid w:val="006A1DD2"/>
    <w:pPr>
      <w:spacing w:after="100"/>
      <w:ind w:left="440"/>
    </w:pPr>
  </w:style>
  <w:style w:type="paragraph" w:customStyle="1" w:styleId="CEAM">
    <w:name w:val="CEAM"/>
    <w:basedOn w:val="Normal"/>
    <w:link w:val="CEAMCar"/>
    <w:qFormat/>
    <w:rsid w:val="00B14D76"/>
    <w:pPr>
      <w:spacing w:before="120" w:after="0" w:line="240" w:lineRule="auto"/>
      <w:jc w:val="both"/>
    </w:pPr>
    <w:rPr>
      <w:rFonts w:ascii="Times New Roman" w:eastAsia="Times New Roman" w:hAnsi="Times New Roman" w:cs="Times New Roman"/>
      <w:lang w:eastAsia="fr-FR"/>
    </w:rPr>
  </w:style>
  <w:style w:type="character" w:customStyle="1" w:styleId="CEAMCar">
    <w:name w:val="CEAM Car"/>
    <w:link w:val="CEAM"/>
    <w:rsid w:val="00B14D76"/>
    <w:rPr>
      <w:rFonts w:ascii="Times New Roman" w:eastAsia="Times New Roman" w:hAnsi="Times New Roman" w:cs="Times New Roman"/>
      <w:lang w:eastAsia="fr-FR"/>
    </w:rPr>
  </w:style>
  <w:style w:type="paragraph" w:styleId="Commentaire">
    <w:name w:val="annotation text"/>
    <w:basedOn w:val="Normal"/>
    <w:link w:val="CommentaireCar"/>
    <w:semiHidden/>
    <w:rsid w:val="00DF29A4"/>
    <w:pPr>
      <w:spacing w:after="0" w:line="240" w:lineRule="auto"/>
      <w:ind w:left="2552"/>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DF29A4"/>
    <w:rPr>
      <w:rFonts w:ascii="Times New Roman" w:eastAsia="Times New Roman" w:hAnsi="Times New Roman" w:cs="Times New Roman"/>
      <w:sz w:val="20"/>
      <w:szCs w:val="20"/>
      <w:lang w:eastAsia="fr-FR"/>
    </w:rPr>
  </w:style>
  <w:style w:type="character" w:styleId="Marquedecommentaire">
    <w:name w:val="annotation reference"/>
    <w:semiHidden/>
    <w:rsid w:val="00DF29A4"/>
    <w:rPr>
      <w:sz w:val="16"/>
      <w:szCs w:val="16"/>
    </w:rPr>
  </w:style>
  <w:style w:type="paragraph" w:customStyle="1" w:styleId="paragraphe">
    <w:name w:val="@paragraphe"/>
    <w:basedOn w:val="Normal"/>
    <w:link w:val="paragrapheCar"/>
    <w:qFormat/>
    <w:rsid w:val="00DF29A4"/>
    <w:pPr>
      <w:spacing w:before="120" w:after="0" w:line="240" w:lineRule="auto"/>
      <w:jc w:val="both"/>
    </w:pPr>
    <w:rPr>
      <w:rFonts w:ascii="Times New Roman" w:eastAsia="Times New Roman" w:hAnsi="Times New Roman" w:cs="Times New Roman"/>
      <w:szCs w:val="20"/>
    </w:rPr>
  </w:style>
  <w:style w:type="character" w:customStyle="1" w:styleId="paragrapheCar">
    <w:name w:val="@paragraphe Car"/>
    <w:link w:val="paragraphe"/>
    <w:rsid w:val="00DF29A4"/>
    <w:rPr>
      <w:rFonts w:ascii="Times New Roman" w:eastAsia="Times New Roman" w:hAnsi="Times New Roman" w:cs="Times New Roman"/>
      <w:szCs w:val="20"/>
    </w:rPr>
  </w:style>
  <w:style w:type="paragraph" w:customStyle="1" w:styleId="tirets">
    <w:name w:val="@tirets"/>
    <w:basedOn w:val="Normal"/>
    <w:link w:val="tiretsCar"/>
    <w:qFormat/>
    <w:rsid w:val="00DF29A4"/>
    <w:pPr>
      <w:numPr>
        <w:numId w:val="15"/>
      </w:numPr>
      <w:tabs>
        <w:tab w:val="left" w:pos="425"/>
      </w:tabs>
      <w:spacing w:before="60" w:after="0" w:line="240" w:lineRule="auto"/>
      <w:ind w:left="426" w:right="284" w:hanging="426"/>
      <w:jc w:val="both"/>
    </w:pPr>
    <w:rPr>
      <w:rFonts w:ascii="Times New Roman" w:eastAsia="Times New Roman" w:hAnsi="Times New Roman" w:cs="Times New Roman"/>
    </w:rPr>
  </w:style>
  <w:style w:type="character" w:customStyle="1" w:styleId="tiretsCar">
    <w:name w:val="@tirets Car"/>
    <w:link w:val="tirets"/>
    <w:rsid w:val="00DF29A4"/>
    <w:rPr>
      <w:rFonts w:ascii="Times New Roman" w:eastAsia="Times New Roman" w:hAnsi="Times New Roman" w:cs="Times New Roman"/>
    </w:rPr>
  </w:style>
  <w:style w:type="paragraph" w:customStyle="1" w:styleId="EMAA05Styleautresparagraphes">
    <w:name w:val="EMAA 05 Style autres paragraphes"/>
    <w:basedOn w:val="Normal"/>
    <w:link w:val="EMAA05StyleautresparagraphesCar"/>
    <w:uiPriority w:val="99"/>
    <w:rsid w:val="00CB39C2"/>
    <w:pPr>
      <w:spacing w:before="120" w:after="120" w:line="240" w:lineRule="auto"/>
      <w:jc w:val="both"/>
    </w:pPr>
    <w:rPr>
      <w:rFonts w:ascii="Times New Roman" w:eastAsia="Times New Roman" w:hAnsi="Times New Roman" w:cs="Times New Roman"/>
      <w:szCs w:val="24"/>
      <w:lang w:eastAsia="fr-FR"/>
    </w:rPr>
  </w:style>
  <w:style w:type="character" w:customStyle="1" w:styleId="EMAA05StyleautresparagraphesCar">
    <w:name w:val="EMAA 05 Style autres paragraphes Car"/>
    <w:link w:val="EMAA05Styleautresparagraphes"/>
    <w:uiPriority w:val="99"/>
    <w:rsid w:val="00CB39C2"/>
    <w:rPr>
      <w:rFonts w:ascii="Times New Roman" w:eastAsia="Times New Roman" w:hAnsi="Times New Roman" w:cs="Times New Roman"/>
      <w:szCs w:val="24"/>
      <w:lang w:eastAsia="fr-FR"/>
    </w:rPr>
  </w:style>
  <w:style w:type="paragraph" w:styleId="Objetducommentaire">
    <w:name w:val="annotation subject"/>
    <w:basedOn w:val="Commentaire"/>
    <w:next w:val="Commentaire"/>
    <w:link w:val="ObjetducommentaireCar"/>
    <w:uiPriority w:val="99"/>
    <w:semiHidden/>
    <w:unhideWhenUsed/>
    <w:rsid w:val="00B34E7A"/>
    <w:pPr>
      <w:spacing w:after="200"/>
      <w:ind w:left="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B34E7A"/>
    <w:rPr>
      <w:rFonts w:ascii="Times New Roman" w:eastAsia="Times New Roman" w:hAnsi="Times New Roman" w:cs="Times New Roman"/>
      <w:b/>
      <w:bCs/>
      <w:sz w:val="20"/>
      <w:szCs w:val="20"/>
      <w:lang w:eastAsia="fr-FR"/>
    </w:rPr>
  </w:style>
  <w:style w:type="character" w:styleId="ExempleHTML">
    <w:name w:val="HTML Sample"/>
    <w:rsid w:val="00B34E7A"/>
    <w:rPr>
      <w:rFonts w:ascii="Courier New" w:hAnsi="Courier New" w:cs="Courier New"/>
    </w:rPr>
  </w:style>
  <w:style w:type="paragraph" w:customStyle="1" w:styleId="CEAMTitre2">
    <w:name w:val="CEAM Titre 2"/>
    <w:basedOn w:val="Normal"/>
    <w:autoRedefine/>
    <w:qFormat/>
    <w:rsid w:val="00715A67"/>
    <w:pPr>
      <w:numPr>
        <w:ilvl w:val="1"/>
        <w:numId w:val="22"/>
      </w:numPr>
      <w:spacing w:before="240" w:after="240" w:line="240" w:lineRule="auto"/>
    </w:pPr>
    <w:rPr>
      <w:rFonts w:ascii="Times New Roman" w:eastAsia="Calibri" w:hAnsi="Times New Roman" w:cs="Times New Roman"/>
      <w:b/>
      <w:caps/>
      <w:szCs w:val="20"/>
    </w:rPr>
  </w:style>
  <w:style w:type="paragraph" w:customStyle="1" w:styleId="CEAMTitre3">
    <w:name w:val="CEAM Titre 3"/>
    <w:basedOn w:val="Normal"/>
    <w:autoRedefine/>
    <w:qFormat/>
    <w:rsid w:val="00715A67"/>
    <w:pPr>
      <w:numPr>
        <w:ilvl w:val="2"/>
        <w:numId w:val="22"/>
      </w:numPr>
      <w:spacing w:before="240" w:after="120" w:line="240" w:lineRule="auto"/>
    </w:pPr>
    <w:rPr>
      <w:rFonts w:ascii="Times New Roman" w:eastAsia="Calibri" w:hAnsi="Times New Roman" w:cs="Times New Roman"/>
      <w:b/>
      <w:szCs w:val="20"/>
    </w:rPr>
  </w:style>
  <w:style w:type="paragraph" w:customStyle="1" w:styleId="CEAMTitre4">
    <w:name w:val="CEAM Titre 4"/>
    <w:basedOn w:val="Normal"/>
    <w:autoRedefine/>
    <w:qFormat/>
    <w:rsid w:val="00715A67"/>
    <w:pPr>
      <w:numPr>
        <w:ilvl w:val="3"/>
        <w:numId w:val="22"/>
      </w:numPr>
      <w:tabs>
        <w:tab w:val="left" w:pos="1134"/>
      </w:tabs>
      <w:spacing w:before="120" w:after="120" w:line="240" w:lineRule="auto"/>
      <w:jc w:val="both"/>
    </w:pPr>
    <w:rPr>
      <w:rFonts w:ascii="Times New Roman" w:eastAsia="Calibri" w:hAnsi="Times New Roman" w:cs="Times New Roman"/>
      <w:b/>
      <w:i/>
      <w:szCs w:val="20"/>
    </w:rPr>
  </w:style>
  <w:style w:type="paragraph" w:customStyle="1" w:styleId="CEAMTitre5">
    <w:name w:val="CEAM Titre 5"/>
    <w:basedOn w:val="CEAMTitre4"/>
    <w:autoRedefine/>
    <w:qFormat/>
    <w:rsid w:val="00715A67"/>
    <w:pPr>
      <w:numPr>
        <w:ilvl w:val="4"/>
      </w:numPr>
    </w:pPr>
    <w:rPr>
      <w:b w:val="0"/>
    </w:rPr>
  </w:style>
  <w:style w:type="paragraph" w:styleId="TM4">
    <w:name w:val="toc 4"/>
    <w:basedOn w:val="Normal"/>
    <w:next w:val="Normal"/>
    <w:autoRedefine/>
    <w:uiPriority w:val="39"/>
    <w:unhideWhenUsed/>
    <w:rsid w:val="000818CB"/>
    <w:pPr>
      <w:spacing w:after="100"/>
      <w:ind w:left="660"/>
    </w:pPr>
  </w:style>
  <w:style w:type="character" w:styleId="Lienhypertextesuivivisit">
    <w:name w:val="FollowedHyperlink"/>
    <w:basedOn w:val="Policepardfaut"/>
    <w:uiPriority w:val="99"/>
    <w:semiHidden/>
    <w:unhideWhenUsed/>
    <w:rsid w:val="00F9312A"/>
    <w:rPr>
      <w:color w:val="800080" w:themeColor="followedHyperlink"/>
      <w:u w:val="single"/>
    </w:rPr>
  </w:style>
  <w:style w:type="paragraph" w:styleId="PrformatHTML">
    <w:name w:val="HTML Preformatted"/>
    <w:basedOn w:val="Normal"/>
    <w:link w:val="PrformatHTMLCar"/>
    <w:uiPriority w:val="99"/>
    <w:unhideWhenUsed/>
    <w:rsid w:val="008D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D201A"/>
    <w:rPr>
      <w:rFonts w:ascii="Courier New" w:eastAsia="Times New Roman" w:hAnsi="Courier New" w:cs="Courier New"/>
      <w:sz w:val="20"/>
      <w:szCs w:val="20"/>
      <w:lang w:eastAsia="fr-FR"/>
    </w:rPr>
  </w:style>
  <w:style w:type="character" w:customStyle="1" w:styleId="cp">
    <w:name w:val="cp"/>
    <w:basedOn w:val="Policepardfaut"/>
    <w:rsid w:val="008D201A"/>
  </w:style>
  <w:style w:type="character" w:customStyle="1" w:styleId="k">
    <w:name w:val="k"/>
    <w:basedOn w:val="Policepardfaut"/>
    <w:rsid w:val="008D201A"/>
  </w:style>
  <w:style w:type="character" w:customStyle="1" w:styleId="nv">
    <w:name w:val="nv"/>
    <w:basedOn w:val="Policepardfaut"/>
    <w:rsid w:val="008D201A"/>
  </w:style>
  <w:style w:type="character" w:customStyle="1" w:styleId="o">
    <w:name w:val="o"/>
    <w:basedOn w:val="Policepardfaut"/>
    <w:rsid w:val="008D201A"/>
  </w:style>
  <w:style w:type="character" w:customStyle="1" w:styleId="m">
    <w:name w:val="m"/>
    <w:basedOn w:val="Policepardfaut"/>
    <w:rsid w:val="008D201A"/>
  </w:style>
  <w:style w:type="character" w:customStyle="1" w:styleId="nf">
    <w:name w:val="nf"/>
    <w:basedOn w:val="Policepardfaut"/>
    <w:rsid w:val="008D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9.xml"/></Relationships>
</file>

<file path=word/_rels/footer1.xml.rels><?xml version="1.0" encoding="UTF-8" standalone="yes"?>
<Relationships xmlns="http://schemas.openxmlformats.org/package/2006/relationships"><Relationship Id="rId1" Type="http://schemas.openxmlformats.org/officeDocument/2006/relationships/hyperlink" Target="mailto:nom.premont@mail.f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uillot1\Downloads\doc_base_DR-SF.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Défense" ma:contentTypeID="0x010100CBCEF5CF0A2F4D1E9E981FDBD68CBC8B0061453AFA35AFBA4F8DFADB4446F85C42" ma:contentTypeVersion="5" ma:contentTypeDescription="Document racine de la taxonomie du portail opérationnel" ma:contentTypeScope="" ma:versionID="8d099e9f5215b8c2c17eeba8952317e2">
  <xsd:schema xmlns:xsd="http://www.w3.org/2001/XMLSchema" xmlns:xs="http://www.w3.org/2001/XMLSchema" xmlns:p="http://schemas.microsoft.com/office/2006/metadata/properties" xmlns:ns2="38d83462-3e66-4a3b-9d0c-bf4c62899b62" xmlns:ns3="e5d13194-7c23-45a9-8105-f587159accf0" targetNamespace="http://schemas.microsoft.com/office/2006/metadata/properties" ma:root="true" ma:fieldsID="5ad10344a72e44969b4605a4a072f1e4" ns2:_="" ns3:_="">
    <xsd:import namespace="38d83462-3e66-4a3b-9d0c-bf4c62899b62"/>
    <xsd:import namespace="e5d13194-7c23-45a9-8105-f587159accf0"/>
    <xsd:element name="properties">
      <xsd:complexType>
        <xsd:sequence>
          <xsd:element name="documentManagement">
            <xsd:complexType>
              <xsd:all>
                <xsd:element ref="ns2:Classification"/>
                <xsd:element ref="ns2:RelTo" minOccurs="0"/>
                <xsd:element ref="ns2:poTitus" minOccurs="0"/>
                <xsd:element ref="ns2:poThematique" minOccurs="0"/>
                <xsd:element ref="ns2:poKeywords0" minOccurs="0"/>
                <xsd:element ref="ns2:poSyntheseConformite" minOccurs="0"/>
                <xsd:element ref="ns2:poCommentairesSyntheseConformite" minOccurs="0"/>
                <xsd:element ref="ns2:poConformiteNommage" minOccurs="0"/>
                <xsd:element ref="ns2:poConformiteClassification" minOccurs="0"/>
                <xsd:element ref="ns2:TaxCatchAll" minOccurs="0"/>
                <xsd:element ref="ns2:TaxCatchAllLabel" minOccurs="0"/>
                <xsd:element ref="ns3:Classe" minOccurs="0"/>
                <xsd:element ref="ns2:SharedWithUsers" minOccurs="0"/>
                <xsd:element ref="ns2:poTypeDocument0" minOccurs="0"/>
                <xsd:element ref="ns2:poMotCleOrganisme0" minOccurs="0"/>
                <xsd:element ref="ns2:poTheatreOperations0" minOccurs="0"/>
                <xsd:element ref="ns2:poOperation" minOccurs="0"/>
                <xsd:element ref="ns2:poPays0" minOccurs="0"/>
                <xsd:element ref="ns2:poUniteServiceBureau0" minOccurs="0"/>
                <xsd:element ref="ns2:poCommentairesEParaph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83462-3e66-4a3b-9d0c-bf4c62899b62" elementFormDefault="qualified">
    <xsd:import namespace="http://schemas.microsoft.com/office/2006/documentManagement/types"/>
    <xsd:import namespace="http://schemas.microsoft.com/office/infopath/2007/PartnerControls"/>
    <xsd:element name="Classification" ma:index="2" ma:displayName="Classification" ma:default="DIFFUSION RESTREINTE" ma:description="Niveau de protection ou de classification du document." ma:internalName="Classification">
      <xsd:simpleType>
        <xsd:restriction base="dms:Choice">
          <xsd:enumeration value="NON PROTEGE"/>
          <xsd:enumeration value="DIFFUSION RESTREINTE"/>
          <xsd:enumeration value="DIFFUSION RESTREINTE - SPECIAL FRANCE"/>
        </xsd:restriction>
      </xsd:simpleType>
    </xsd:element>
    <xsd:element name="RelTo" ma:index="3" nillable="true" ma:displayName="RelTo" ma:description="Liste des nations ou coalitions autorisées à prendre connaissance du document." ma:internalName="RelTo">
      <xsd:simpleType>
        <xsd:restriction base="dms:Text"/>
      </xsd:simpleType>
    </xsd:element>
    <xsd:element name="poTitus" ma:index="4" nillable="true" ma:displayName="Titus" ma:description="Permet d'identifier si le document est marqué Titus" ma:internalName="poTitus">
      <xsd:simpleType>
        <xsd:restriction base="dms:Boolean"/>
      </xsd:simpleType>
    </xsd:element>
    <xsd:element name="poThematique" ma:index="5" nillable="true" ma:displayName="Thématique" ma:default="Défense" ma:description="Domaine principal du document." ma:internalName="poThematique">
      <xsd:simpleType>
        <xsd:restriction base="dms:Choice">
          <xsd:enumeration value="Administration"/>
          <xsd:enumeration value="Air"/>
          <xsd:enumeration value="Annuaire"/>
          <xsd:enumeration value="Briefing"/>
          <xsd:enumeration value="Capacitaire"/>
          <xsd:enumeration value="Carte"/>
          <xsd:enumeration value="Chancellerie"/>
          <xsd:enumeration value="Ciblage"/>
          <xsd:enumeration value="CMI"/>
          <xsd:enumeration value="Commandement"/>
          <xsd:enumeration value="Communication"/>
          <xsd:enumeration value="Compte-rendu E-parapheur"/>
          <xsd:enumeration value="CONDIPERS"/>
          <xsd:enumeration value="Conduite"/>
          <xsd:enumeration value="Contrôle"/>
          <xsd:enumeration value="Coopération"/>
          <xsd:enumeration value="COS"/>
          <xsd:enumeration value="CR"/>
          <xsd:enumeration value="Cyber"/>
          <xsd:enumeration value="Défense"/>
          <xsd:enumeration value="DEFSEC"/>
          <xsd:enumeration value="Doctrine"/>
          <xsd:enumeration value="Document DRAFT"/>
          <xsd:enumeration value="Document JFAC"/>
          <xsd:enumeration value="DRM"/>
          <xsd:enumeration value="Economie"/>
          <xsd:enumeration value="Effectifs"/>
          <xsd:enumeration value="Emploi"/>
          <xsd:enumeration value="Entrainement"/>
          <xsd:enumeration value="Equipement"/>
          <xsd:enumeration value="Etudes"/>
          <xsd:enumeration value="Evènement"/>
          <xsd:enumeration value="Exercice"/>
          <xsd:enumeration value="Expérimentations"/>
          <xsd:enumeration value="Fichette"/>
          <xsd:enumeration value="Fichiers internes"/>
          <xsd:enumeration value="Fil de discussion"/>
          <xsd:enumeration value="Finances"/>
          <xsd:enumeration value="Fonctionnement"/>
          <xsd:enumeration value="Fonctions OPS"/>
          <xsd:enumeration value="Fondamentaux"/>
          <xsd:enumeration value="Formation"/>
          <xsd:enumeration value="Gouvernance"/>
          <xsd:enumeration value="Histoire"/>
          <xsd:enumeration value="Image"/>
          <xsd:enumeration value="Industrie"/>
          <xsd:enumeration value="Infrastructure"/>
          <xsd:enumeration value="Innovation"/>
          <xsd:enumeration value="Inspection"/>
          <xsd:enumeration value="Juridique"/>
          <xsd:enumeration value="Jx"/>
          <xsd:enumeration value="Logistique"/>
          <xsd:enumeration value="Marine"/>
          <xsd:enumeration value="MCO"/>
          <xsd:enumeration value="Menaces"/>
          <xsd:enumeration value="Message"/>
          <xsd:enumeration value="Modèle de document"/>
          <xsd:enumeration value="Note E-parapheur"/>
          <xsd:enumeration value="Numérique"/>
          <xsd:enumeration value="OME"/>
          <xsd:enumeration value="Opération en cours"/>
          <xsd:enumeration value="Opérations"/>
          <xsd:enumeration value="OPEX"/>
          <xsd:enumeration value="Ordre ou Directive"/>
          <xsd:enumeration value="Organisation"/>
          <xsd:enumeration value="Patrimoine"/>
          <xsd:enumeration value="Performance"/>
          <xsd:enumeration value="Planification"/>
          <xsd:enumeration value="PMR"/>
          <xsd:enumeration value="Politique"/>
          <xsd:enumeration value="Presse"/>
          <xsd:enumeration value="Programmation"/>
          <xsd:enumeration value="Programmes d'armement"/>
          <xsd:enumeration value="Recrutement"/>
          <xsd:enumeration value="Relations parlementaires"/>
          <xsd:enumeration value="Relations publiques"/>
          <xsd:enumeration value="Renseignement"/>
          <xsd:enumeration value="Réserve"/>
          <xsd:enumeration value="RETEX"/>
          <xsd:enumeration value="RH"/>
          <xsd:enumeration value="RI"/>
          <xsd:enumeration value="Risques"/>
          <xsd:enumeration value="Santé"/>
          <xsd:enumeration value="Sciences"/>
          <xsd:enumeration value="Services"/>
          <xsd:enumeration value="SIC"/>
          <xsd:enumeration value="Soutien"/>
          <xsd:enumeration value="Stationnement"/>
          <xsd:enumeration value="Stratégie"/>
          <xsd:enumeration value="Synthèse"/>
          <xsd:enumeration value="Synthèse de la situation"/>
          <xsd:enumeration value="Tactique"/>
          <xsd:enumeration value="Technique"/>
          <xsd:enumeration value="Terre"/>
          <xsd:enumeration value="Théâtre national"/>
          <xsd:enumeration value="Transformation"/>
          <xsd:enumeration value="Vie courante"/>
        </xsd:restriction>
      </xsd:simpleType>
    </xsd:element>
    <xsd:element name="poKeywords0" ma:index="7" nillable="true" ma:taxonomy="true" ma:internalName="poKeywords0" ma:taxonomyFieldName="poKeywords" ma:displayName="Mot(s) clef(s) Défense" ma:fieldId="{679307a6-9626-43ea-85ca-30dce0c2e701}" ma:taxonomyMulti="true" ma:sspId="54843339-79c1-4c32-8cde-95bc3b6485f5" ma:termSetId="15a2517c-37da-4b42-967a-1ebc121da7c4" ma:anchorId="00000000-0000-0000-0000-000000000000" ma:open="false" ma:isKeyword="false">
      <xsd:complexType>
        <xsd:sequence>
          <xsd:element ref="pc:Terms" minOccurs="0" maxOccurs="1"/>
        </xsd:sequence>
      </xsd:complexType>
    </xsd:element>
    <xsd:element name="poSyntheseConformite" ma:index="8" nillable="true" ma:displayName="Synthèse conformité" ma:default="Non vérifiée" ma:description="Indique si la classification et la nommage sont conformes" ma:internalName="poSyntheseConformite">
      <xsd:simpleType>
        <xsd:restriction base="dms:Choice">
          <xsd:enumeration value="Non vérifiée"/>
          <xsd:enumeration value="Oui"/>
          <xsd:enumeration value="Non"/>
        </xsd:restriction>
      </xsd:simpleType>
    </xsd:element>
    <xsd:element name="poCommentairesSyntheseConformite" ma:index="9" nillable="true" ma:displayName="Commentaires conformité" ma:description="Détails de non conformité" ma:internalName="poCommentairesSyntheseConformite">
      <xsd:simpleType>
        <xsd:restriction base="dms:Note">
          <xsd:maxLength value="255"/>
        </xsd:restriction>
      </xsd:simpleType>
    </xsd:element>
    <xsd:element name="poConformiteNommage" ma:index="10" nillable="true" ma:displayName="Conformité nommage" ma:default="" ma:description="Indique si la nommage est conforme" ma:internalName="poConformiteNommage">
      <xsd:simpleType>
        <xsd:restriction base="dms:Choice">
          <xsd:enumeration value=""/>
          <xsd:enumeration value="Oui"/>
          <xsd:enumeration value="Non"/>
        </xsd:restriction>
      </xsd:simpleType>
    </xsd:element>
    <xsd:element name="poConformiteClassification" ma:index="11" nillable="true" ma:displayName="Conformité classification" ma:default="" ma:description="Indique si la classification est conforme" ma:internalName="poConformiteClassification">
      <xsd:simpleType>
        <xsd:restriction base="dms:Choice">
          <xsd:enumeration value=""/>
          <xsd:enumeration value="Oui"/>
          <xsd:enumeration value="Non"/>
        </xsd:restriction>
      </xsd:simpleType>
    </xsd:element>
    <xsd:element name="TaxCatchAll" ma:index="12" nillable="true" ma:displayName="Colonne Attraper tout de Taxonomie" ma:hidden="true" ma:list="{8da71539-dd14-4933-b7a7-d062f0070d4c}" ma:internalName="TaxCatchAll" ma:showField="CatchAllData"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Colonne Attraper tout de Taxonomie1" ma:hidden="true" ma:list="{8da71539-dd14-4933-b7a7-d062f0070d4c}" ma:internalName="TaxCatchAllLabel" ma:readOnly="true" ma:showField="CatchAllDataLabel"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oTypeDocument0" ma:index="22" nillable="true" ma:taxonomy="true" ma:internalName="poTypeDocument0" ma:taxonomyFieldName="poTypeDocument" ma:displayName="Type de document" ma:fieldId="{dec360e6-e6b6-4790-a60e-9043e0258d19}" ma:sspId="54843339-79c1-4c32-8cde-95bc3b6485f5" ma:termSetId="33caf991-6883-427e-9123-a1fc5152a7e0" ma:anchorId="00000000-0000-0000-0000-000000000000" ma:open="false" ma:isKeyword="false">
      <xsd:complexType>
        <xsd:sequence>
          <xsd:element ref="pc:Terms" minOccurs="0" maxOccurs="1"/>
        </xsd:sequence>
      </xsd:complexType>
    </xsd:element>
    <xsd:element name="poMotCleOrganisme0" ma:index="24" nillable="true" ma:taxonomy="true" ma:internalName="poMotCleOrganisme0" ma:taxonomyFieldName="poMotCleOrganisme" ma:displayName="Mot clé organisme" ma:fieldId="{294eca4a-b82a-4ab9-af6b-ab11824d62eb}" ma:sspId="54843339-79c1-4c32-8cde-95bc3b6485f5" ma:termSetId="2093c40f-f071-464b-a83a-61687bfc4a58" ma:anchorId="00000000-0000-0000-0000-000000000000" ma:open="false" ma:isKeyword="false">
      <xsd:complexType>
        <xsd:sequence>
          <xsd:element ref="pc:Terms" minOccurs="0" maxOccurs="1"/>
        </xsd:sequence>
      </xsd:complexType>
    </xsd:element>
    <xsd:element name="poTheatreOperations0" ma:index="26" nillable="true" ma:taxonomy="true" ma:internalName="poTheatreOperations0" ma:taxonomyFieldName="poTheatreOperations" ma:displayName="Théâtre d'opérations" ma:fieldId="{ae1c8d46-b149-42c8-b41f-28c3fa15e2ba}" ma:sspId="54843339-79c1-4c32-8cde-95bc3b6485f5" ma:termSetId="eb86b75d-5d4f-4da5-8221-bf9d3cb622fe" ma:anchorId="00000000-0000-0000-0000-000000000000" ma:open="false" ma:isKeyword="false">
      <xsd:complexType>
        <xsd:sequence>
          <xsd:element ref="pc:Terms" minOccurs="0" maxOccurs="1"/>
        </xsd:sequence>
      </xsd:complexType>
    </xsd:element>
    <xsd:element name="poOperation" ma:index="28" nillable="true" ma:displayName="Opération" ma:description="" ma:internalName="poOperation">
      <xsd:simpleType>
        <xsd:union memberTypes="dms:Text">
          <xsd:simpleType>
            <xsd:restriction base="dms:Choice">
              <xsd:enumeration value="Liste à renseigner"/>
            </xsd:restriction>
          </xsd:simpleType>
        </xsd:union>
      </xsd:simpleType>
    </xsd:element>
    <xsd:element name="poPays0" ma:index="29" nillable="true" ma:taxonomy="true" ma:internalName="poPays0" ma:taxonomyFieldName="poPays" ma:displayName="Pays" ma:fieldId="{8728e5fc-9695-4028-8b98-7a0b163fa623}" ma:sspId="54843339-79c1-4c32-8cde-95bc3b6485f5" ma:termSetId="f09eb14b-c465-4ede-badf-66ce3c0aab87" ma:anchorId="00000000-0000-0000-0000-000000000000" ma:open="false" ma:isKeyword="false">
      <xsd:complexType>
        <xsd:sequence>
          <xsd:element ref="pc:Terms" minOccurs="0" maxOccurs="1"/>
        </xsd:sequence>
      </xsd:complexType>
    </xsd:element>
    <xsd:element name="poUniteServiceBureau0" ma:index="31" nillable="true" ma:taxonomy="true" ma:internalName="poUniteServiceBureau0" ma:taxonomyFieldName="poUniteServiceBureau" ma:displayName="Unité, Service, Bureau" ma:fieldId="{e05abeee-7a55-4002-bb85-8560e42dad81}" ma:sspId="54843339-79c1-4c32-8cde-95bc3b6485f5" ma:termSetId="8f121827-1c84-40f2-9cb4-c80520ab8000" ma:anchorId="00000000-0000-0000-0000-000000000000" ma:open="false" ma:isKeyword="false">
      <xsd:complexType>
        <xsd:sequence>
          <xsd:element ref="pc:Terms" minOccurs="0" maxOccurs="1"/>
        </xsd:sequence>
      </xsd:complexType>
    </xsd:element>
    <xsd:element name="poCommentairesEParapheur" ma:index="33" nillable="true" ma:displayName="Commentaires" ma:description="" ma:internalName="poCommentairesEParapheu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d13194-7c23-45a9-8105-f587159accf0" elementFormDefault="qualified">
    <xsd:import namespace="http://schemas.microsoft.com/office/2006/documentManagement/types"/>
    <xsd:import namespace="http://schemas.microsoft.com/office/infopath/2007/PartnerControls"/>
    <xsd:element name="Classe" ma:index="20" nillable="true" ma:displayName="Classe" ma:format="Dropdown" ma:internalName="Classe">
      <xsd:simpleType>
        <xsd:restriction base="dms:Choice">
          <xsd:enumeration value="Directives"/>
          <xsd:enumeration value="Modèles"/>
          <xsd:enumeration value="Modèles EMA"/>
          <xsd:enumeration value="Fiches techniqu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oKeywords0 xmlns="38d83462-3e66-4a3b-9d0c-bf4c62899b62">
      <Terms xmlns="http://schemas.microsoft.com/office/infopath/2007/PartnerControls"/>
    </poKeywords0>
    <poConformiteNommage xmlns="38d83462-3e66-4a3b-9d0c-bf4c62899b62">Non</poConformiteNommage>
    <Classification xmlns="38d83462-3e66-4a3b-9d0c-bf4c62899b62">NON PROTEGE</Classification>
    <poSyntheseConformite xmlns="38d83462-3e66-4a3b-9d0c-bf4c62899b62">Non</poSyntheseConformite>
    <RelTo xmlns="38d83462-3e66-4a3b-9d0c-bf4c62899b62" xsi:nil="true"/>
    <poTitus xmlns="38d83462-3e66-4a3b-9d0c-bf4c62899b62">false</poTitus>
    <poThematique xmlns="38d83462-3e66-4a3b-9d0c-bf4c62899b62">Document DRAFT</poThematique>
    <poConformiteClassification xmlns="38d83462-3e66-4a3b-9d0c-bf4c62899b62">Oui</poConformiteClassification>
    <TaxCatchAll xmlns="38d83462-3e66-4a3b-9d0c-bf4c62899b62"/>
    <poCommentairesSyntheseConformite xmlns="38d83462-3e66-4a3b-9d0c-bf4c62899b62">Nom : Champs requis manquants. Le nom du document ne respecte pas les r&amp;#232;gles de nommage associ&amp;#233;es aux documents num&amp;#233;riques d&amp;#233;finies par le minist&amp;#232;re de la d&amp;#233;fense</poCommentairesSyntheseConformite>
    <poOperation xmlns="38d83462-3e66-4a3b-9d0c-bf4c62899b62" xsi:nil="true"/>
    <poUniteServiceBureau0 xmlns="38d83462-3e66-4a3b-9d0c-bf4c62899b62">
      <Terms xmlns="http://schemas.microsoft.com/office/infopath/2007/PartnerControls"/>
    </poUniteServiceBureau0>
    <poCommentairesEParapheur xmlns="38d83462-3e66-4a3b-9d0c-bf4c62899b62" xsi:nil="true"/>
    <poPays0 xmlns="38d83462-3e66-4a3b-9d0c-bf4c62899b62">
      <Terms xmlns="http://schemas.microsoft.com/office/infopath/2007/PartnerControls"/>
    </poPays0>
    <poTheatreOperations0 xmlns="38d83462-3e66-4a3b-9d0c-bf4c62899b62">
      <Terms xmlns="http://schemas.microsoft.com/office/infopath/2007/PartnerControls"/>
    </poTheatreOperations0>
    <poMotCleOrganisme0 xmlns="38d83462-3e66-4a3b-9d0c-bf4c62899b62">
      <Terms xmlns="http://schemas.microsoft.com/office/infopath/2007/PartnerControls"/>
    </poMotCleOrganisme0>
    <poTypeDocument0 xmlns="38d83462-3e66-4a3b-9d0c-bf4c62899b62">
      <Terms xmlns="http://schemas.microsoft.com/office/infopath/2007/PartnerControls"/>
    </poTypeDocument0>
    <Classe xmlns="e5d13194-7c23-45a9-8105-f587159accf0">Modèles EMA</Class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7D73-DC87-46BF-A7A2-43954C024855}">
  <ds:schemaRefs>
    <ds:schemaRef ds:uri="http://schemas.microsoft.com/sharepoint/v3/contenttype/forms"/>
  </ds:schemaRefs>
</ds:datastoreItem>
</file>

<file path=customXml/itemProps2.xml><?xml version="1.0" encoding="utf-8"?>
<ds:datastoreItem xmlns:ds="http://schemas.openxmlformats.org/officeDocument/2006/customXml" ds:itemID="{2AD4CBAF-EA6B-4509-A6D9-C695319B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83462-3e66-4a3b-9d0c-bf4c62899b62"/>
    <ds:schemaRef ds:uri="e5d13194-7c23-45a9-8105-f587159a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31782C-4606-477C-AA43-C72D1A851350}">
  <ds:schemaRefs>
    <ds:schemaRef ds:uri="http://schemas.microsoft.com/office/2006/metadata/properties"/>
    <ds:schemaRef ds:uri="http://schemas.microsoft.com/office/infopath/2007/PartnerControls"/>
    <ds:schemaRef ds:uri="38d83462-3e66-4a3b-9d0c-bf4c62899b62"/>
    <ds:schemaRef ds:uri="e5d13194-7c23-45a9-8105-f587159accf0"/>
  </ds:schemaRefs>
</ds:datastoreItem>
</file>

<file path=customXml/itemProps4.xml><?xml version="1.0" encoding="utf-8"?>
<ds:datastoreItem xmlns:ds="http://schemas.openxmlformats.org/officeDocument/2006/customXml" ds:itemID="{C4D216DC-84DC-41A4-A21E-F23722D5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doc_base_DR-SF.dotx</Template>
  <TotalTime>75</TotalTime>
  <Pages>30</Pages>
  <Words>4885</Words>
  <Characters>26869</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DC DIRISI SCOE DIV-OPS</Company>
  <LinksUpToDate>false</LinksUpToDate>
  <CharactersWithSpaces>31691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GUILLOT Vincent CNE</dc:creator>
  <cp:lastModifiedBy>Utilisateur Windows</cp:lastModifiedBy>
  <cp:revision>17</cp:revision>
  <cp:lastPrinted>2020-06-02T15:27:00Z</cp:lastPrinted>
  <dcterms:created xsi:type="dcterms:W3CDTF">2020-10-08T09:24:00Z</dcterms:created>
  <dcterms:modified xsi:type="dcterms:W3CDTF">2020-10-14T14:47:00Z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0x010100CBCEF5CF0A2F4D1E9E981FDBD68CBC8B0061453AFA35AFBA4F8DFADB4446F85C42</vt:lpwstr>
  </property>
  <property fmtid="{D5CDD505-2E9C-101B-9397-08002B2CF9AE}" pid="3" name="poKeywords">
    <vt:lpwstr/>
  </property>
  <property fmtid="{D5CDD505-2E9C-101B-9397-08002B2CF9AE}" pid="4" name="poTheatreOperations">
    <vt:lpwstr/>
  </property>
  <property fmtid="{D5CDD505-2E9C-101B-9397-08002B2CF9AE}" pid="5" name="poMotCleOrganisme">
    <vt:lpwstr/>
  </property>
  <property fmtid="{D5CDD505-2E9C-101B-9397-08002B2CF9AE}" pid="6" name="poUniteServiceBureau">
    <vt:lpwstr/>
  </property>
  <property fmtid="{D5CDD505-2E9C-101B-9397-08002B2CF9AE}" pid="7" name="poPays">
    <vt:lpwstr/>
  </property>
  <property fmtid="{D5CDD505-2E9C-101B-9397-08002B2CF9AE}" pid="8" name="poTypeDocument">
    <vt:lpwstr/>
  </property>
</Properties>
</file>