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2C3" w:rsidRPr="004E51DF" w:rsidRDefault="002302C3" w:rsidP="004E51DF">
      <w:pPr>
        <w:pStyle w:val="Heading1"/>
        <w:numPr>
          <w:ilvl w:val="0"/>
          <w:numId w:val="0"/>
        </w:numPr>
        <w:spacing w:after="0" w:line="360" w:lineRule="auto"/>
        <w:rPr>
          <w:sz w:val="32"/>
          <w:lang w:val="en-US"/>
        </w:rPr>
      </w:pPr>
      <w:bookmarkStart w:id="0" w:name="_GoBack"/>
      <w:bookmarkEnd w:id="0"/>
      <w:r w:rsidRPr="004E51DF">
        <w:rPr>
          <w:sz w:val="32"/>
          <w:lang w:val="en-US"/>
        </w:rPr>
        <w:t>BAB 5</w:t>
      </w:r>
    </w:p>
    <w:p w:rsidR="002302C3" w:rsidRPr="004E51DF" w:rsidRDefault="002302C3" w:rsidP="004E51DF">
      <w:pPr>
        <w:pStyle w:val="Heading1"/>
        <w:numPr>
          <w:ilvl w:val="0"/>
          <w:numId w:val="0"/>
        </w:numPr>
        <w:spacing w:after="0" w:line="360" w:lineRule="auto"/>
        <w:rPr>
          <w:sz w:val="32"/>
          <w:lang w:val="en-US"/>
        </w:rPr>
      </w:pPr>
      <w:r w:rsidRPr="004E51DF">
        <w:rPr>
          <w:sz w:val="32"/>
          <w:lang w:val="en-US"/>
        </w:rPr>
        <w:t>KESIMPULAN DAN SARAN</w:t>
      </w:r>
    </w:p>
    <w:p w:rsidR="002302C3" w:rsidRPr="00363EDB" w:rsidRDefault="002302C3" w:rsidP="002302C3">
      <w:pPr>
        <w:spacing w:line="480" w:lineRule="auto"/>
      </w:pPr>
    </w:p>
    <w:p w:rsidR="002302C3" w:rsidRPr="002302C3" w:rsidRDefault="002302C3" w:rsidP="004E51DF">
      <w:pPr>
        <w:pStyle w:val="Heading2"/>
        <w:numPr>
          <w:ilvl w:val="0"/>
          <w:numId w:val="0"/>
        </w:numPr>
        <w:spacing w:before="0" w:after="0" w:line="360" w:lineRule="auto"/>
        <w:ind w:left="576" w:hanging="576"/>
        <w:jc w:val="both"/>
        <w:rPr>
          <w:szCs w:val="24"/>
        </w:rPr>
      </w:pPr>
      <w:r w:rsidRPr="002302C3">
        <w:rPr>
          <w:szCs w:val="24"/>
        </w:rPr>
        <w:t>5.1 Kesimpulan</w:t>
      </w:r>
    </w:p>
    <w:p w:rsidR="002D727B" w:rsidRDefault="002D727B" w:rsidP="002D727B">
      <w:pPr>
        <w:pStyle w:val="BodyTextIndent"/>
        <w:ind w:firstLine="720"/>
      </w:pPr>
      <w:r>
        <w:t>Bagian ini diisi dengan latar belakang masalah penelitian masing-masing. Jenis huruf Times New Roman, 12 pt, spasi 1.5.</w:t>
      </w:r>
    </w:p>
    <w:p w:rsidR="002302C3" w:rsidRPr="00363EDB" w:rsidRDefault="002302C3" w:rsidP="002D727B">
      <w:pPr>
        <w:spacing w:line="360" w:lineRule="auto"/>
        <w:ind w:firstLine="360"/>
        <w:jc w:val="both"/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A36130" w:rsidRDefault="00A36130" w:rsidP="00F46B81">
      <w:pPr>
        <w:spacing w:after="200" w:line="360" w:lineRule="auto"/>
        <w:jc w:val="center"/>
        <w:rPr>
          <w:lang w:val="id-ID"/>
        </w:rPr>
      </w:pPr>
    </w:p>
    <w:p w:rsidR="00A36130" w:rsidRDefault="00A36130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8923C3" w:rsidRDefault="0053087A">
      <w:pPr>
        <w:spacing w:after="200" w:line="276" w:lineRule="auto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3448050</wp:posOffset>
                </wp:positionV>
                <wp:extent cx="441325" cy="331470"/>
                <wp:effectExtent l="635" t="3810" r="0" b="0"/>
                <wp:wrapNone/>
                <wp:docPr id="2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8923C3">
                            <w:pPr>
                              <w:jc w:val="center"/>
                            </w:pPr>
                            <w:r>
                              <w:t>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35" type="#_x0000_t202" style="position:absolute;margin-left:184.4pt;margin-top:271.5pt;width:34.75pt;height:26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vtGhw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" stroked="f">
                <v:textbox>
                  <w:txbxContent>
                    <w:p w:rsidR="00A14B54" w:rsidRPr="00550DA2" w:rsidRDefault="00A14B54" w:rsidP="008923C3">
                      <w:pPr>
                        <w:jc w:val="center"/>
                      </w:pPr>
                      <w:r>
                        <w:t>96</w:t>
                      </w:r>
                    </w:p>
                  </w:txbxContent>
                </v:textbox>
              </v:shape>
            </w:pict>
          </mc:Fallback>
        </mc:AlternateContent>
      </w:r>
      <w:r w:rsidR="008923C3">
        <w:rPr>
          <w:lang w:val="id-ID"/>
        </w:rPr>
        <w:br w:type="page"/>
      </w:r>
    </w:p>
    <w:sectPr w:rsidR="008923C3" w:rsidSect="006A45FB">
      <w:headerReference w:type="first" r:id="rId8"/>
      <w:footerReference w:type="first" r:id="rId9"/>
      <w:pgSz w:w="11907" w:h="16840" w:code="9"/>
      <w:pgMar w:top="2268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45FB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99541-C5C9-4547-A29A-639E7B76A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