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rtl w:val="0"/>
        </w:rPr>
        <w:t xml:space="preserve">T.C. CUMHURİYET ÜNİVERSİTESİ</w:t>
        <w:br w:type="textWrapping"/>
      </w:r>
      <w:r w:rsidDel="00000000" w:rsidR="00000000" w:rsidRPr="00000000">
        <w:rPr>
          <w:b w:val="1"/>
          <w:sz w:val="36"/>
          <w:szCs w:val="36"/>
          <w:rtl w:val="0"/>
        </w:rPr>
        <w:t xml:space="preserve">MÜHENDİSLİK FAKÜLTESİ</w:t>
        <w:br w:type="textWrapping"/>
        <w:t xml:space="preserve">BİLGİSAYAR MÜHENDİSLİĞİ BÖLÜMÜ</w:t>
      </w:r>
      <w:r w:rsidDel="00000000" w:rsidR="00000000" w:rsidRPr="00000000">
        <w:rPr>
          <w:sz w:val="36"/>
          <w:szCs w:val="36"/>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-318768</wp:posOffset>
            </wp:positionH>
            <wp:positionV relativeFrom="paragraph">
              <wp:posOffset>-17144</wp:posOffset>
            </wp:positionV>
            <wp:extent cx="800100" cy="80835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24111" l="11726" r="9542" t="19563"/>
                    <a:stretch>
                      <a:fillRect/>
                    </a:stretch>
                  </pic:blipFill>
                  <pic:spPr>
                    <a:xfrm>
                      <a:off x="0" y="0"/>
                      <a:ext cx="800100" cy="808355"/>
                    </a:xfrm>
                    <a:prstGeom prst="rect"/>
                    <a:ln/>
                  </pic:spPr>
                </pic:pic>
              </a:graphicData>
            </a:graphic>
          </wp:anchor>
        </w:drawing>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BİLGİSAYAR GRAFİK PROGRAMLAMA ÖDEV ARA RAPORU</w:t>
      </w:r>
    </w:p>
    <w:tbl>
      <w:tblPr>
        <w:tblStyle w:val="Table1"/>
        <w:tblW w:w="8506.0" w:type="dxa"/>
        <w:jc w:val="center"/>
        <w:tblBorders>
          <w:top w:color="5b9bd5" w:space="0" w:sz="8" w:val="single"/>
          <w:left w:color="5b9bd5" w:space="0" w:sz="8" w:val="single"/>
          <w:bottom w:color="5b9bd5" w:space="0" w:sz="8" w:val="single"/>
          <w:right w:color="5b9bd5" w:space="0" w:sz="8" w:val="single"/>
          <w:insideH w:color="000000" w:space="0" w:sz="4" w:val="single"/>
          <w:insideV w:color="000000" w:space="0" w:sz="4" w:val="single"/>
        </w:tblBorders>
        <w:tblLayout w:type="fixed"/>
        <w:tblLook w:val="0400"/>
      </w:tblPr>
      <w:tblGrid>
        <w:gridCol w:w="1561"/>
        <w:gridCol w:w="1619"/>
        <w:gridCol w:w="2535"/>
        <w:gridCol w:w="1799"/>
        <w:gridCol w:w="992"/>
        <w:tblGridChange w:id="0">
          <w:tblGrid>
            <w:gridCol w:w="1561"/>
            <w:gridCol w:w="1619"/>
            <w:gridCol w:w="2535"/>
            <w:gridCol w:w="1799"/>
            <w:gridCol w:w="992"/>
          </w:tblGrid>
        </w:tblGridChange>
      </w:tblGrid>
      <w:tr>
        <w:trPr>
          <w:trHeight w:val="180" w:hRule="atLeast"/>
        </w:trPr>
        <w:tc>
          <w:tcPr>
            <w:vMerge w:val="restart"/>
            <w:vAlign w:val="center"/>
          </w:tcPr>
          <w:p w:rsidR="00000000" w:rsidDel="00000000" w:rsidP="00000000" w:rsidRDefault="00000000" w:rsidRPr="00000000" w14:paraId="00000002">
            <w:pPr>
              <w:contextualSpacing w:val="0"/>
              <w:jc w:val="center"/>
              <w:rPr>
                <w:b w:val="1"/>
              </w:rPr>
            </w:pPr>
            <w:r w:rsidDel="00000000" w:rsidR="00000000" w:rsidRPr="00000000">
              <w:rPr>
                <w:b w:val="1"/>
                <w:rtl w:val="0"/>
              </w:rPr>
              <w:t xml:space="preserve">Öğrenci</w:t>
            </w:r>
          </w:p>
        </w:tc>
        <w:tc>
          <w:tcPr>
            <w:vAlign w:val="center"/>
          </w:tcPr>
          <w:p w:rsidR="00000000" w:rsidDel="00000000" w:rsidP="00000000" w:rsidRDefault="00000000" w:rsidRPr="00000000" w14:paraId="00000003">
            <w:pPr>
              <w:contextualSpacing w:val="0"/>
              <w:jc w:val="center"/>
              <w:rPr>
                <w:b w:val="1"/>
              </w:rPr>
            </w:pPr>
            <w:r w:rsidDel="00000000" w:rsidR="00000000" w:rsidRPr="00000000">
              <w:rPr>
                <w:b w:val="1"/>
                <w:rtl w:val="0"/>
              </w:rPr>
              <w:t xml:space="preserve">No</w:t>
            </w:r>
          </w:p>
        </w:tc>
        <w:tc>
          <w:tcPr>
            <w:vAlign w:val="center"/>
          </w:tcPr>
          <w:p w:rsidR="00000000" w:rsidDel="00000000" w:rsidP="00000000" w:rsidRDefault="00000000" w:rsidRPr="00000000" w14:paraId="00000004">
            <w:pPr>
              <w:contextualSpacing w:val="0"/>
              <w:jc w:val="center"/>
              <w:rPr>
                <w:b w:val="1"/>
              </w:rPr>
            </w:pPr>
            <w:r w:rsidDel="00000000" w:rsidR="00000000" w:rsidRPr="00000000">
              <w:rPr>
                <w:b w:val="1"/>
                <w:rtl w:val="0"/>
              </w:rPr>
              <w:t xml:space="preserve">Ad Soyad</w:t>
            </w:r>
          </w:p>
        </w:tc>
        <w:tc>
          <w:tcPr>
            <w:tcBorders>
              <w:bottom w:color="000000" w:space="0" w:sz="6" w:val="single"/>
            </w:tcBorders>
            <w:vAlign w:val="center"/>
          </w:tcPr>
          <w:p w:rsidR="00000000" w:rsidDel="00000000" w:rsidP="00000000" w:rsidRDefault="00000000" w:rsidRPr="00000000" w14:paraId="00000005">
            <w:pPr>
              <w:contextualSpacing w:val="0"/>
              <w:jc w:val="center"/>
              <w:rPr>
                <w:b w:val="1"/>
              </w:rPr>
            </w:pPr>
            <w:r w:rsidDel="00000000" w:rsidR="00000000" w:rsidRPr="00000000">
              <w:rPr>
                <w:b w:val="1"/>
                <w:rtl w:val="0"/>
              </w:rPr>
              <w:t xml:space="preserve">Öğretim Türü</w:t>
            </w:r>
          </w:p>
        </w:tc>
        <w:tc>
          <w:tcPr>
            <w:tcBorders>
              <w:bottom w:color="000000" w:space="0" w:sz="6" w:val="single"/>
            </w:tcBorders>
            <w:vAlign w:val="center"/>
          </w:tcPr>
          <w:p w:rsidR="00000000" w:rsidDel="00000000" w:rsidP="00000000" w:rsidRDefault="00000000" w:rsidRPr="00000000" w14:paraId="00000006">
            <w:pPr>
              <w:contextualSpacing w:val="0"/>
              <w:jc w:val="center"/>
              <w:rPr>
                <w:b w:val="1"/>
              </w:rPr>
            </w:pPr>
            <w:r w:rsidDel="00000000" w:rsidR="00000000" w:rsidRPr="00000000">
              <w:rPr>
                <w:b w:val="1"/>
                <w:rtl w:val="0"/>
              </w:rPr>
              <w:t xml:space="preserve">İmza</w:t>
            </w:r>
          </w:p>
        </w:tc>
      </w:tr>
      <w:tr>
        <w:trPr>
          <w:trHeight w:val="180" w:hRule="atLeast"/>
        </w:trPr>
        <w:tc>
          <w:tcPr>
            <w:vMerge w:val="continue"/>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vAlign w:val="center"/>
          </w:tcPr>
          <w:p w:rsidR="00000000" w:rsidDel="00000000" w:rsidP="00000000" w:rsidRDefault="00000000" w:rsidRPr="00000000" w14:paraId="00000008">
            <w:pPr>
              <w:contextualSpacing w:val="0"/>
              <w:jc w:val="center"/>
              <w:rPr/>
            </w:pPr>
            <w:r w:rsidDel="00000000" w:rsidR="00000000" w:rsidRPr="00000000">
              <w:rPr>
                <w:rtl w:val="0"/>
              </w:rPr>
              <w:t xml:space="preserve">2014123024</w:t>
            </w:r>
          </w:p>
        </w:tc>
        <w:tc>
          <w:tcPr>
            <w:vAlign w:val="center"/>
          </w:tcPr>
          <w:p w:rsidR="00000000" w:rsidDel="00000000" w:rsidP="00000000" w:rsidRDefault="00000000" w:rsidRPr="00000000" w14:paraId="00000009">
            <w:pPr>
              <w:contextualSpacing w:val="0"/>
              <w:jc w:val="center"/>
              <w:rPr/>
            </w:pPr>
            <w:r w:rsidDel="00000000" w:rsidR="00000000" w:rsidRPr="00000000">
              <w:rPr>
                <w:rtl w:val="0"/>
              </w:rPr>
              <w:t xml:space="preserve">Reyhan Ünal</w:t>
            </w:r>
          </w:p>
        </w:tc>
        <w:tc>
          <w:tcPr>
            <w:tcBorders>
              <w:top w:color="000000" w:space="0" w:sz="6" w:val="single"/>
            </w:tcBorders>
            <w:vAlign w:val="center"/>
          </w:tcPr>
          <w:p w:rsidR="00000000" w:rsidDel="00000000" w:rsidP="00000000" w:rsidRDefault="00000000" w:rsidRPr="00000000" w14:paraId="0000000A">
            <w:pPr>
              <w:contextualSpacing w:val="0"/>
              <w:jc w:val="center"/>
              <w:rPr/>
            </w:pPr>
            <w:r w:rsidDel="00000000" w:rsidR="00000000" w:rsidRPr="00000000">
              <w:rPr>
                <w:rtl w:val="0"/>
              </w:rPr>
              <w:t xml:space="preserve">1</w:t>
            </w:r>
          </w:p>
        </w:tc>
        <w:tc>
          <w:tcPr>
            <w:tcBorders>
              <w:top w:color="000000" w:space="0" w:sz="6" w:val="single"/>
            </w:tcBorders>
            <w:vAlign w:val="center"/>
          </w:tcPr>
          <w:p w:rsidR="00000000" w:rsidDel="00000000" w:rsidP="00000000" w:rsidRDefault="00000000" w:rsidRPr="00000000" w14:paraId="0000000B">
            <w:pPr>
              <w:contextualSpacing w:val="0"/>
              <w:jc w:val="center"/>
              <w:rPr/>
            </w:pPr>
            <w:r w:rsidDel="00000000" w:rsidR="00000000" w:rsidRPr="00000000">
              <w:rPr>
                <w:rtl w:val="0"/>
              </w:rPr>
            </w:r>
          </w:p>
        </w:tc>
      </w:tr>
      <w:tr>
        <w:trPr>
          <w:trHeight w:val="660" w:hRule="atLeast"/>
        </w:trPr>
        <w:tc>
          <w:tcPr>
            <w:vAlign w:val="center"/>
          </w:tcPr>
          <w:p w:rsidR="00000000" w:rsidDel="00000000" w:rsidP="00000000" w:rsidRDefault="00000000" w:rsidRPr="00000000" w14:paraId="0000000C">
            <w:pPr>
              <w:contextualSpacing w:val="0"/>
              <w:jc w:val="center"/>
              <w:rPr>
                <w:b w:val="1"/>
              </w:rPr>
            </w:pPr>
            <w:r w:rsidDel="00000000" w:rsidR="00000000" w:rsidRPr="00000000">
              <w:rPr>
                <w:b w:val="1"/>
                <w:rtl w:val="0"/>
              </w:rPr>
              <w:t xml:space="preserve">Projenin Adı</w:t>
            </w:r>
          </w:p>
        </w:tc>
        <w:tc>
          <w:tcPr>
            <w:gridSpan w:val="4"/>
            <w:vAlign w:val="center"/>
          </w:tcPr>
          <w:p w:rsidR="00000000" w:rsidDel="00000000" w:rsidP="00000000" w:rsidRDefault="00000000" w:rsidRPr="00000000" w14:paraId="0000000D">
            <w:pPr>
              <w:contextualSpacing w:val="0"/>
              <w:jc w:val="center"/>
              <w:rPr/>
            </w:pPr>
            <w:r w:rsidDel="00000000" w:rsidR="00000000" w:rsidRPr="00000000">
              <w:rPr>
                <w:rtl w:val="0"/>
              </w:rPr>
              <w:t xml:space="preserve">Uçak Savaşı Oyunu</w:t>
            </w:r>
          </w:p>
        </w:tc>
      </w:tr>
      <w:tr>
        <w:trPr>
          <w:trHeight w:val="2660" w:hRule="atLeast"/>
        </w:trPr>
        <w:tc>
          <w:tcPr>
            <w:vAlign w:val="center"/>
          </w:tcPr>
          <w:p w:rsidR="00000000" w:rsidDel="00000000" w:rsidP="00000000" w:rsidRDefault="00000000" w:rsidRPr="00000000" w14:paraId="00000011">
            <w:pPr>
              <w:contextualSpacing w:val="0"/>
              <w:jc w:val="center"/>
              <w:rPr>
                <w:b w:val="1"/>
              </w:rPr>
            </w:pPr>
            <w:bookmarkStart w:colFirst="0" w:colLast="0" w:name="_gjdgxs" w:id="0"/>
            <w:bookmarkEnd w:id="0"/>
            <w:r w:rsidDel="00000000" w:rsidR="00000000" w:rsidRPr="00000000">
              <w:rPr>
                <w:b w:val="1"/>
                <w:rtl w:val="0"/>
              </w:rPr>
              <w:t xml:space="preserve">Proje Özeti</w:t>
            </w:r>
          </w:p>
        </w:tc>
        <w:tc>
          <w:tcPr>
            <w:gridSpan w:val="4"/>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Bu proje kullanıcının uçağı ile düşmanlarını yenerek hedefe ulaşmaya çalıştığı bir oyundur.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Bu oyunda amaç oyuncunun hedefe ulaşmasıdır. Bunun için karşısına çıkan engelleri verilen yetenekler ile aşmasıdır.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trHeight w:val="1400" w:hRule="atLeast"/>
        </w:trPr>
        <w:tc>
          <w:tcPr>
            <w:vAlign w:val="center"/>
          </w:tcPr>
          <w:p w:rsidR="00000000" w:rsidDel="00000000" w:rsidP="00000000" w:rsidRDefault="00000000" w:rsidRPr="00000000" w14:paraId="00000019">
            <w:pPr>
              <w:contextualSpacing w:val="0"/>
              <w:jc w:val="center"/>
              <w:rPr>
                <w:b w:val="1"/>
              </w:rPr>
            </w:pPr>
            <w:r w:rsidDel="00000000" w:rsidR="00000000" w:rsidRPr="00000000">
              <w:rPr>
                <w:b w:val="1"/>
                <w:rtl w:val="0"/>
              </w:rPr>
              <w:t xml:space="preserve">Projede Kullanılacak Yöntem Ve Metotlar</w:t>
            </w:r>
          </w:p>
        </w:tc>
        <w:tc>
          <w:tcPr>
            <w:gridSpan w:val="4"/>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contextualSpacing w:val="1"/>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Java</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contextualSpacing w:val="1"/>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Model-View-Controller modeli uygulanmaya çalışılmıştır. Ancak çok da uygun olmadığı düşünülerek onun yerine nesneye dayalı yöntemler ile geliştirilmiştir.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trHeight w:val="1120" w:hRule="atLeast"/>
        </w:trPr>
        <w:tc>
          <w:tcPr>
            <w:vAlign w:val="center"/>
          </w:tcPr>
          <w:p w:rsidR="00000000" w:rsidDel="00000000" w:rsidP="00000000" w:rsidRDefault="00000000" w:rsidRPr="00000000" w14:paraId="00000021">
            <w:pPr>
              <w:contextualSpacing w:val="0"/>
              <w:jc w:val="center"/>
              <w:rPr>
                <w:b w:val="1"/>
              </w:rPr>
            </w:pPr>
            <w:r w:rsidDel="00000000" w:rsidR="00000000" w:rsidRPr="00000000">
              <w:rPr>
                <w:b w:val="1"/>
                <w:rtl w:val="0"/>
              </w:rPr>
              <w:t xml:space="preserve">Gereksinim Analizi</w:t>
            </w:r>
          </w:p>
        </w:tc>
        <w:tc>
          <w:tcPr>
            <w:gridSpan w:val="4"/>
            <w:vAlign w:val="center"/>
          </w:tcPr>
          <w:p w:rsidR="00000000" w:rsidDel="00000000" w:rsidP="00000000" w:rsidRDefault="00000000" w:rsidRPr="00000000" w14:paraId="00000022">
            <w:pPr>
              <w:contextualSpacing w:val="0"/>
              <w:jc w:val="left"/>
              <w:rPr>
                <w:i w:val="1"/>
              </w:rPr>
            </w:pPr>
            <w:r w:rsidDel="00000000" w:rsidR="00000000" w:rsidRPr="00000000">
              <w:rPr>
                <w:rtl w:val="0"/>
              </w:rPr>
            </w:r>
          </w:p>
          <w:p w:rsidR="00000000" w:rsidDel="00000000" w:rsidP="00000000" w:rsidRDefault="00000000" w:rsidRPr="00000000" w14:paraId="00000023">
            <w:pPr>
              <w:contextualSpacing w:val="0"/>
              <w:jc w:val="center"/>
              <w:rPr>
                <w:i w:val="1"/>
              </w:rPr>
            </w:pPr>
            <w:r w:rsidDel="00000000" w:rsidR="00000000" w:rsidRPr="00000000">
              <w:rPr>
                <w:i w:val="1"/>
                <w:rtl w:val="0"/>
              </w:rPr>
              <w:t xml:space="preserve">Oyun Board, Launcher ve varlıkların ssınıflarını içeren entities paketi altındaki kısımdan oluşmaktadır.</w:t>
            </w: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contextualSpacing w:val="1"/>
              <w:jc w:val="left"/>
              <w:rPr>
                <w:i w:val="1"/>
                <w:u w:val="none"/>
              </w:rPr>
            </w:pPr>
            <w:r w:rsidDel="00000000" w:rsidR="00000000" w:rsidRPr="00000000">
              <w:rPr>
                <w:i w:val="1"/>
                <w:rtl w:val="0"/>
              </w:rPr>
              <w:t xml:space="preserve">Board’da oyunun tüm çizimleri yapılır, Launcher ise oyunun çalıştığı main sınıfıdır.</w:t>
            </w:r>
          </w:p>
          <w:p w:rsidR="00000000" w:rsidDel="00000000" w:rsidP="00000000" w:rsidRDefault="00000000" w:rsidRPr="00000000" w14:paraId="00000025">
            <w:pPr>
              <w:numPr>
                <w:ilvl w:val="0"/>
                <w:numId w:val="2"/>
              </w:numPr>
              <w:spacing w:line="276" w:lineRule="auto"/>
              <w:ind w:left="720" w:hanging="360"/>
              <w:contextualSpacing w:val="1"/>
              <w:jc w:val="left"/>
              <w:rPr>
                <w:i w:val="1"/>
                <w:u w:val="none"/>
              </w:rPr>
            </w:pPr>
            <w:r w:rsidDel="00000000" w:rsidR="00000000" w:rsidRPr="00000000">
              <w:rPr>
                <w:i w:val="1"/>
                <w:rtl w:val="0"/>
              </w:rPr>
              <w:t xml:space="preserve">Varlıkların içerisinde Entitiy, entitiy’den extend alan Plane ve Missile sınıfları, Plane’den extend alan da Player ve Enemy sınıfları vardır.</w:t>
            </w:r>
          </w:p>
          <w:p w:rsidR="00000000" w:rsidDel="00000000" w:rsidP="00000000" w:rsidRDefault="00000000" w:rsidRPr="00000000" w14:paraId="00000026">
            <w:pPr>
              <w:numPr>
                <w:ilvl w:val="0"/>
                <w:numId w:val="2"/>
              </w:numPr>
              <w:spacing w:line="276" w:lineRule="auto"/>
              <w:ind w:left="720" w:hanging="360"/>
              <w:contextualSpacing w:val="1"/>
              <w:jc w:val="left"/>
              <w:rPr>
                <w:i w:val="1"/>
                <w:u w:val="none"/>
              </w:rPr>
            </w:pPr>
            <w:r w:rsidDel="00000000" w:rsidR="00000000" w:rsidRPr="00000000">
              <w:rPr>
                <w:i w:val="1"/>
                <w:rtl w:val="0"/>
              </w:rPr>
              <w:t xml:space="preserve">Bu sınıfların düzenleri x, y pozisyonları, büyüklükleri gibi en genele hitap eden özellikler super sınıfta iken, health, move gibi daha özel özellikleri gerektiren sınıflar onları extend alan child’larda olarak tasarlanmıştır.</w:t>
            </w:r>
          </w:p>
          <w:p w:rsidR="00000000" w:rsidDel="00000000" w:rsidP="00000000" w:rsidRDefault="00000000" w:rsidRPr="00000000" w14:paraId="00000027">
            <w:pPr>
              <w:spacing w:line="276" w:lineRule="auto"/>
              <w:ind w:left="0" w:firstLine="0"/>
              <w:contextualSpacing w:val="0"/>
              <w:jc w:val="left"/>
              <w:rPr>
                <w:i w:val="1"/>
              </w:rPr>
            </w:pPr>
            <w:r w:rsidDel="00000000" w:rsidR="00000000" w:rsidRPr="00000000">
              <w:rPr>
                <w:rtl w:val="0"/>
              </w:rPr>
            </w:r>
          </w:p>
        </w:tc>
      </w:tr>
      <w:tr>
        <w:trPr>
          <w:trHeight w:val="1120" w:hRule="atLeast"/>
        </w:trPr>
        <w:tc>
          <w:tcPr>
            <w:vAlign w:val="center"/>
          </w:tcPr>
          <w:p w:rsidR="00000000" w:rsidDel="00000000" w:rsidP="00000000" w:rsidRDefault="00000000" w:rsidRPr="00000000" w14:paraId="0000002B">
            <w:pPr>
              <w:contextualSpacing w:val="0"/>
              <w:jc w:val="center"/>
              <w:rPr>
                <w:b w:val="1"/>
              </w:rPr>
            </w:pPr>
            <w:r w:rsidDel="00000000" w:rsidR="00000000" w:rsidRPr="00000000">
              <w:rPr>
                <w:b w:val="1"/>
                <w:rtl w:val="0"/>
              </w:rPr>
              <w:t xml:space="preserve">Senaryo</w:t>
            </w:r>
          </w:p>
        </w:tc>
        <w:tc>
          <w:tcPr>
            <w:gridSpan w:val="4"/>
            <w:vAlign w:val="center"/>
          </w:tcPr>
          <w:p w:rsidR="00000000" w:rsidDel="00000000" w:rsidP="00000000" w:rsidRDefault="00000000" w:rsidRPr="00000000" w14:paraId="0000002C">
            <w:pPr>
              <w:spacing w:line="276" w:lineRule="auto"/>
              <w:contextualSpacing w:val="0"/>
              <w:jc w:val="left"/>
              <w:rPr>
                <w:i w:val="1"/>
              </w:rPr>
            </w:pPr>
            <w:r w:rsidDel="00000000" w:rsidR="00000000" w:rsidRPr="00000000">
              <w:rPr>
                <w:rtl w:val="0"/>
              </w:rPr>
            </w:r>
          </w:p>
          <w:p w:rsidR="00000000" w:rsidDel="00000000" w:rsidP="00000000" w:rsidRDefault="00000000" w:rsidRPr="00000000" w14:paraId="0000002D">
            <w:pPr>
              <w:spacing w:line="276" w:lineRule="auto"/>
              <w:contextualSpacing w:val="0"/>
              <w:jc w:val="left"/>
              <w:rPr>
                <w:i w:val="1"/>
              </w:rPr>
            </w:pPr>
            <w:r w:rsidDel="00000000" w:rsidR="00000000" w:rsidRPr="00000000">
              <w:rPr>
                <w:i w:val="1"/>
                <w:rtl w:val="0"/>
              </w:rPr>
              <w:t xml:space="preserve">Oyun genel olarak 3 nesneden oluşacaktır. Bunlar: Player, Enemy, Missile.</w:t>
            </w:r>
          </w:p>
          <w:p w:rsidR="00000000" w:rsidDel="00000000" w:rsidP="00000000" w:rsidRDefault="00000000" w:rsidRPr="00000000" w14:paraId="0000002E">
            <w:pPr>
              <w:spacing w:line="276" w:lineRule="auto"/>
              <w:contextualSpacing w:val="0"/>
              <w:jc w:val="left"/>
              <w:rPr>
                <w:i w:val="1"/>
              </w:rPr>
            </w:pPr>
            <w:r w:rsidDel="00000000" w:rsidR="00000000" w:rsidRPr="00000000">
              <w:rPr>
                <w:rtl w:val="0"/>
              </w:rPr>
            </w:r>
          </w:p>
          <w:p w:rsidR="00000000" w:rsidDel="00000000" w:rsidP="00000000" w:rsidRDefault="00000000" w:rsidRPr="00000000" w14:paraId="0000002F">
            <w:pPr>
              <w:spacing w:line="276" w:lineRule="auto"/>
              <w:contextualSpacing w:val="0"/>
              <w:jc w:val="left"/>
              <w:rPr>
                <w:i w:val="1"/>
              </w:rPr>
            </w:pPr>
            <w:r w:rsidDel="00000000" w:rsidR="00000000" w:rsidRPr="00000000">
              <w:rPr>
                <w:i w:val="1"/>
                <w:rtl w:val="0"/>
              </w:rPr>
              <w:t xml:space="preserve">Player, Enemy’e veya Enemy’den çıkan Missile’lara ateş ettiğinde puan kazanır, Enemy’nin canı bittiğinde sonraki levele geçer.</w:t>
            </w:r>
          </w:p>
          <w:p w:rsidR="00000000" w:rsidDel="00000000" w:rsidP="00000000" w:rsidRDefault="00000000" w:rsidRPr="00000000" w14:paraId="00000030">
            <w:pPr>
              <w:spacing w:line="276" w:lineRule="auto"/>
              <w:contextualSpacing w:val="0"/>
              <w:jc w:val="left"/>
              <w:rPr>
                <w:i w:val="1"/>
              </w:rPr>
            </w:pPr>
            <w:r w:rsidDel="00000000" w:rsidR="00000000" w:rsidRPr="00000000">
              <w:rPr>
                <w:rtl w:val="0"/>
              </w:rPr>
            </w:r>
          </w:p>
          <w:p w:rsidR="00000000" w:rsidDel="00000000" w:rsidP="00000000" w:rsidRDefault="00000000" w:rsidRPr="00000000" w14:paraId="00000031">
            <w:pPr>
              <w:spacing w:line="276" w:lineRule="auto"/>
              <w:contextualSpacing w:val="0"/>
              <w:jc w:val="left"/>
              <w:rPr>
                <w:i w:val="1"/>
              </w:rPr>
            </w:pPr>
            <w:r w:rsidDel="00000000" w:rsidR="00000000" w:rsidRPr="00000000">
              <w:rPr>
                <w:i w:val="1"/>
                <w:rtl w:val="0"/>
              </w:rPr>
              <w:t xml:space="preserve">Her levelde Enemy’nin başlangıçtaki sağlığı artar, Player’ınki ise önce azalır ve sonra sabit kalır. Her ikisininde maksimum missile sayısı önce artırılıp sonra sabit kalır. Maksimum missile sayısı, ekranda bir Plane’e ait bulunabilecek en fazla missile sayısıdır.</w:t>
            </w:r>
          </w:p>
          <w:p w:rsidR="00000000" w:rsidDel="00000000" w:rsidP="00000000" w:rsidRDefault="00000000" w:rsidRPr="00000000" w14:paraId="00000032">
            <w:pPr>
              <w:spacing w:line="276" w:lineRule="auto"/>
              <w:contextualSpacing w:val="0"/>
              <w:jc w:val="left"/>
              <w:rPr>
                <w:i w:val="1"/>
              </w:rPr>
            </w:pPr>
            <w:r w:rsidDel="00000000" w:rsidR="00000000" w:rsidRPr="00000000">
              <w:rPr>
                <w:rtl w:val="0"/>
              </w:rPr>
            </w:r>
          </w:p>
          <w:p w:rsidR="00000000" w:rsidDel="00000000" w:rsidP="00000000" w:rsidRDefault="00000000" w:rsidRPr="00000000" w14:paraId="00000033">
            <w:pPr>
              <w:spacing w:line="276" w:lineRule="auto"/>
              <w:contextualSpacing w:val="0"/>
              <w:jc w:val="left"/>
              <w:rPr>
                <w:i w:val="1"/>
              </w:rPr>
            </w:pPr>
            <w:r w:rsidDel="00000000" w:rsidR="00000000" w:rsidRPr="00000000">
              <w:rPr>
                <w:i w:val="1"/>
                <w:rtl w:val="0"/>
              </w:rPr>
              <w:t xml:space="preserve">Player’ın health’ı 0 olduğunda oyun biter. Space tuşuna basılarak oyuna kaldığı yerden devam edilir, Enter’a basarak ise ilk levelden başlar. ESC ile de oyundan çıkar. Oyunun sonunda o ana kadar yağptığı en yüksek puanı ve, o anki puanını görebilir. </w:t>
            </w:r>
          </w:p>
          <w:p w:rsidR="00000000" w:rsidDel="00000000" w:rsidP="00000000" w:rsidRDefault="00000000" w:rsidRPr="00000000" w14:paraId="00000034">
            <w:pPr>
              <w:contextualSpacing w:val="0"/>
              <w:jc w:val="center"/>
              <w:rPr>
                <w:b w:val="1"/>
                <w:i w:val="1"/>
              </w:rPr>
            </w:pPr>
            <w:r w:rsidDel="00000000" w:rsidR="00000000" w:rsidRPr="00000000">
              <w:rPr>
                <w:rtl w:val="0"/>
              </w:rPr>
            </w:r>
          </w:p>
        </w:tc>
      </w:tr>
      <w:tr>
        <w:trPr>
          <w:trHeight w:val="1120" w:hRule="atLeast"/>
        </w:trPr>
        <w:tc>
          <w:tcPr>
            <w:vAlign w:val="center"/>
          </w:tcPr>
          <w:p w:rsidR="00000000" w:rsidDel="00000000" w:rsidP="00000000" w:rsidRDefault="00000000" w:rsidRPr="00000000" w14:paraId="00000038">
            <w:pPr>
              <w:contextualSpacing w:val="0"/>
              <w:jc w:val="center"/>
              <w:rPr>
                <w:b w:val="1"/>
              </w:rPr>
            </w:pPr>
            <w:r w:rsidDel="00000000" w:rsidR="00000000" w:rsidRPr="00000000">
              <w:rPr>
                <w:b w:val="1"/>
                <w:rtl w:val="0"/>
              </w:rPr>
              <w:t xml:space="preserve">Projede Faydalanılacak Kaynaklar</w:t>
            </w:r>
          </w:p>
        </w:tc>
        <w:tc>
          <w:tcPr>
            <w:gridSpan w:val="4"/>
            <w:vAlign w:val="center"/>
          </w:tcPr>
          <w:p w:rsidR="00000000" w:rsidDel="00000000" w:rsidP="00000000" w:rsidRDefault="00000000" w:rsidRPr="00000000" w14:paraId="00000039">
            <w:pPr>
              <w:contextualSpacing w:val="0"/>
              <w:jc w:val="center"/>
              <w:rPr>
                <w:b w:val="1"/>
              </w:rPr>
            </w:pPr>
            <w:r w:rsidDel="00000000" w:rsidR="00000000" w:rsidRPr="00000000">
              <w:rPr>
                <w:b w:val="1"/>
                <w:rtl w:val="0"/>
              </w:rPr>
              <w:t xml:space="preserve">Oracle Java SE Documentation, ZetCode</w:t>
            </w:r>
          </w:p>
        </w:tc>
      </w:tr>
      <w:tr>
        <w:trPr>
          <w:trHeight w:val="1120" w:hRule="atLeast"/>
        </w:trPr>
        <w:tc>
          <w:tcPr>
            <w:vAlign w:val="center"/>
          </w:tcPr>
          <w:p w:rsidR="00000000" w:rsidDel="00000000" w:rsidP="00000000" w:rsidRDefault="00000000" w:rsidRPr="00000000" w14:paraId="0000003D">
            <w:pPr>
              <w:contextualSpacing w:val="0"/>
              <w:jc w:val="center"/>
              <w:rPr>
                <w:b w:val="1"/>
              </w:rPr>
            </w:pPr>
            <w:r w:rsidDel="00000000" w:rsidR="00000000" w:rsidRPr="00000000">
              <w:rPr>
                <w:b w:val="1"/>
                <w:rtl w:val="0"/>
              </w:rPr>
              <w:t xml:space="preserve">Proje İş-Zaman Planı</w:t>
            </w:r>
          </w:p>
        </w:tc>
        <w:tc>
          <w:tcPr>
            <w:gridSpan w:val="4"/>
            <w:vAlign w:val="center"/>
          </w:tcPr>
          <w:p w:rsidR="00000000" w:rsidDel="00000000" w:rsidP="00000000" w:rsidRDefault="00000000" w:rsidRPr="00000000" w14:paraId="0000003E">
            <w:pPr>
              <w:contextualSpacing w:val="0"/>
              <w:rPr/>
            </w:pPr>
            <w:r w:rsidDel="00000000" w:rsidR="00000000" w:rsidRPr="00000000">
              <w:rPr>
                <w:rtl w:val="0"/>
              </w:rPr>
            </w:r>
          </w:p>
          <w:tbl>
            <w:tblPr>
              <w:tblStyle w:val="Table2"/>
              <w:tblW w:w="1419.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5"/>
              <w:gridCol w:w="236.5"/>
              <w:gridCol w:w="236.5"/>
              <w:gridCol w:w="236.5"/>
              <w:gridCol w:w="236.5"/>
              <w:gridCol w:w="236.5"/>
              <w:tblGridChange w:id="0">
                <w:tblGrid>
                  <w:gridCol w:w="236.5"/>
                  <w:gridCol w:w="236.5"/>
                  <w:gridCol w:w="236.5"/>
                  <w:gridCol w:w="236.5"/>
                  <w:gridCol w:w="236.5"/>
                  <w:gridCol w:w="236.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Hafta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Hafta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Hafta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rPr>
                      <w:sz w:val="20"/>
                      <w:szCs w:val="20"/>
                    </w:rPr>
                  </w:pPr>
                  <w:r w:rsidDel="00000000" w:rsidR="00000000" w:rsidRPr="00000000">
                    <w:rPr>
                      <w:sz w:val="20"/>
                      <w:szCs w:val="20"/>
                      <w:rtl w:val="0"/>
                    </w:rPr>
                    <w:t xml:space="preserve">Hafta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contextualSpacing w:val="0"/>
                    <w:rPr>
                      <w:sz w:val="20"/>
                      <w:szCs w:val="20"/>
                    </w:rPr>
                  </w:pPr>
                  <w:r w:rsidDel="00000000" w:rsidR="00000000" w:rsidRPr="00000000">
                    <w:rPr>
                      <w:sz w:val="20"/>
                      <w:szCs w:val="20"/>
                      <w:rtl w:val="0"/>
                    </w:rPr>
                    <w:t xml:space="preserve">Hafta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rPr>
                      <w:sz w:val="20"/>
                      <w:szCs w:val="20"/>
                    </w:rPr>
                  </w:pPr>
                  <w:r w:rsidDel="00000000" w:rsidR="00000000" w:rsidRPr="00000000">
                    <w:rPr>
                      <w:sz w:val="20"/>
                      <w:szCs w:val="20"/>
                      <w:rtl w:val="0"/>
                    </w:rPr>
                    <w:t xml:space="preserve">Hafta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Oyunda kullanılacak teknolojiler üzerinde çalışılması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contextualSpacing w:val="0"/>
                    <w:rPr/>
                  </w:pPr>
                  <w:r w:rsidDel="00000000" w:rsidR="00000000" w:rsidRPr="00000000">
                    <w:rPr>
                      <w:rtl w:val="0"/>
                    </w:rPr>
                    <w:t xml:space="preserve">Oyunun görsel olarak tasarlanması panellerin hazırlanması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contextualSpacing w:val="0"/>
                    <w:rPr/>
                  </w:pPr>
                  <w:r w:rsidDel="00000000" w:rsidR="00000000" w:rsidRPr="00000000">
                    <w:rPr>
                      <w:rtl w:val="0"/>
                    </w:rPr>
                    <w:t xml:space="preserve">Oyundaki model ve controller tasarımı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contextualSpacing w:val="0"/>
                    <w:rPr/>
                  </w:pPr>
                  <w:r w:rsidDel="00000000" w:rsidR="00000000" w:rsidRPr="00000000">
                    <w:rPr>
                      <w:rtl w:val="0"/>
                    </w:rPr>
                    <w:t xml:space="preserve">Model ve controlle </w:t>
                  </w:r>
                  <w:r w:rsidDel="00000000" w:rsidR="00000000" w:rsidRPr="00000000">
                    <w:rPr>
                      <w:rtl w:val="0"/>
                    </w:rPr>
                    <w:t xml:space="preserve">sınıflarının kodlanması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contextualSpacing w:val="0"/>
                    <w:rPr/>
                  </w:pPr>
                  <w:r w:rsidDel="00000000" w:rsidR="00000000" w:rsidRPr="00000000">
                    <w:rPr>
                      <w:rtl w:val="0"/>
                    </w:rPr>
                    <w:t xml:space="preserve">Model ve controlle sınıflarının kodlamasının tamamlanması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Oyunun test edilmesi ve olası hataların düzeltilmesi</w:t>
                  </w:r>
                </w:p>
              </w:tc>
            </w:tr>
          </w:tbl>
          <w:p w:rsidR="00000000" w:rsidDel="00000000" w:rsidP="00000000" w:rsidRDefault="00000000" w:rsidRPr="00000000" w14:paraId="0000004B">
            <w:pPr>
              <w:contextualSpacing w:val="0"/>
              <w:rPr/>
            </w:pPr>
            <w:r w:rsidDel="00000000" w:rsidR="00000000" w:rsidRPr="00000000">
              <w:rPr>
                <w:rtl w:val="0"/>
              </w:rPr>
            </w:r>
          </w:p>
        </w:tc>
      </w:tr>
    </w:tbl>
    <w:p w:rsidR="00000000" w:rsidDel="00000000" w:rsidP="00000000" w:rsidRDefault="00000000" w:rsidRPr="00000000" w14:paraId="0000004F">
      <w:pPr>
        <w:contextualSpacing w:val="0"/>
        <w:jc w:val="both"/>
        <w:rPr>
          <w:b w:val="1"/>
          <w:sz w:val="24"/>
          <w:szCs w:val="24"/>
        </w:rPr>
      </w:pPr>
      <w:r w:rsidDel="00000000" w:rsidR="00000000" w:rsidRPr="00000000">
        <w:rPr>
          <w:rtl w:val="0"/>
        </w:rPr>
      </w:r>
    </w:p>
    <w:p w:rsidR="00000000" w:rsidDel="00000000" w:rsidP="00000000" w:rsidRDefault="00000000" w:rsidRPr="00000000" w14:paraId="00000050">
      <w:pPr>
        <w:contextualSpacing w:val="0"/>
        <w:jc w:val="center"/>
        <w:rPr>
          <w:i w:val="1"/>
          <w:sz w:val="24"/>
          <w:szCs w:val="24"/>
        </w:rPr>
      </w:pPr>
      <w:r w:rsidDel="00000000" w:rsidR="00000000" w:rsidRPr="00000000">
        <w:rPr>
          <w:rtl w:val="0"/>
        </w:rPr>
      </w:r>
    </w:p>
    <w:sectPr>
      <w:pgSz w:h="16838" w:w="11906"/>
      <w:pgMar w:bottom="709" w:top="56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right"/>
    </w:pPr>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