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before="0" w:lineRule="auto"/>
        <w:jc w:val="left"/>
        <w:rPr>
          <w:sz w:val="54"/>
          <w:szCs w:val="54"/>
        </w:rPr>
      </w:pPr>
      <w:r w:rsidDel="00000000" w:rsidR="00000000" w:rsidRPr="00000000">
        <w:rPr>
          <w:color w:val="a1218f"/>
          <w:rtl w:val="0"/>
        </w:rPr>
        <w:t xml:space="preserve">[Nombre de la Iniciativa]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60" w:before="0" w:lineRule="auto"/>
        <w:jc w:val="left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[Descripción breve de la iniciativa en una oración]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1218f" w:space="1" w:sz="6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00"/>
        <w:gridCol w:w="5829"/>
        <w:tblGridChange w:id="0">
          <w:tblGrid>
            <w:gridCol w:w="3200"/>
            <w:gridCol w:w="5829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Elección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Lato" w:cs="Lato" w:eastAsia="Lato" w:hAnsi="Lato"/>
                <w:color w:val="666666"/>
                <w:sz w:val="22"/>
                <w:szCs w:val="22"/>
                <w:rtl w:val="0"/>
              </w:rPr>
              <w:t xml:space="preserve">[Apuesta estratégica a la que pertenece]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Lato" w:cs="Lato" w:eastAsia="Lato" w:hAnsi="Lato"/>
                <w:color w:val="666666"/>
                <w:sz w:val="22"/>
                <w:szCs w:val="22"/>
                <w:rtl w:val="0"/>
              </w:rPr>
              <w:t xml:space="preserve">[YYYY]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Lato" w:cs="Lato" w:eastAsia="Lato" w:hAnsi="Lato"/>
                <w:color w:val="666666"/>
                <w:sz w:val="22"/>
                <w:szCs w:val="22"/>
                <w:rtl w:val="0"/>
              </w:rPr>
              <w:t xml:space="preserve">Borrador / Activa / En pausa / Completada / 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Lato" w:cs="Lato" w:eastAsia="Lato" w:hAnsi="Lato"/>
                <w:color w:val="666666"/>
                <w:sz w:val="22"/>
                <w:szCs w:val="22"/>
                <w:rtl w:val="0"/>
              </w:rPr>
              <w:t xml:space="preserve">[Nombre del responsable principal]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Lato" w:cs="Lato" w:eastAsia="Lato" w:hAnsi="Lato"/>
                <w:color w:val="666666"/>
                <w:sz w:val="22"/>
                <w:szCs w:val="22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Última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Lato" w:cs="Lato" w:eastAsia="Lato" w:hAnsi="Lato"/>
                <w:color w:val="666666"/>
                <w:sz w:val="22"/>
                <w:szCs w:val="22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 OKR de la Iniciativa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Rule="auto"/>
        <w:rPr>
          <w:rFonts w:ascii="Lato" w:cs="Lato" w:eastAsia="Lato" w:hAnsi="Lato"/>
          <w:color w:val="444746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666666"/>
          <w:sz w:val="22"/>
          <w:szCs w:val="22"/>
          <w:rtl w:val="0"/>
        </w:rPr>
        <w:t xml:space="preserve">¿Qué busca lograr esta iniciativa? Describir el resultado esperado en una oración clara y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240" w:before="400" w:line="276" w:lineRule="auto"/>
        <w:jc w:val="both"/>
        <w:rPr>
          <w:color w:val="666666"/>
          <w:sz w:val="32"/>
          <w:szCs w:val="32"/>
        </w:rPr>
      </w:pPr>
      <w:bookmarkStart w:colFirst="0" w:colLast="0" w:name="_k7qbvoxtbezp" w:id="0"/>
      <w:bookmarkEnd w:id="0"/>
      <w:r w:rsidDel="00000000" w:rsidR="00000000" w:rsidRPr="00000000">
        <w:rPr>
          <w:color w:val="666666"/>
          <w:sz w:val="32"/>
          <w:szCs w:val="32"/>
          <w:rtl w:val="0"/>
        </w:rPr>
        <w:t xml:space="preserve">Objetivo</w:t>
      </w:r>
    </w:p>
    <w:p w:rsidR="00000000" w:rsidDel="00000000" w:rsidP="00000000" w:rsidRDefault="00000000" w:rsidRPr="00000000" w14:paraId="00000015">
      <w:pPr>
        <w:spacing w:after="160" w:lineRule="auto"/>
        <w:rPr>
          <w:color w:val="000000"/>
        </w:rPr>
      </w:pPr>
      <w:r w:rsidDel="00000000" w:rsidR="00000000" w:rsidRPr="00000000">
        <w:rPr>
          <w:rtl w:val="0"/>
        </w:rPr>
        <w:t xml:space="preserve">[Completar]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240" w:before="400" w:line="276" w:lineRule="auto"/>
        <w:jc w:val="both"/>
        <w:rPr>
          <w:color w:val="666666"/>
          <w:sz w:val="32"/>
          <w:szCs w:val="32"/>
        </w:rPr>
      </w:pPr>
      <w:bookmarkStart w:colFirst="0" w:colLast="0" w:name="_e0tk5uiuvgyq" w:id="1"/>
      <w:bookmarkEnd w:id="1"/>
      <w:r w:rsidDel="00000000" w:rsidR="00000000" w:rsidRPr="00000000">
        <w:rPr>
          <w:color w:val="666666"/>
          <w:sz w:val="32"/>
          <w:szCs w:val="32"/>
          <w:rtl w:val="0"/>
        </w:rPr>
        <w:t xml:space="preserve">Resultados Clave</w:t>
      </w:r>
    </w:p>
    <w:p w:rsidR="00000000" w:rsidDel="00000000" w:rsidP="00000000" w:rsidRDefault="00000000" w:rsidRPr="00000000" w14:paraId="00000017">
      <w:pPr>
        <w:spacing w:after="160" w:lineRule="auto"/>
        <w:rPr>
          <w:color w:val="000000"/>
        </w:rPr>
      </w:pPr>
      <w:r w:rsidDel="00000000" w:rsidR="00000000" w:rsidRPr="00000000">
        <w:rPr>
          <w:rtl w:val="0"/>
        </w:rPr>
        <w:t xml:space="preserve">[Completar]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 Contexto y Justificación</w:t>
      </w:r>
    </w:p>
    <w:p w:rsidR="00000000" w:rsidDel="00000000" w:rsidP="00000000" w:rsidRDefault="00000000" w:rsidRPr="00000000" w14:paraId="0000001B">
      <w:pPr>
        <w:spacing w:after="160" w:before="0" w:lineRule="auto"/>
        <w:rPr/>
      </w:pPr>
      <w:r w:rsidDel="00000000" w:rsidR="00000000" w:rsidRPr="00000000">
        <w:rPr>
          <w:rFonts w:ascii="Lato" w:cs="Lato" w:eastAsia="Lato" w:hAnsi="Lato"/>
          <w:i w:val="1"/>
          <w:iCs w:val="1"/>
          <w:color w:val="666666"/>
          <w:sz w:val="22"/>
          <w:szCs w:val="22"/>
          <w:rtl w:val="0"/>
        </w:rPr>
        <w:t xml:space="preserve">¿Por qué existe esta iniciativa? Describir el problema, brecha u oportunidad que aborda y por qué es relevante ahora. Debe conectar directamente con el desafío estratégico identificado.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Rule="auto"/>
        <w:rPr/>
      </w:pPr>
      <w:r w:rsidDel="00000000" w:rsidR="00000000" w:rsidRPr="00000000">
        <w:rPr>
          <w:rFonts w:ascii="Lato" w:cs="Lato" w:eastAsia="Lato" w:hAnsi="Lato"/>
          <w:color w:val="444746"/>
          <w:sz w:val="22"/>
          <w:szCs w:val="22"/>
          <w:rtl w:val="0"/>
        </w:rPr>
        <w:t xml:space="preserve">[Completar]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Incluye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80" w:before="0" w:lineRule="auto"/>
        <w:ind w:left="720" w:hanging="360"/>
        <w:rPr/>
      </w:pPr>
      <w:r w:rsidDel="00000000" w:rsidR="00000000" w:rsidRPr="00000000">
        <w:rPr>
          <w:rFonts w:ascii="Lato" w:cs="Lato" w:eastAsia="Lato" w:hAnsi="Lato"/>
          <w:color w:val="444746"/>
          <w:sz w:val="22"/>
          <w:szCs w:val="22"/>
          <w:rtl w:val="0"/>
        </w:rPr>
        <w:t xml:space="preserve">[Qué está dentro del alcance de esta iniciativa]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80" w:before="0" w:lineRule="auto"/>
        <w:ind w:left="720" w:hanging="360"/>
        <w:rPr/>
      </w:pPr>
      <w:r w:rsidDel="00000000" w:rsidR="00000000" w:rsidRPr="00000000">
        <w:rPr>
          <w:rFonts w:ascii="Lato" w:cs="Lato" w:eastAsia="Lato" w:hAnsi="Lato"/>
          <w:color w:val="444746"/>
          <w:sz w:val="22"/>
          <w:szCs w:val="22"/>
          <w:rtl w:val="0"/>
        </w:rPr>
        <w:t xml:space="preserve">[Agregar ítem]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No incluye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80" w:before="0" w:lineRule="auto"/>
        <w:ind w:left="720" w:hanging="360"/>
        <w:rPr/>
      </w:pPr>
      <w:r w:rsidDel="00000000" w:rsidR="00000000" w:rsidRPr="00000000">
        <w:rPr>
          <w:rFonts w:ascii="Lato" w:cs="Lato" w:eastAsia="Lato" w:hAnsi="Lato"/>
          <w:color w:val="444746"/>
          <w:sz w:val="22"/>
          <w:szCs w:val="22"/>
          <w:rtl w:val="0"/>
        </w:rPr>
        <w:t xml:space="preserve">[Qué queda explícitamente fuera del alcance]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80" w:before="0" w:lineRule="auto"/>
        <w:ind w:left="720" w:hanging="360"/>
        <w:rPr/>
      </w:pPr>
      <w:r w:rsidDel="00000000" w:rsidR="00000000" w:rsidRPr="00000000">
        <w:rPr>
          <w:rFonts w:ascii="Lato" w:cs="Lato" w:eastAsia="Lato" w:hAnsi="Lato"/>
          <w:color w:val="444746"/>
          <w:sz w:val="22"/>
          <w:szCs w:val="22"/>
          <w:rtl w:val="0"/>
        </w:rPr>
        <w:t xml:space="preserve">[Agregar ítem]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4. Plan de Ejecución</w:t>
      </w:r>
    </w:p>
    <w:p w:rsidR="00000000" w:rsidDel="00000000" w:rsidP="00000000" w:rsidRDefault="00000000" w:rsidRPr="00000000" w14:paraId="00000028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Rule="auto"/>
        <w:rPr>
          <w:color w:val="666666"/>
          <w:sz w:val="32"/>
          <w:szCs w:val="32"/>
        </w:rPr>
      </w:pPr>
      <w:r w:rsidDel="00000000" w:rsidR="00000000" w:rsidRPr="00000000">
        <w:rPr>
          <w:color w:val="666666"/>
          <w:sz w:val="32"/>
          <w:szCs w:val="32"/>
          <w:rtl w:val="0"/>
        </w:rPr>
        <w:t xml:space="preserve">Líneas de acción definidas</w:t>
      </w:r>
    </w:p>
    <w:p w:rsidR="00000000" w:rsidDel="00000000" w:rsidP="00000000" w:rsidRDefault="00000000" w:rsidRPr="00000000" w14:paraId="0000002A">
      <w:pPr>
        <w:spacing w:line="276" w:lineRule="auto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Las Líneas de Acción son agrupaciones lógicas de actividades. El estado de las actividades se gestiona en el tablero Kanban, no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Línea de 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Contribuye 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after="240" w:before="400" w:line="276" w:lineRule="auto"/>
        <w:jc w:val="both"/>
        <w:rPr>
          <w:color w:val="666666"/>
          <w:sz w:val="32"/>
          <w:szCs w:val="32"/>
        </w:rPr>
      </w:pPr>
      <w:bookmarkStart w:colFirst="0" w:colLast="0" w:name="_hyffbpmmbsjb" w:id="2"/>
      <w:bookmarkEnd w:id="2"/>
      <w:r w:rsidDel="00000000" w:rsidR="00000000" w:rsidRPr="00000000">
        <w:rPr>
          <w:color w:val="666666"/>
          <w:sz w:val="32"/>
          <w:szCs w:val="32"/>
          <w:rtl w:val="0"/>
        </w:rPr>
        <w:t xml:space="preserve">Actividades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Línea de 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límite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Contribuye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Dependencias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6. Dependencias</w:t>
      </w:r>
    </w:p>
    <w:p w:rsidR="00000000" w:rsidDel="00000000" w:rsidP="00000000" w:rsidRDefault="00000000" w:rsidRPr="00000000" w14:paraId="00000042">
      <w:pPr>
        <w:spacing w:after="160" w:before="0" w:lineRule="auto"/>
        <w:rPr/>
      </w:pPr>
      <w:r w:rsidDel="00000000" w:rsidR="00000000" w:rsidRPr="00000000">
        <w:rPr>
          <w:rFonts w:ascii="Lato" w:cs="Lato" w:eastAsia="Lato" w:hAnsi="Lato"/>
          <w:i w:val="1"/>
          <w:iCs w:val="1"/>
          <w:color w:val="666666"/>
          <w:sz w:val="22"/>
          <w:szCs w:val="22"/>
          <w:rtl w:val="0"/>
        </w:rPr>
        <w:t xml:space="preserve">¿Qué debe ocurrir primero, o en paralelo, para que esta iniciativa pueda avanzar?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d0c4e8" w:space="0" w:sz="4" w:val="single"/>
          <w:left w:color="d0c4e8" w:space="0" w:sz="4" w:val="single"/>
          <w:bottom w:color="d0c4e8" w:space="0" w:sz="4" w:val="single"/>
          <w:right w:color="d0c4e8" w:space="0" w:sz="4" w:val="single"/>
          <w:insideH w:color="d0c4e8" w:space="0" w:sz="4" w:val="single"/>
          <w:insideV w:color="d0c4e8" w:space="0" w:sz="4" w:val="single"/>
        </w:tblBorders>
        <w:tblLayout w:type="fixed"/>
        <w:tblLook w:val="0000"/>
      </w:tblPr>
      <w:tblGrid>
        <w:gridCol w:w="3500"/>
        <w:gridCol w:w="1800"/>
        <w:gridCol w:w="3729"/>
        <w:tblGridChange w:id="0">
          <w:tblGrid>
            <w:gridCol w:w="3500"/>
            <w:gridCol w:w="1800"/>
            <w:gridCol w:w="37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Iniciativa o proyecto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7. Recursos Necesarios</w:t>
      </w:r>
    </w:p>
    <w:p w:rsidR="00000000" w:rsidDel="00000000" w:rsidP="00000000" w:rsidRDefault="00000000" w:rsidRPr="00000000" w14:paraId="0000004C">
      <w:pPr>
        <w:spacing w:after="80" w:before="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2"/>
          <w:szCs w:val="22"/>
          <w:rtl w:val="0"/>
        </w:rPr>
        <w:t xml:space="preserve">Equipo: </w:t>
      </w:r>
      <w:r w:rsidDel="00000000" w:rsidR="00000000" w:rsidRPr="00000000">
        <w:rPr>
          <w:rFonts w:ascii="Lato" w:cs="Lato" w:eastAsia="Lato" w:hAnsi="Lato"/>
          <w:color w:val="444746"/>
          <w:sz w:val="22"/>
          <w:szCs w:val="22"/>
          <w:rtl w:val="0"/>
        </w:rPr>
        <w:t xml:space="preserve">[Roles o personas involucradas]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2"/>
          <w:szCs w:val="22"/>
          <w:rtl w:val="0"/>
        </w:rPr>
        <w:t xml:space="preserve">Presupuesto estimado: </w:t>
      </w:r>
      <w:r w:rsidDel="00000000" w:rsidR="00000000" w:rsidRPr="00000000">
        <w:rPr>
          <w:rFonts w:ascii="Lato" w:cs="Lato" w:eastAsia="Lato" w:hAnsi="Lato"/>
          <w:color w:val="444746"/>
          <w:sz w:val="22"/>
          <w:szCs w:val="22"/>
          <w:rtl w:val="0"/>
        </w:rPr>
        <w:t xml:space="preserve">[Monto o rango, si aplica]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2"/>
          <w:szCs w:val="22"/>
          <w:rtl w:val="0"/>
        </w:rPr>
        <w:t xml:space="preserve">Herramientas o capacidades requeridas: </w:t>
      </w:r>
      <w:r w:rsidDel="00000000" w:rsidR="00000000" w:rsidRPr="00000000">
        <w:rPr>
          <w:rFonts w:ascii="Lato" w:cs="Lato" w:eastAsia="Lato" w:hAnsi="Lato"/>
          <w:color w:val="444746"/>
          <w:sz w:val="22"/>
          <w:szCs w:val="22"/>
          <w:rtl w:val="0"/>
        </w:rPr>
        <w:t xml:space="preserve">[Sistemas, accesos, habilidades específicas]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8. Riesgos Principales</w:t>
      </w:r>
    </w:p>
    <w:p w:rsidR="00000000" w:rsidDel="00000000" w:rsidP="00000000" w:rsidRDefault="00000000" w:rsidRPr="00000000" w14:paraId="00000051">
      <w:pPr>
        <w:spacing w:after="160" w:before="0" w:lineRule="auto"/>
        <w:rPr/>
      </w:pPr>
      <w:r w:rsidDel="00000000" w:rsidR="00000000" w:rsidRPr="00000000">
        <w:rPr>
          <w:rFonts w:ascii="Lato" w:cs="Lato" w:eastAsia="Lato" w:hAnsi="Lato"/>
          <w:i w:val="1"/>
          <w:iCs w:val="1"/>
          <w:color w:val="666666"/>
          <w:sz w:val="22"/>
          <w:szCs w:val="22"/>
          <w:rtl w:val="0"/>
        </w:rPr>
        <w:t xml:space="preserve">Identificar entre 1 y 3 riesgos relevantes y cómo se mitigan.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d0c4e8" w:space="0" w:sz="4" w:val="single"/>
          <w:left w:color="d0c4e8" w:space="0" w:sz="4" w:val="single"/>
          <w:bottom w:color="d0c4e8" w:space="0" w:sz="4" w:val="single"/>
          <w:right w:color="d0c4e8" w:space="0" w:sz="4" w:val="single"/>
          <w:insideH w:color="d0c4e8" w:space="0" w:sz="4" w:val="single"/>
          <w:insideV w:color="d0c4e8" w:space="0" w:sz="4" w:val="single"/>
        </w:tblBorders>
        <w:tblLayout w:type="fixed"/>
        <w:tblLook w:val="0000"/>
      </w:tblPr>
      <w:tblGrid>
        <w:gridCol w:w="3200"/>
        <w:gridCol w:w="1500"/>
        <w:gridCol w:w="1500"/>
        <w:gridCol w:w="2829"/>
        <w:tblGridChange w:id="0">
          <w:tblGrid>
            <w:gridCol w:w="3200"/>
            <w:gridCol w:w="1500"/>
            <w:gridCol w:w="1500"/>
            <w:gridCol w:w="28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22"/>
                <w:szCs w:val="22"/>
                <w:rtl w:val="0"/>
              </w:rPr>
              <w:t xml:space="preserve">[Descripción del riesgo]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22"/>
                <w:szCs w:val="22"/>
                <w:rtl w:val="0"/>
              </w:rPr>
              <w:t xml:space="preserve">Alta / Media /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22"/>
                <w:szCs w:val="22"/>
                <w:rtl w:val="0"/>
              </w:rPr>
              <w:t xml:space="preserve">Alto / Medio /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22"/>
                <w:szCs w:val="22"/>
                <w:rtl w:val="0"/>
              </w:rPr>
              <w:t xml:space="preserve">[Acción de mitigación]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pacing w:line="240" w:lineRule="auto"/>
      <w:ind w:right="-720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114300" distT="114300" distL="114300" distR="114300">
          <wp:extent cx="5731200" cy="4064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406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spacing w:line="240" w:lineRule="auto"/>
      <w:ind w:right="-72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rHeight w:val="536.4599999999999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D">
          <w:pPr>
            <w:jc w:val="left"/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114300" distT="114300" distL="114300" distR="114300">
                <wp:extent cx="1252538" cy="249374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3881" l="6146" r="5150" t="233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2538" cy="24937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E">
          <w:pPr>
            <w:pStyle w:val="Subtitle"/>
            <w:spacing w:line="240" w:lineRule="auto"/>
            <w:jc w:val="right"/>
            <w:rPr>
              <w:color w:val="000000"/>
              <w:sz w:val="20"/>
              <w:szCs w:val="20"/>
            </w:rPr>
          </w:pPr>
          <w:bookmarkStart w:colFirst="0" w:colLast="0" w:name="_8ajy0mroiff" w:id="3"/>
          <w:bookmarkEnd w:id="3"/>
          <w:r w:rsidDel="00000000" w:rsidR="00000000" w:rsidRPr="00000000">
            <w:rPr>
              <w:sz w:val="20"/>
              <w:szCs w:val="20"/>
              <w:rtl w:val="0"/>
            </w:rPr>
            <w:t xml:space="preserve">INICIATIVA ESTRATÉGICA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Lato" w:cs="Lato" w:eastAsia="Lato" w:hAnsi="Lato"/>
        <w:color w:val="444746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444746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00" w:before="400" w:lineRule="auto"/>
    </w:pPr>
    <w:rPr>
      <w:b w:val="1"/>
      <w:bCs w:val="1"/>
      <w:color w:val="351c7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9b228a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spacing w:after="140" w:before="300" w:lineRule="auto"/>
      <w:jc w:val="left"/>
    </w:pPr>
    <w:rPr>
      <w:color w:val="351c7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140" w:before="300" w:lineRule="auto"/>
      <w:jc w:val="left"/>
    </w:pPr>
    <w:rPr>
      <w:color w:val="434343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left"/>
    </w:pPr>
    <w:rPr>
      <w:b w:val="1"/>
      <w:bCs w:val="1"/>
      <w:color w:val="351c75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