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FD4C" w14:textId="77777777" w:rsidR="004A2941" w:rsidRDefault="004A2941">
      <w:pPr>
        <w:ind w:left="720"/>
      </w:pPr>
    </w:p>
    <w:p w14:paraId="58670EB2" w14:textId="77777777" w:rsidR="004A2941" w:rsidRDefault="00362E98">
      <w:pPr>
        <w:numPr>
          <w:ilvl w:val="0"/>
          <w:numId w:val="8"/>
        </w:numPr>
      </w:pPr>
      <w:r>
        <w:t>SSS (Social Security System)</w:t>
      </w:r>
    </w:p>
    <w:p w14:paraId="04ABA473" w14:textId="77777777" w:rsidR="004A2941" w:rsidRDefault="004A2941">
      <w:pPr>
        <w:ind w:left="720"/>
      </w:pPr>
    </w:p>
    <w:p w14:paraId="47D084D4" w14:textId="77777777" w:rsidR="004A2941" w:rsidRDefault="00362E98">
      <w:pPr>
        <w:numPr>
          <w:ilvl w:val="0"/>
          <w:numId w:val="4"/>
        </w:numPr>
      </w:pPr>
      <w:r>
        <w:t>Table and Calculation</w:t>
      </w:r>
    </w:p>
    <w:p w14:paraId="25848392" w14:textId="77777777" w:rsidR="004A2941" w:rsidRDefault="00890A20">
      <w:pPr>
        <w:ind w:left="2160"/>
      </w:pPr>
      <w:hyperlink r:id="rId5">
        <w:r w:rsidR="00362E98">
          <w:rPr>
            <w:color w:val="1155CC"/>
            <w:u w:val="single"/>
          </w:rPr>
          <w:t>https://www.sss.gov.ph/sss/DownloadContent?fileName=2021-CONTRIBUTION-SCHEDULE.pdf</w:t>
        </w:r>
      </w:hyperlink>
    </w:p>
    <w:p w14:paraId="67B8479C" w14:textId="77777777" w:rsidR="004A2941" w:rsidRDefault="00362E98">
      <w:pPr>
        <w:ind w:left="216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4560C" wp14:editId="5F65D7FC">
            <wp:simplePos x="0" y="0"/>
            <wp:positionH relativeFrom="column">
              <wp:posOffset>257175</wp:posOffset>
            </wp:positionH>
            <wp:positionV relativeFrom="paragraph">
              <wp:posOffset>180975</wp:posOffset>
            </wp:positionV>
            <wp:extent cx="4230730" cy="3328988"/>
            <wp:effectExtent l="0" t="0" r="0" b="0"/>
            <wp:wrapSquare wrapText="bothSides" distT="114300" distB="114300" distL="114300" distR="114300"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730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A02821" w14:textId="77777777" w:rsidR="004A2941" w:rsidRDefault="004A2941">
      <w:pPr>
        <w:ind w:left="2160"/>
      </w:pPr>
    </w:p>
    <w:p w14:paraId="52304883" w14:textId="77777777" w:rsidR="004A2941" w:rsidRDefault="004A2941">
      <w:pPr>
        <w:ind w:left="2160"/>
      </w:pPr>
    </w:p>
    <w:p w14:paraId="215AB138" w14:textId="77777777" w:rsidR="004A2941" w:rsidRDefault="004A2941">
      <w:pPr>
        <w:ind w:left="2160"/>
      </w:pPr>
    </w:p>
    <w:p w14:paraId="2F4D6CD7" w14:textId="77777777" w:rsidR="004A2941" w:rsidRDefault="004A2941">
      <w:pPr>
        <w:ind w:left="1440"/>
      </w:pPr>
    </w:p>
    <w:p w14:paraId="4855301F" w14:textId="77777777" w:rsidR="004A2941" w:rsidRDefault="004A2941">
      <w:pPr>
        <w:ind w:left="1440"/>
      </w:pPr>
    </w:p>
    <w:p w14:paraId="07240210" w14:textId="77777777" w:rsidR="004A2941" w:rsidRDefault="004A2941">
      <w:pPr>
        <w:ind w:left="1440"/>
      </w:pPr>
    </w:p>
    <w:p w14:paraId="0B6FC967" w14:textId="77777777" w:rsidR="004A2941" w:rsidRDefault="004A2941">
      <w:pPr>
        <w:ind w:left="1440"/>
      </w:pPr>
    </w:p>
    <w:p w14:paraId="5A8E20A0" w14:textId="77777777" w:rsidR="004A2941" w:rsidRDefault="004A2941">
      <w:pPr>
        <w:ind w:left="1440"/>
      </w:pPr>
    </w:p>
    <w:p w14:paraId="19867A69" w14:textId="77777777" w:rsidR="004A2941" w:rsidRDefault="004A2941">
      <w:pPr>
        <w:ind w:left="1440"/>
      </w:pPr>
    </w:p>
    <w:p w14:paraId="5712D147" w14:textId="77777777" w:rsidR="004A2941" w:rsidRDefault="004A2941">
      <w:pPr>
        <w:ind w:left="1440"/>
      </w:pPr>
    </w:p>
    <w:p w14:paraId="07F38768" w14:textId="77777777" w:rsidR="004A2941" w:rsidRDefault="004A2941">
      <w:pPr>
        <w:ind w:left="1440"/>
      </w:pPr>
    </w:p>
    <w:p w14:paraId="249E68DD" w14:textId="77777777" w:rsidR="004A2941" w:rsidRDefault="004A2941">
      <w:pPr>
        <w:ind w:left="1440"/>
      </w:pPr>
    </w:p>
    <w:p w14:paraId="6C29B615" w14:textId="77777777" w:rsidR="004A2941" w:rsidRDefault="004A2941">
      <w:pPr>
        <w:ind w:left="1440"/>
      </w:pPr>
    </w:p>
    <w:p w14:paraId="173B2EA1" w14:textId="77777777" w:rsidR="004A2941" w:rsidRDefault="004A2941">
      <w:pPr>
        <w:ind w:left="1440"/>
      </w:pPr>
    </w:p>
    <w:p w14:paraId="547898A6" w14:textId="77777777" w:rsidR="004A2941" w:rsidRDefault="004A2941">
      <w:pPr>
        <w:ind w:left="1440"/>
      </w:pPr>
    </w:p>
    <w:p w14:paraId="3185010E" w14:textId="77777777" w:rsidR="004A2941" w:rsidRDefault="004A2941">
      <w:pPr>
        <w:ind w:left="1440"/>
      </w:pPr>
    </w:p>
    <w:p w14:paraId="56864D60" w14:textId="77777777" w:rsidR="004A2941" w:rsidRDefault="004A2941">
      <w:pPr>
        <w:ind w:left="1440"/>
      </w:pPr>
    </w:p>
    <w:p w14:paraId="79534D2A" w14:textId="77777777" w:rsidR="004A2941" w:rsidRDefault="004A2941">
      <w:pPr>
        <w:ind w:left="1440"/>
      </w:pPr>
    </w:p>
    <w:p w14:paraId="0BC436AD" w14:textId="77777777" w:rsidR="004A2941" w:rsidRDefault="00362E98">
      <w:pPr>
        <w:ind w:left="14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11BBF47" wp14:editId="0085F3BE">
            <wp:simplePos x="0" y="0"/>
            <wp:positionH relativeFrom="column">
              <wp:posOffset>257175</wp:posOffset>
            </wp:positionH>
            <wp:positionV relativeFrom="paragraph">
              <wp:posOffset>200025</wp:posOffset>
            </wp:positionV>
            <wp:extent cx="4229100" cy="3276600"/>
            <wp:effectExtent l="0" t="0" r="0" b="0"/>
            <wp:wrapSquare wrapText="bothSides" distT="114300" distB="114300" distL="114300" distR="114300"/>
            <wp:docPr id="1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724C6A" w14:textId="77777777" w:rsidR="004A2941" w:rsidRDefault="004A2941">
      <w:pPr>
        <w:ind w:left="1440"/>
      </w:pPr>
    </w:p>
    <w:p w14:paraId="18EA2F83" w14:textId="77777777" w:rsidR="004A2941" w:rsidRDefault="004A2941">
      <w:pPr>
        <w:ind w:left="1440"/>
      </w:pPr>
    </w:p>
    <w:p w14:paraId="6B2D867C" w14:textId="77777777" w:rsidR="004A2941" w:rsidRDefault="004A2941">
      <w:pPr>
        <w:ind w:left="1440"/>
      </w:pPr>
    </w:p>
    <w:p w14:paraId="4C8D3CD8" w14:textId="77777777" w:rsidR="004A2941" w:rsidRDefault="004A2941">
      <w:pPr>
        <w:ind w:left="1440"/>
      </w:pPr>
    </w:p>
    <w:p w14:paraId="6163FB04" w14:textId="77777777" w:rsidR="004A2941" w:rsidRDefault="004A2941">
      <w:pPr>
        <w:ind w:left="1440"/>
      </w:pPr>
    </w:p>
    <w:p w14:paraId="53A1AC68" w14:textId="77777777" w:rsidR="004A2941" w:rsidRDefault="004A2941">
      <w:pPr>
        <w:ind w:left="1440"/>
      </w:pPr>
    </w:p>
    <w:p w14:paraId="7C5FF775" w14:textId="77777777" w:rsidR="004A2941" w:rsidRDefault="004A2941">
      <w:pPr>
        <w:ind w:left="1440"/>
      </w:pPr>
    </w:p>
    <w:p w14:paraId="08A53001" w14:textId="77777777" w:rsidR="004A2941" w:rsidRDefault="004A2941">
      <w:pPr>
        <w:ind w:left="1440"/>
      </w:pPr>
    </w:p>
    <w:p w14:paraId="442F4A70" w14:textId="77777777" w:rsidR="004A2941" w:rsidRDefault="004A2941">
      <w:pPr>
        <w:ind w:left="1440"/>
      </w:pPr>
    </w:p>
    <w:p w14:paraId="65478DBE" w14:textId="77777777" w:rsidR="004A2941" w:rsidRDefault="004A2941">
      <w:pPr>
        <w:ind w:left="1440"/>
      </w:pPr>
    </w:p>
    <w:p w14:paraId="051590D0" w14:textId="77777777" w:rsidR="004A2941" w:rsidRDefault="004A2941">
      <w:pPr>
        <w:ind w:left="1440"/>
      </w:pPr>
    </w:p>
    <w:p w14:paraId="2761266C" w14:textId="77777777" w:rsidR="004A2941" w:rsidRDefault="004A2941">
      <w:pPr>
        <w:ind w:left="1440"/>
      </w:pPr>
    </w:p>
    <w:p w14:paraId="550BD32D" w14:textId="77777777" w:rsidR="004A2941" w:rsidRDefault="004A2941">
      <w:pPr>
        <w:ind w:left="1440"/>
      </w:pPr>
    </w:p>
    <w:p w14:paraId="41B14C4D" w14:textId="77777777" w:rsidR="004A2941" w:rsidRDefault="004A2941">
      <w:pPr>
        <w:ind w:left="1440"/>
      </w:pPr>
    </w:p>
    <w:p w14:paraId="49C8EF7A" w14:textId="77777777" w:rsidR="004A2941" w:rsidRDefault="004A2941">
      <w:pPr>
        <w:ind w:left="1440"/>
      </w:pPr>
    </w:p>
    <w:p w14:paraId="3C97FC6E" w14:textId="77777777" w:rsidR="004A2941" w:rsidRDefault="004A2941">
      <w:pPr>
        <w:ind w:left="1440"/>
      </w:pPr>
    </w:p>
    <w:p w14:paraId="2DBBCB06" w14:textId="77777777" w:rsidR="004A2941" w:rsidRDefault="004A2941">
      <w:pPr>
        <w:ind w:left="1440"/>
      </w:pPr>
    </w:p>
    <w:p w14:paraId="18686E76" w14:textId="77777777" w:rsidR="004A2941" w:rsidRDefault="004A2941">
      <w:pPr>
        <w:ind w:left="1440"/>
      </w:pPr>
    </w:p>
    <w:p w14:paraId="79627111" w14:textId="77777777" w:rsidR="004A2941" w:rsidRDefault="004A2941">
      <w:pPr>
        <w:ind w:left="1440"/>
      </w:pPr>
    </w:p>
    <w:p w14:paraId="50988EF6" w14:textId="77777777" w:rsidR="004A2941" w:rsidRDefault="00362E98">
      <w:pPr>
        <w:numPr>
          <w:ilvl w:val="0"/>
          <w:numId w:val="6"/>
        </w:numPr>
      </w:pPr>
      <w:r>
        <w:t>https://mpca.com.ph/new-sss-contribution-table/</w:t>
      </w:r>
    </w:p>
    <w:p w14:paraId="07B161E4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2DE4778C" wp14:editId="30CB0031">
            <wp:extent cx="5943600" cy="4635500"/>
            <wp:effectExtent l="0" t="0" r="0" b="0"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5183C" w14:textId="77777777" w:rsidR="004A2941" w:rsidRDefault="004A2941">
      <w:pPr>
        <w:ind w:left="720"/>
      </w:pPr>
    </w:p>
    <w:p w14:paraId="4D7F764F" w14:textId="77777777" w:rsidR="004A2941" w:rsidRDefault="004A2941"/>
    <w:p w14:paraId="2DEA9D9A" w14:textId="77777777" w:rsidR="004A2941" w:rsidRDefault="004A2941"/>
    <w:p w14:paraId="1CACDBD0" w14:textId="77777777" w:rsidR="004A2941" w:rsidRDefault="004A2941"/>
    <w:p w14:paraId="2E797D40" w14:textId="77777777" w:rsidR="004A2941" w:rsidRDefault="004A2941"/>
    <w:p w14:paraId="05C6CD0E" w14:textId="77777777" w:rsidR="004A2941" w:rsidRDefault="004A2941"/>
    <w:p w14:paraId="36B54C88" w14:textId="77777777" w:rsidR="004A2941" w:rsidRDefault="004A2941"/>
    <w:p w14:paraId="6445CAF5" w14:textId="77777777" w:rsidR="004A2941" w:rsidRDefault="004A2941"/>
    <w:p w14:paraId="6487F2C4" w14:textId="77777777" w:rsidR="004A2941" w:rsidRDefault="004A2941"/>
    <w:p w14:paraId="4E793A45" w14:textId="77777777" w:rsidR="004A2941" w:rsidRDefault="004A2941"/>
    <w:p w14:paraId="1BBD4694" w14:textId="77777777" w:rsidR="004A2941" w:rsidRDefault="004A2941"/>
    <w:p w14:paraId="4749699E" w14:textId="77777777" w:rsidR="004A2941" w:rsidRDefault="004A2941"/>
    <w:p w14:paraId="6665A1AC" w14:textId="77777777" w:rsidR="004A2941" w:rsidRDefault="004A2941"/>
    <w:p w14:paraId="63F82411" w14:textId="77777777" w:rsidR="004A2941" w:rsidRDefault="004A2941"/>
    <w:p w14:paraId="418C7F2F" w14:textId="77777777" w:rsidR="004A2941" w:rsidRDefault="004A2941"/>
    <w:p w14:paraId="45F81434" w14:textId="77777777" w:rsidR="004A2941" w:rsidRDefault="004A2941"/>
    <w:p w14:paraId="592BD878" w14:textId="77777777" w:rsidR="004A2941" w:rsidRDefault="004A2941"/>
    <w:p w14:paraId="021C5BAC" w14:textId="77777777" w:rsidR="004A2941" w:rsidRDefault="00362E98">
      <w:r>
        <w:lastRenderedPageBreak/>
        <w:t>2. PhilHealth</w:t>
      </w:r>
    </w:p>
    <w:p w14:paraId="14F5946D" w14:textId="77777777" w:rsidR="004A2941" w:rsidRDefault="00890A20">
      <w:pPr>
        <w:numPr>
          <w:ilvl w:val="0"/>
          <w:numId w:val="5"/>
        </w:numPr>
      </w:pPr>
      <w:hyperlink r:id="rId9">
        <w:r w:rsidR="00362E98">
          <w:rPr>
            <w:color w:val="1155CC"/>
            <w:u w:val="single"/>
          </w:rPr>
          <w:t>https://www.grantthornton.com.ph/newsroom/technical-alerts/outsourcing-alerts/2020/new-phic-and-sss-contributions-table-effective-january-2021/</w:t>
        </w:r>
      </w:hyperlink>
    </w:p>
    <w:p w14:paraId="2C4BE342" w14:textId="77777777" w:rsidR="004A2941" w:rsidRDefault="00362E98">
      <w:pPr>
        <w:numPr>
          <w:ilvl w:val="0"/>
          <w:numId w:val="5"/>
        </w:numPr>
      </w:pPr>
      <w:r>
        <w:t>https://filipiknow.net/philhealth-contribution/#:~:text=Since%20the%202021%20premium%20rate,annual%20contributions%20of%20Php%2010%2C092.06.</w:t>
      </w:r>
    </w:p>
    <w:p w14:paraId="765A144B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76D31DF8" wp14:editId="1C31A433">
            <wp:extent cx="4891088" cy="4922441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4922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97FB9" w14:textId="77777777" w:rsidR="004A2941" w:rsidRDefault="004A2941">
      <w:pPr>
        <w:ind w:left="720"/>
      </w:pPr>
    </w:p>
    <w:p w14:paraId="6535CD6C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37750661" wp14:editId="1F828684">
            <wp:extent cx="5943600" cy="17145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693C1" w14:textId="77777777" w:rsidR="004A2941" w:rsidRDefault="004A2941"/>
    <w:p w14:paraId="692F460D" w14:textId="77777777" w:rsidR="004A2941" w:rsidRDefault="00362E98">
      <w:pPr>
        <w:numPr>
          <w:ilvl w:val="0"/>
          <w:numId w:val="8"/>
        </w:numPr>
      </w:pPr>
      <w:r>
        <w:lastRenderedPageBreak/>
        <w:t>Tax Calculation</w:t>
      </w:r>
    </w:p>
    <w:p w14:paraId="559F52FD" w14:textId="77777777" w:rsidR="004A2941" w:rsidRDefault="00890A20">
      <w:pPr>
        <w:numPr>
          <w:ilvl w:val="0"/>
          <w:numId w:val="2"/>
        </w:numPr>
      </w:pPr>
      <w:hyperlink r:id="rId12">
        <w:r w:rsidR="00362E98">
          <w:rPr>
            <w:color w:val="1155CC"/>
            <w:u w:val="single"/>
          </w:rPr>
          <w:t>https://taxcalculatorphilippines.com/</w:t>
        </w:r>
      </w:hyperlink>
      <w:r w:rsidR="00362E98">
        <w:t xml:space="preserve"> (yung ibang steps is nandito na link)</w:t>
      </w:r>
    </w:p>
    <w:p w14:paraId="5C3F8DD3" w14:textId="77777777" w:rsidR="004A2941" w:rsidRDefault="004A2941">
      <w:pPr>
        <w:ind w:left="2160"/>
      </w:pPr>
    </w:p>
    <w:p w14:paraId="0D30B04C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6D6F302C" wp14:editId="5D97E6FE">
            <wp:extent cx="5943600" cy="5676900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80284" w14:textId="587F1F7D" w:rsidR="004A2941" w:rsidRDefault="004A2941">
      <w:pPr>
        <w:ind w:left="720"/>
      </w:pPr>
    </w:p>
    <w:p w14:paraId="1FE7DCF9" w14:textId="1D14F8C7" w:rsidR="00890A20" w:rsidRDefault="00890A20">
      <w:pPr>
        <w:ind w:left="720"/>
      </w:pPr>
    </w:p>
    <w:p w14:paraId="4898A63C" w14:textId="36789F5C" w:rsidR="00890A20" w:rsidRDefault="00890A20">
      <w:pPr>
        <w:ind w:left="720"/>
      </w:pPr>
      <w:r w:rsidRPr="00890A20">
        <w:t>https://filipiknow.net/pag-ibig-contribution-table/</w:t>
      </w:r>
    </w:p>
    <w:p w14:paraId="22B5508E" w14:textId="77777777" w:rsidR="004A2941" w:rsidRDefault="00362E9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7858467" wp14:editId="48352CFF">
            <wp:extent cx="5943600" cy="4241800"/>
            <wp:effectExtent l="0" t="0" r="0" b="0"/>
            <wp:docPr id="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0E01FD2" w14:textId="77777777" w:rsidR="004A2941" w:rsidRDefault="00362E98">
      <w:pPr>
        <w:numPr>
          <w:ilvl w:val="0"/>
          <w:numId w:val="8"/>
        </w:numPr>
      </w:pPr>
      <w:r>
        <w:lastRenderedPageBreak/>
        <w:t>13th Month Pay</w:t>
      </w:r>
    </w:p>
    <w:p w14:paraId="513172A9" w14:textId="77777777" w:rsidR="004A2941" w:rsidRDefault="00890A20">
      <w:pPr>
        <w:numPr>
          <w:ilvl w:val="0"/>
          <w:numId w:val="3"/>
        </w:numPr>
      </w:pPr>
      <w:hyperlink r:id="rId15">
        <w:r w:rsidR="00362E98">
          <w:rPr>
            <w:color w:val="1155CC"/>
            <w:u w:val="single"/>
          </w:rPr>
          <w:t>https://bwc.dole.gov.ph/faqs-on-13th-month-pay</w:t>
        </w:r>
      </w:hyperlink>
    </w:p>
    <w:p w14:paraId="7108A026" w14:textId="77777777" w:rsidR="004A2941" w:rsidRDefault="00890A20">
      <w:pPr>
        <w:numPr>
          <w:ilvl w:val="0"/>
          <w:numId w:val="3"/>
        </w:numPr>
      </w:pPr>
      <w:hyperlink r:id="rId16">
        <w:r w:rsidR="00362E98">
          <w:rPr>
            <w:color w:val="1155CC"/>
            <w:u w:val="single"/>
          </w:rPr>
          <w:t>https://www.imoney.ph/articles/13-month-pay-computation/</w:t>
        </w:r>
      </w:hyperlink>
    </w:p>
    <w:p w14:paraId="72F4BB13" w14:textId="77777777" w:rsidR="004A2941" w:rsidRDefault="00362E98">
      <w:r>
        <w:rPr>
          <w:noProof/>
        </w:rPr>
        <w:drawing>
          <wp:inline distT="114300" distB="114300" distL="114300" distR="114300" wp14:anchorId="3B0C1AB6" wp14:editId="5A699D6B">
            <wp:extent cx="4281488" cy="3204254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204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9D00C" w14:textId="77777777" w:rsidR="004A2941" w:rsidRDefault="00362E98">
      <w:r>
        <w:rPr>
          <w:noProof/>
        </w:rPr>
        <w:drawing>
          <wp:inline distT="114300" distB="114300" distL="114300" distR="114300" wp14:anchorId="20C901E4" wp14:editId="5A5A5082">
            <wp:extent cx="4214813" cy="4214813"/>
            <wp:effectExtent l="0" t="0" r="0" b="0"/>
            <wp:docPr id="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214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F37D9" w14:textId="77777777" w:rsidR="004A2941" w:rsidRDefault="00362E98">
      <w:pPr>
        <w:numPr>
          <w:ilvl w:val="0"/>
          <w:numId w:val="8"/>
        </w:numPr>
      </w:pPr>
      <w:r>
        <w:t>Premium Pay and Overtime Pay</w:t>
      </w:r>
    </w:p>
    <w:p w14:paraId="05BE515C" w14:textId="77777777" w:rsidR="004A2941" w:rsidRDefault="00362E98">
      <w:pPr>
        <w:ind w:left="720"/>
      </w:pPr>
      <w:r>
        <w:lastRenderedPageBreak/>
        <w:t>-</w:t>
      </w:r>
      <w:r>
        <w:tab/>
      </w:r>
      <w:hyperlink r:id="rId19">
        <w:r>
          <w:rPr>
            <w:color w:val="1155CC"/>
            <w:u w:val="single"/>
          </w:rPr>
          <w:t>https://kcrecruitment.com/hr-consulting/labor-and-employment/salary/</w:t>
        </w:r>
      </w:hyperlink>
    </w:p>
    <w:p w14:paraId="7143DB82" w14:textId="77777777" w:rsidR="004A2941" w:rsidRDefault="00362E98">
      <w:pPr>
        <w:ind w:left="720"/>
      </w:pPr>
      <w:r>
        <w:t>-</w:t>
      </w:r>
      <w:r>
        <w:tab/>
      </w:r>
      <w:hyperlink r:id="rId20">
        <w:r>
          <w:rPr>
            <w:color w:val="1155CC"/>
            <w:u w:val="single"/>
          </w:rPr>
          <w:t>https://kittelsoncarpo.com/wp-content/uploads/2016/04/COMPLETE-GUIDE-INFOGRAPH_2-min.png</w:t>
        </w:r>
      </w:hyperlink>
    </w:p>
    <w:p w14:paraId="5349070E" w14:textId="77777777" w:rsidR="004A2941" w:rsidRDefault="004A2941">
      <w:pPr>
        <w:ind w:left="720"/>
      </w:pPr>
    </w:p>
    <w:p w14:paraId="33A0959A" w14:textId="77777777" w:rsidR="004A2941" w:rsidRDefault="00362E98">
      <w:pPr>
        <w:ind w:left="720"/>
      </w:pPr>
      <w:r>
        <w:t>-</w:t>
      </w:r>
      <w:r>
        <w:tab/>
        <w:t>https://ph.news.yahoo.com/compute-holiday-pay-020023689.html</w:t>
      </w:r>
    </w:p>
    <w:p w14:paraId="329815E7" w14:textId="77777777" w:rsidR="004A2941" w:rsidRDefault="004A2941">
      <w:pPr>
        <w:ind w:left="720"/>
      </w:pPr>
    </w:p>
    <w:p w14:paraId="0F8D1A69" w14:textId="77777777" w:rsidR="004A2941" w:rsidRDefault="004A2941">
      <w:pPr>
        <w:ind w:left="720"/>
      </w:pPr>
    </w:p>
    <w:p w14:paraId="333AD94E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55CF6C68" wp14:editId="117EC22D">
            <wp:extent cx="5943600" cy="36195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F50C9" w14:textId="77777777" w:rsidR="004A2941" w:rsidRDefault="00362E98">
      <w:pPr>
        <w:numPr>
          <w:ilvl w:val="0"/>
          <w:numId w:val="7"/>
        </w:numPr>
      </w:pPr>
      <w:r>
        <w:t xml:space="preserve">Regular Holiday </w:t>
      </w:r>
    </w:p>
    <w:p w14:paraId="27BB2BDA" w14:textId="77777777" w:rsidR="004A2941" w:rsidRDefault="00362E98">
      <w:pPr>
        <w:ind w:left="1440"/>
      </w:pPr>
      <w:r>
        <w:rPr>
          <w:noProof/>
        </w:rPr>
        <w:drawing>
          <wp:inline distT="114300" distB="114300" distL="114300" distR="114300" wp14:anchorId="46EBFD82" wp14:editId="666930CD">
            <wp:extent cx="5943600" cy="1816100"/>
            <wp:effectExtent l="0" t="0" r="0" b="0"/>
            <wp:docPr id="1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E1559" w14:textId="77777777" w:rsidR="004A2941" w:rsidRDefault="00362E98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6C821ABC" wp14:editId="56489E93">
            <wp:extent cx="5943600" cy="2222500"/>
            <wp:effectExtent l="0" t="0" r="0" b="0"/>
            <wp:docPr id="1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5D84A" w14:textId="77777777" w:rsidR="004A2941" w:rsidRDefault="00362E98">
      <w:pPr>
        <w:ind w:left="1440"/>
      </w:pPr>
      <w:r>
        <w:rPr>
          <w:noProof/>
        </w:rPr>
        <w:drawing>
          <wp:inline distT="114300" distB="114300" distL="114300" distR="114300" wp14:anchorId="3AF8460B" wp14:editId="61A3E943">
            <wp:extent cx="5943600" cy="34036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76A5F" w14:textId="77777777" w:rsidR="004A2941" w:rsidRDefault="00362E98">
      <w:pPr>
        <w:ind w:left="1440"/>
      </w:pPr>
      <w:r>
        <w:rPr>
          <w:noProof/>
        </w:rPr>
        <w:drawing>
          <wp:inline distT="114300" distB="114300" distL="114300" distR="114300" wp14:anchorId="6838A44D" wp14:editId="60040C91">
            <wp:extent cx="5943600" cy="1955800"/>
            <wp:effectExtent l="0" t="0" r="0" b="0"/>
            <wp:docPr id="1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89009" w14:textId="77777777" w:rsidR="004A2941" w:rsidRDefault="004A2941">
      <w:pPr>
        <w:ind w:left="1440"/>
      </w:pPr>
    </w:p>
    <w:p w14:paraId="015A74BA" w14:textId="77777777" w:rsidR="004A2941" w:rsidRDefault="004A2941">
      <w:pPr>
        <w:ind w:left="720"/>
      </w:pPr>
    </w:p>
    <w:p w14:paraId="063CB3AE" w14:textId="77777777" w:rsidR="004A2941" w:rsidRDefault="00362E98">
      <w:pPr>
        <w:numPr>
          <w:ilvl w:val="0"/>
          <w:numId w:val="1"/>
        </w:numPr>
      </w:pPr>
      <w:r>
        <w:t>Special Holiday Pay</w:t>
      </w:r>
    </w:p>
    <w:p w14:paraId="61C5BEDA" w14:textId="77777777" w:rsidR="004A2941" w:rsidRDefault="004A2941">
      <w:pPr>
        <w:ind w:left="720"/>
      </w:pPr>
    </w:p>
    <w:p w14:paraId="7A378FB6" w14:textId="77777777" w:rsidR="004A2941" w:rsidRDefault="004A2941">
      <w:pPr>
        <w:ind w:left="720"/>
      </w:pPr>
    </w:p>
    <w:p w14:paraId="409123E4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1662F46A" wp14:editId="6D4742E6">
            <wp:extent cx="5943600" cy="22098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1DE5AD4" wp14:editId="2A4F58CC">
            <wp:extent cx="5943600" cy="2425700"/>
            <wp:effectExtent l="0" t="0" r="0" b="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10E6586" wp14:editId="6059903B">
            <wp:extent cx="5943600" cy="2578100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AB587" w14:textId="77777777" w:rsidR="004A2941" w:rsidRDefault="00362E9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6FF1D5E" wp14:editId="64169B9A">
            <wp:extent cx="5943600" cy="2108200"/>
            <wp:effectExtent l="0" t="0" r="0" b="0"/>
            <wp:docPr id="1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2AB65" w14:textId="77777777" w:rsidR="004A2941" w:rsidRDefault="00362E98">
      <w:pPr>
        <w:ind w:left="720"/>
      </w:pPr>
      <w:r>
        <w:br w:type="page"/>
      </w:r>
    </w:p>
    <w:p w14:paraId="63663A19" w14:textId="77777777" w:rsidR="004A2941" w:rsidRDefault="00362E98">
      <w:pPr>
        <w:numPr>
          <w:ilvl w:val="0"/>
          <w:numId w:val="9"/>
        </w:numPr>
      </w:pPr>
      <w:r>
        <w:lastRenderedPageBreak/>
        <w:t>LEAVE TYPES BENEFITS</w:t>
      </w:r>
    </w:p>
    <w:p w14:paraId="63CFCD50" w14:textId="77777777" w:rsidR="004A2941" w:rsidRDefault="00362E98">
      <w:pPr>
        <w:ind w:left="1440"/>
      </w:pPr>
      <w:r>
        <w:t>https://www.onsemi.com/site/pdf/Benefits-Summary-Philippines.pdf?fbclid=IwAR3sKSTHiBIqPB0ynjHaDDKMisk7B-ZflnlgYcUbXZeqJT9Kf1RQS22xig8</w:t>
      </w:r>
    </w:p>
    <w:sectPr w:rsidR="004A29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93C"/>
    <w:multiLevelType w:val="multilevel"/>
    <w:tmpl w:val="756AC4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D252657"/>
    <w:multiLevelType w:val="multilevel"/>
    <w:tmpl w:val="07DA977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2A47897"/>
    <w:multiLevelType w:val="multilevel"/>
    <w:tmpl w:val="3A60E2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3C25B6"/>
    <w:multiLevelType w:val="multilevel"/>
    <w:tmpl w:val="05167D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E1B35E5"/>
    <w:multiLevelType w:val="multilevel"/>
    <w:tmpl w:val="8844214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49B0C17"/>
    <w:multiLevelType w:val="multilevel"/>
    <w:tmpl w:val="0EB82CB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D746B2C"/>
    <w:multiLevelType w:val="multilevel"/>
    <w:tmpl w:val="99168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A06279D"/>
    <w:multiLevelType w:val="multilevel"/>
    <w:tmpl w:val="B2144B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8F17D48"/>
    <w:multiLevelType w:val="multilevel"/>
    <w:tmpl w:val="108E791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941"/>
    <w:rsid w:val="00362E98"/>
    <w:rsid w:val="004A2941"/>
    <w:rsid w:val="00890A20"/>
    <w:rsid w:val="00970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26E01"/>
  <w15:docId w15:val="{833C5C07-39C4-499E-9B46-995DF932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2.jpg"/><Relationship Id="rId12" Type="http://schemas.openxmlformats.org/officeDocument/2006/relationships/hyperlink" Target="https://taxcalculatorphilippines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hyperlink" Target="https://www.imoney.ph/articles/13-month-pay-computation/" TargetMode="External"/><Relationship Id="rId20" Type="http://schemas.openxmlformats.org/officeDocument/2006/relationships/hyperlink" Target="https://kittelsoncarpo.com/wp-content/uploads/2016/04/COMPLETE-GUIDE-INFOGRAPH_2-min.png" TargetMode="External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image" Target="media/image13.jpg"/><Relationship Id="rId5" Type="http://schemas.openxmlformats.org/officeDocument/2006/relationships/hyperlink" Target="https://www.sss.gov.ph/sss/DownloadContent?fileName=2021-CONTRIBUTION-SCHEDULE.pdf" TargetMode="External"/><Relationship Id="rId15" Type="http://schemas.openxmlformats.org/officeDocument/2006/relationships/hyperlink" Target="https://bwc.dole.gov.ph/faqs-on-13th-month-pay" TargetMode="Externa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hyperlink" Target="https://kcrecruitment.com/hr-consulting/labor-and-employment/salary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rantthornton.com.ph/newsroom/technical-alerts/outsourcing-alerts/2020/new-phic-and-sss-contributions-table-effective-january-2021/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291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Raniel Garcia</cp:lastModifiedBy>
  <cp:revision>3</cp:revision>
  <dcterms:created xsi:type="dcterms:W3CDTF">2021-05-07T13:17:00Z</dcterms:created>
  <dcterms:modified xsi:type="dcterms:W3CDTF">2021-05-10T14:07:00Z</dcterms:modified>
</cp:coreProperties>
</file>