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2A73" w14:textId="59F5736A" w:rsidR="00E93879" w:rsidRPr="00E93879" w:rsidRDefault="00E93879" w:rsidP="00E938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E938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🧒</w:t>
      </w:r>
      <w:r w:rsidRPr="00E938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Terapia de Lenguaje Infantil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br/>
        <w:t>online y a domicilio</w:t>
      </w:r>
    </w:p>
    <w:p w14:paraId="48B466D4" w14:textId="77777777" w:rsidR="00E93879" w:rsidRPr="00E93879" w:rsidRDefault="00E93879" w:rsidP="00E93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9387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PE"/>
          <w14:ligatures w14:val="none"/>
        </w:rPr>
        <w:t>👉</w:t>
      </w:r>
      <w:r w:rsidRPr="00E93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Descripción corta:</w:t>
      </w:r>
      <w:r w:rsidRPr="00E9387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  <w:t>Favorece el desarrollo del lenguaje, la pronunciación y la comunicación en niños mediante estrategias lúdicas y personalizadas.</w:t>
      </w:r>
    </w:p>
    <w:p w14:paraId="372CE858" w14:textId="77777777" w:rsidR="00E93879" w:rsidRDefault="00E93879" w:rsidP="00E93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9387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PE"/>
          <w14:ligatures w14:val="none"/>
        </w:rPr>
        <w:t>📘</w:t>
      </w:r>
      <w:r w:rsidRPr="00E93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Descripción detallada:</w:t>
      </w:r>
      <w:r w:rsidRPr="00E9387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  <w:t>La terapia de lenguaje infantil está dirigida a niños que presentan retraso o trastorno en el desarrollo del lenguaje, dificultades para pronunciar sonidos, problemas de comprensión o escasa intención comunicativa.</w:t>
      </w:r>
      <w:r w:rsidRPr="00E9387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  <w:t>Durante las sesiones se trabaja a través del juego, canciones y materiales visuales para fortalecer las áreas del lenguaje expresivo, comprensivo y articulatorio.</w:t>
      </w:r>
    </w:p>
    <w:p w14:paraId="6CEC9DAC" w14:textId="6448EE96" w:rsidR="00E93879" w:rsidRDefault="00E93879" w:rsidP="00E93879">
      <w:pPr>
        <w:pStyle w:val="Ttulo3"/>
      </w:pPr>
      <w:r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¿A </w:t>
      </w:r>
      <w:proofErr w:type="spellStart"/>
      <w:r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quien</w:t>
      </w:r>
      <w:proofErr w:type="spellEnd"/>
      <w:r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esta dirigido? </w:t>
      </w:r>
    </w:p>
    <w:p w14:paraId="4BD99FD1" w14:textId="5F11D183" w:rsidR="00E93879" w:rsidRPr="00E93879" w:rsidRDefault="00E93879" w:rsidP="00E93879">
      <w:pPr>
        <w:pStyle w:val="NormalWeb"/>
      </w:pPr>
      <w:r>
        <w:t>Dirigido a niños de 2 a 12 años que presentan retraso del lenguaje, dificultades de pronunciación, comprensión o comunicación.</w:t>
      </w:r>
      <w:r w:rsidRPr="00E93879">
        <w:br/>
        <w:t>Se atienden casos como:</w:t>
      </w:r>
    </w:p>
    <w:p w14:paraId="76D4F5BB" w14:textId="77777777" w:rsidR="00E93879" w:rsidRPr="00E93879" w:rsidRDefault="00E93879" w:rsidP="00E93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9387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Retraso del lenguaje.</w:t>
      </w:r>
    </w:p>
    <w:p w14:paraId="62E3FAD9" w14:textId="77777777" w:rsidR="00E93879" w:rsidRPr="00E93879" w:rsidRDefault="00E93879" w:rsidP="00E93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9387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Trastorno de los sonidos del habla.</w:t>
      </w:r>
    </w:p>
    <w:p w14:paraId="5F1B30AB" w14:textId="77777777" w:rsidR="00E93879" w:rsidRPr="00E93879" w:rsidRDefault="00E93879" w:rsidP="00E93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9387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Trastorno del espectro autista (TEA).</w:t>
      </w:r>
    </w:p>
    <w:p w14:paraId="31270828" w14:textId="77777777" w:rsidR="00E93879" w:rsidRPr="00E93879" w:rsidRDefault="00E93879" w:rsidP="00E93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9387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TDAH y dificultades de atención.</w:t>
      </w:r>
    </w:p>
    <w:p w14:paraId="4170BFEC" w14:textId="362A7310" w:rsidR="00E93879" w:rsidRPr="00E93879" w:rsidRDefault="00E93879" w:rsidP="00E93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9387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Problemas de pronunciación o fluidez verbal.</w:t>
      </w:r>
    </w:p>
    <w:p w14:paraId="1D7F8EF6" w14:textId="77777777" w:rsidR="00E93879" w:rsidRPr="00E93879" w:rsidRDefault="00E93879" w:rsidP="00E938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9387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281F748E">
          <v:rect id="_x0000_i1025" style="width:0;height:1.5pt" o:hralign="center" o:hrstd="t" o:hr="t" fillcolor="#a0a0a0" stroked="f"/>
        </w:pict>
      </w:r>
    </w:p>
    <w:p w14:paraId="419C3F1F" w14:textId="5D589BC5" w:rsidR="00E93879" w:rsidRDefault="00E93879" w:rsidP="00E938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E938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👩</w:t>
      </w:r>
      <w:r w:rsidRPr="00E938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‍</w:t>
      </w:r>
      <w:r w:rsidRPr="00E938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🦰</w:t>
      </w:r>
      <w:r w:rsidRPr="00E938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Terapia de Lenguaje en Adultos</w:t>
      </w:r>
    </w:p>
    <w:p w14:paraId="2B5CBA05" w14:textId="1F592969" w:rsidR="00E93879" w:rsidRPr="00E93879" w:rsidRDefault="00E93879" w:rsidP="00E938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online y a domicilio</w:t>
      </w:r>
    </w:p>
    <w:p w14:paraId="222E543E" w14:textId="5E996D1D" w:rsidR="00E93879" w:rsidRDefault="00E93879" w:rsidP="00E93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E9387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PE"/>
          <w14:ligatures w14:val="none"/>
        </w:rPr>
        <w:t>👉</w:t>
      </w:r>
      <w:r w:rsidRPr="00E938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Descripción corta:</w:t>
      </w:r>
      <w:r w:rsidRPr="00E93879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  <w:t>Rehabilitación del habla y lenguaje en adultos con alteraciones adquiridas o neurológicas.</w:t>
      </w:r>
    </w:p>
    <w:p w14:paraId="3EFBD5B7" w14:textId="0F267F8A" w:rsidR="00E93879" w:rsidRPr="00E93879" w:rsidRDefault="00E93879" w:rsidP="00E93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Descripción completa</w:t>
      </w:r>
    </w:p>
    <w:p w14:paraId="680492E6" w14:textId="3A597DBC" w:rsidR="00E93879" w:rsidRDefault="00E93879" w:rsidP="00E93879">
      <w:pPr>
        <w:pStyle w:val="NormalWeb"/>
      </w:pPr>
      <w:r>
        <w:rPr>
          <w:rStyle w:val="Textoennegrita"/>
        </w:rPr>
        <w:t>¿A quién está dirigido?</w:t>
      </w:r>
      <w:r>
        <w:br/>
      </w:r>
      <w:proofErr w:type="gramStart"/>
      <w:r>
        <w:t>Adolescentes ,</w:t>
      </w:r>
      <w:proofErr w:type="gramEnd"/>
      <w:r>
        <w:t xml:space="preserve"> </w:t>
      </w:r>
      <w:r>
        <w:t>Adultos y adultos mayores que han perdido parcial o totalmente sus habilidades del lenguaje o del habla debido a enfermedades neurológicas, accidentes cerebrovasculares o lesiones cerebrales.</w:t>
      </w:r>
    </w:p>
    <w:p w14:paraId="12847D6A" w14:textId="77777777" w:rsidR="00E93879" w:rsidRDefault="00E93879" w:rsidP="00E93879">
      <w:pPr>
        <w:pStyle w:val="NormalWeb"/>
      </w:pPr>
      <w:r>
        <w:rPr>
          <w:rStyle w:val="Textoennegrita"/>
        </w:rPr>
        <w:t>¿En qué consiste?</w:t>
      </w:r>
      <w:r>
        <w:br/>
        <w:t>Se aplican ejercicios de reeducación del lenguaje y del habla, técnicas de respiración y estrategias cognitivas que ayudan a recuperar la comunicación funcional.</w:t>
      </w:r>
    </w:p>
    <w:p w14:paraId="7FCC08A5" w14:textId="77777777" w:rsidR="00E93879" w:rsidRDefault="00E93879" w:rsidP="00E93879">
      <w:pPr>
        <w:pStyle w:val="NormalWeb"/>
      </w:pPr>
      <w:r>
        <w:rPr>
          <w:rStyle w:val="Textoennegrita"/>
        </w:rPr>
        <w:lastRenderedPageBreak/>
        <w:t>Casos que se atienden:</w:t>
      </w:r>
    </w:p>
    <w:p w14:paraId="5174AA89" w14:textId="77777777" w:rsidR="00E93879" w:rsidRDefault="00E93879" w:rsidP="00E93879">
      <w:pPr>
        <w:pStyle w:val="NormalWeb"/>
        <w:numPr>
          <w:ilvl w:val="0"/>
          <w:numId w:val="3"/>
        </w:numPr>
      </w:pPr>
      <w:r>
        <w:t>Afasia post-ACV.</w:t>
      </w:r>
    </w:p>
    <w:p w14:paraId="03BF28B5" w14:textId="77777777" w:rsidR="00E93879" w:rsidRDefault="00E93879" w:rsidP="00E93879">
      <w:pPr>
        <w:pStyle w:val="NormalWeb"/>
        <w:numPr>
          <w:ilvl w:val="0"/>
          <w:numId w:val="3"/>
        </w:numPr>
      </w:pPr>
      <w:r>
        <w:t>Disartria o trastornos motores del habla.</w:t>
      </w:r>
    </w:p>
    <w:p w14:paraId="5789608C" w14:textId="77777777" w:rsidR="00E93879" w:rsidRDefault="00E93879" w:rsidP="00E93879">
      <w:pPr>
        <w:pStyle w:val="NormalWeb"/>
        <w:numPr>
          <w:ilvl w:val="0"/>
          <w:numId w:val="3"/>
        </w:numPr>
      </w:pPr>
      <w:r>
        <w:t>Dificultades en la fluidez verbal.</w:t>
      </w:r>
    </w:p>
    <w:p w14:paraId="4C49CEEC" w14:textId="4F3253C9" w:rsidR="00E93879" w:rsidRDefault="00E93879" w:rsidP="00E93879">
      <w:pPr>
        <w:pStyle w:val="NormalWeb"/>
        <w:numPr>
          <w:ilvl w:val="0"/>
          <w:numId w:val="3"/>
        </w:numPr>
      </w:pPr>
      <w:r>
        <w:t>Alteraciones del lenguaje por enfermedades neurodegenerativas</w:t>
      </w:r>
      <w:r>
        <w:t xml:space="preserve">: enfermedad de </w:t>
      </w:r>
      <w:proofErr w:type="spellStart"/>
      <w:r>
        <w:t>parkinson</w:t>
      </w:r>
      <w:proofErr w:type="spellEnd"/>
      <w:r>
        <w:t>, ELA, etc.</w:t>
      </w:r>
    </w:p>
    <w:p w14:paraId="3F5F01FA" w14:textId="2BBC88CF" w:rsidR="00E93879" w:rsidRDefault="00E93879" w:rsidP="00E93879">
      <w:pPr>
        <w:pStyle w:val="Ttulo2"/>
      </w:pPr>
      <w:r>
        <w:rPr>
          <w:rStyle w:val="Textoennegrita"/>
          <w:b/>
          <w:bCs/>
        </w:rPr>
        <w:t>Terapia de Voz</w:t>
      </w:r>
      <w:r w:rsidR="009F2CB4">
        <w:rPr>
          <w:rStyle w:val="Textoennegrita"/>
          <w:b/>
          <w:bCs/>
        </w:rPr>
        <w:br/>
        <w:t>a domicilio</w:t>
      </w:r>
    </w:p>
    <w:p w14:paraId="3ADBA87D" w14:textId="5FA4AC79" w:rsidR="00E93879" w:rsidRDefault="00E93879" w:rsidP="00E93879">
      <w:pPr>
        <w:pStyle w:val="NormalWeb"/>
      </w:pPr>
      <w:r>
        <w:rPr>
          <w:rStyle w:val="Textoennegrita"/>
          <w:rFonts w:ascii="Segoe UI Emoji" w:hAnsi="Segoe UI Emoji" w:cs="Segoe UI Emoji"/>
        </w:rPr>
        <w:t>👉</w:t>
      </w:r>
      <w:r>
        <w:rPr>
          <w:rStyle w:val="Textoennegrita"/>
        </w:rPr>
        <w:t xml:space="preserve"> Descripción corta:</w:t>
      </w:r>
      <w:r>
        <w:br/>
        <w:t xml:space="preserve">Previene y rehabilita trastornos de la voz, mejorando la calidad </w:t>
      </w:r>
      <w:proofErr w:type="gramStart"/>
      <w:r>
        <w:t xml:space="preserve">vocal </w:t>
      </w:r>
      <w:r>
        <w:t>.</w:t>
      </w:r>
      <w:proofErr w:type="gramEnd"/>
    </w:p>
    <w:p w14:paraId="17DBA6FE" w14:textId="77777777" w:rsidR="00E93879" w:rsidRDefault="00E93879" w:rsidP="00E93879">
      <w:pPr>
        <w:pStyle w:val="NormalWeb"/>
      </w:pPr>
      <w:r>
        <w:rPr>
          <w:rStyle w:val="Textoennegrita"/>
          <w:rFonts w:ascii="Segoe UI Emoji" w:hAnsi="Segoe UI Emoji" w:cs="Segoe UI Emoji"/>
        </w:rPr>
        <w:t>📘</w:t>
      </w:r>
      <w:r>
        <w:rPr>
          <w:rStyle w:val="Textoennegrita"/>
        </w:rPr>
        <w:t xml:space="preserve"> Descripción detallada:</w:t>
      </w:r>
    </w:p>
    <w:p w14:paraId="60A2211C" w14:textId="77777777" w:rsidR="00E93879" w:rsidRDefault="00E93879" w:rsidP="00E93879">
      <w:pPr>
        <w:pStyle w:val="NormalWeb"/>
      </w:pPr>
      <w:r>
        <w:rPr>
          <w:rStyle w:val="Textoennegrita"/>
        </w:rPr>
        <w:t>¿A quién está dirigido?</w:t>
      </w:r>
      <w:r>
        <w:br/>
        <w:t>Profesionales de la voz (docentes, cantantes, locutores, actores) y personas con alteraciones del timbre, tono o resonancia vocal.</w:t>
      </w:r>
    </w:p>
    <w:p w14:paraId="46DD09E9" w14:textId="77777777" w:rsidR="00E93879" w:rsidRDefault="00E93879" w:rsidP="00E93879">
      <w:pPr>
        <w:pStyle w:val="NormalWeb"/>
      </w:pPr>
      <w:r>
        <w:rPr>
          <w:rStyle w:val="Textoennegrita"/>
        </w:rPr>
        <w:t>¿En qué consiste?</w:t>
      </w:r>
      <w:r>
        <w:br/>
        <w:t>Se realizan evaluaciones de la voz y entrenamiento personalizado con ejercicios respiratorios, técnicas de resonancia y reeducación vocal. También se incluyen estrategias para prevenir el abuso o mal uso de la voz.</w:t>
      </w:r>
    </w:p>
    <w:p w14:paraId="28D20836" w14:textId="77777777" w:rsidR="00E93879" w:rsidRDefault="00E93879" w:rsidP="00E93879">
      <w:pPr>
        <w:pStyle w:val="NormalWeb"/>
      </w:pPr>
      <w:r>
        <w:rPr>
          <w:rStyle w:val="Textoennegrita"/>
        </w:rPr>
        <w:t>Casos que se atienden:</w:t>
      </w:r>
    </w:p>
    <w:p w14:paraId="1C91CDEB" w14:textId="77777777" w:rsidR="00E93879" w:rsidRDefault="00E93879" w:rsidP="00E93879">
      <w:pPr>
        <w:pStyle w:val="NormalWeb"/>
        <w:numPr>
          <w:ilvl w:val="0"/>
          <w:numId w:val="4"/>
        </w:numPr>
      </w:pPr>
      <w:r>
        <w:t>Disfonías funcionales u orgánicas.</w:t>
      </w:r>
    </w:p>
    <w:p w14:paraId="20958318" w14:textId="77777777" w:rsidR="00E93879" w:rsidRDefault="00E93879" w:rsidP="00E93879">
      <w:pPr>
        <w:pStyle w:val="NormalWeb"/>
        <w:numPr>
          <w:ilvl w:val="0"/>
          <w:numId w:val="4"/>
        </w:numPr>
      </w:pPr>
      <w:r>
        <w:t>Fatiga vocal o ronquera frecuente.</w:t>
      </w:r>
    </w:p>
    <w:p w14:paraId="22D2F794" w14:textId="77777777" w:rsidR="00E93879" w:rsidRDefault="00E93879" w:rsidP="00E93879">
      <w:pPr>
        <w:pStyle w:val="NormalWeb"/>
        <w:numPr>
          <w:ilvl w:val="0"/>
          <w:numId w:val="4"/>
        </w:numPr>
      </w:pPr>
      <w:r>
        <w:t>Pérdida parcial de la voz.</w:t>
      </w:r>
    </w:p>
    <w:p w14:paraId="1270A3AA" w14:textId="77777777" w:rsidR="00E93879" w:rsidRDefault="00E93879" w:rsidP="00E93879">
      <w:pPr>
        <w:pStyle w:val="NormalWeb"/>
        <w:numPr>
          <w:ilvl w:val="0"/>
          <w:numId w:val="4"/>
        </w:numPr>
      </w:pPr>
      <w:r>
        <w:t>Rehabilitación postcirugía laríngea.</w:t>
      </w:r>
    </w:p>
    <w:p w14:paraId="58C5246E" w14:textId="77777777" w:rsidR="00E93879" w:rsidRDefault="00E93879" w:rsidP="00E93879">
      <w:pPr>
        <w:pStyle w:val="NormalWeb"/>
      </w:pPr>
    </w:p>
    <w:p w14:paraId="6623BD64" w14:textId="000CCAAD" w:rsidR="00E93879" w:rsidRDefault="00E93879" w:rsidP="00E93879">
      <w:pPr>
        <w:pStyle w:val="Ttulo2"/>
      </w:pPr>
      <w:r>
        <w:rPr>
          <w:rStyle w:val="Textoennegrita"/>
          <w:b/>
          <w:bCs/>
        </w:rPr>
        <w:t>Terapia Deglutoria</w:t>
      </w:r>
      <w:r w:rsidR="009F2CB4">
        <w:rPr>
          <w:rStyle w:val="Textoennegrita"/>
          <w:b/>
          <w:bCs/>
        </w:rPr>
        <w:br/>
        <w:t>a domicilio</w:t>
      </w:r>
    </w:p>
    <w:p w14:paraId="04259307" w14:textId="2C1578E5" w:rsidR="00E93879" w:rsidRDefault="00E93879" w:rsidP="00E93879">
      <w:pPr>
        <w:pStyle w:val="NormalWeb"/>
      </w:pPr>
      <w:r>
        <w:rPr>
          <w:rStyle w:val="Textoennegrita"/>
          <w:rFonts w:ascii="Segoe UI Emoji" w:hAnsi="Segoe UI Emoji" w:cs="Segoe UI Emoji"/>
        </w:rPr>
        <w:t>👉</w:t>
      </w:r>
      <w:r>
        <w:rPr>
          <w:rStyle w:val="Textoennegrita"/>
        </w:rPr>
        <w:t xml:space="preserve"> Descripción corta:</w:t>
      </w:r>
      <w:r>
        <w:br/>
        <w:t xml:space="preserve">Rehabilita </w:t>
      </w:r>
      <w:r>
        <w:t xml:space="preserve">casos de disfagia. </w:t>
      </w:r>
    </w:p>
    <w:p w14:paraId="30862406" w14:textId="77777777" w:rsidR="00E93879" w:rsidRDefault="00E93879" w:rsidP="00E93879">
      <w:pPr>
        <w:pStyle w:val="NormalWeb"/>
      </w:pPr>
      <w:r>
        <w:rPr>
          <w:rStyle w:val="Textoennegrita"/>
          <w:rFonts w:ascii="Segoe UI Emoji" w:hAnsi="Segoe UI Emoji" w:cs="Segoe UI Emoji"/>
        </w:rPr>
        <w:t>📘</w:t>
      </w:r>
      <w:r>
        <w:rPr>
          <w:rStyle w:val="Textoennegrita"/>
        </w:rPr>
        <w:t xml:space="preserve"> Descripción detallada:</w:t>
      </w:r>
    </w:p>
    <w:p w14:paraId="2520C1AA" w14:textId="77777777" w:rsidR="00E93879" w:rsidRDefault="00E93879" w:rsidP="00E93879">
      <w:pPr>
        <w:pStyle w:val="NormalWeb"/>
      </w:pPr>
      <w:r>
        <w:rPr>
          <w:rStyle w:val="Textoennegrita"/>
        </w:rPr>
        <w:t>¿A quién está dirigido?</w:t>
      </w:r>
      <w:r>
        <w:br/>
        <w:t>Niños, adultos y adultos mayores que presentan dificultades para tragar alimentos o líquidos debido a alteraciones neurológicas, quirúrgicas o del desarrollo.</w:t>
      </w:r>
    </w:p>
    <w:p w14:paraId="74B2552C" w14:textId="77777777" w:rsidR="00E93879" w:rsidRDefault="00E93879" w:rsidP="00E93879">
      <w:pPr>
        <w:pStyle w:val="NormalWeb"/>
      </w:pPr>
      <w:r>
        <w:rPr>
          <w:rStyle w:val="Textoennegrita"/>
        </w:rPr>
        <w:lastRenderedPageBreak/>
        <w:t>¿En qué consiste?</w:t>
      </w:r>
      <w:r>
        <w:br/>
        <w:t>Se evalúa la función deglutoria mediante observación clínica o análisis instrumental, y se aplican técnicas de estimulación sensoriomotora, ejercicios orales y, si es necesario, electroestimulación terapéutica.</w:t>
      </w:r>
    </w:p>
    <w:p w14:paraId="787A5E96" w14:textId="77777777" w:rsidR="00E93879" w:rsidRDefault="00E93879" w:rsidP="00E93879">
      <w:pPr>
        <w:pStyle w:val="NormalWeb"/>
      </w:pPr>
      <w:r>
        <w:rPr>
          <w:rStyle w:val="Textoennegrita"/>
        </w:rPr>
        <w:t>Casos que se atienden:</w:t>
      </w:r>
    </w:p>
    <w:p w14:paraId="098B8606" w14:textId="77777777" w:rsidR="00E93879" w:rsidRDefault="00E93879" w:rsidP="00E93879">
      <w:pPr>
        <w:pStyle w:val="NormalWeb"/>
        <w:numPr>
          <w:ilvl w:val="0"/>
          <w:numId w:val="5"/>
        </w:numPr>
      </w:pPr>
      <w:r>
        <w:t>Disfagia post-ACV.</w:t>
      </w:r>
    </w:p>
    <w:p w14:paraId="48A14C73" w14:textId="77777777" w:rsidR="00E93879" w:rsidRDefault="00E93879" w:rsidP="00E93879">
      <w:pPr>
        <w:pStyle w:val="NormalWeb"/>
        <w:numPr>
          <w:ilvl w:val="0"/>
          <w:numId w:val="5"/>
        </w:numPr>
      </w:pPr>
      <w:r>
        <w:t>Deglución atípica en niños.</w:t>
      </w:r>
    </w:p>
    <w:p w14:paraId="6EFEC16C" w14:textId="77777777" w:rsidR="00E93879" w:rsidRDefault="00E93879" w:rsidP="00E93879">
      <w:pPr>
        <w:pStyle w:val="NormalWeb"/>
        <w:numPr>
          <w:ilvl w:val="0"/>
          <w:numId w:val="5"/>
        </w:numPr>
      </w:pPr>
      <w:r>
        <w:t>Dificultades para tragar o toser al alimentarse.</w:t>
      </w:r>
    </w:p>
    <w:p w14:paraId="505255B2" w14:textId="5D60A7C5" w:rsidR="00E93879" w:rsidRDefault="00E93879" w:rsidP="00E93879">
      <w:pPr>
        <w:pStyle w:val="Ttulo2"/>
      </w:pPr>
      <w:r>
        <w:rPr>
          <w:rStyle w:val="Textoennegrita"/>
          <w:b/>
          <w:bCs/>
        </w:rPr>
        <w:t>Charlas y Talleres para Colegios y Empresas</w:t>
      </w:r>
      <w:r>
        <w:rPr>
          <w:rStyle w:val="Textoennegrita"/>
          <w:b/>
          <w:bCs/>
        </w:rPr>
        <w:br/>
      </w:r>
      <w:r w:rsidR="009F2CB4">
        <w:rPr>
          <w:rStyle w:val="Textoennegrita"/>
          <w:b/>
          <w:bCs/>
        </w:rPr>
        <w:t>Presencial y online</w:t>
      </w:r>
    </w:p>
    <w:p w14:paraId="01AE71B3" w14:textId="77777777" w:rsidR="00E93879" w:rsidRDefault="00E93879" w:rsidP="00E93879">
      <w:pPr>
        <w:pStyle w:val="NormalWeb"/>
      </w:pPr>
      <w:r>
        <w:rPr>
          <w:rStyle w:val="Textoennegrita"/>
          <w:rFonts w:ascii="Segoe UI Emoji" w:hAnsi="Segoe UI Emoji" w:cs="Segoe UI Emoji"/>
        </w:rPr>
        <w:t>👉</w:t>
      </w:r>
      <w:r>
        <w:rPr>
          <w:rStyle w:val="Textoennegrita"/>
        </w:rPr>
        <w:t xml:space="preserve"> Descripción corta:</w:t>
      </w:r>
      <w:r>
        <w:br/>
        <w:t>Espacios educativos para fortalecer la comunicación, el lenguaje y el cuidado de la voz en entornos escolares y laborales.</w:t>
      </w:r>
    </w:p>
    <w:p w14:paraId="1C4C7FF3" w14:textId="77777777" w:rsidR="00E93879" w:rsidRDefault="00E93879" w:rsidP="00E93879">
      <w:pPr>
        <w:pStyle w:val="NormalWeb"/>
      </w:pPr>
      <w:r>
        <w:rPr>
          <w:rStyle w:val="Textoennegrita"/>
          <w:rFonts w:ascii="Segoe UI Emoji" w:hAnsi="Segoe UI Emoji" w:cs="Segoe UI Emoji"/>
        </w:rPr>
        <w:t>📘</w:t>
      </w:r>
      <w:r>
        <w:rPr>
          <w:rStyle w:val="Textoennegrita"/>
        </w:rPr>
        <w:t xml:space="preserve"> Descripción detallada:</w:t>
      </w:r>
    </w:p>
    <w:p w14:paraId="3DD54F4B" w14:textId="77777777" w:rsidR="00E93879" w:rsidRDefault="00E93879" w:rsidP="00E93879">
      <w:pPr>
        <w:pStyle w:val="NormalWeb"/>
      </w:pPr>
      <w:r>
        <w:rPr>
          <w:rStyle w:val="Textoennegrita"/>
        </w:rPr>
        <w:t>¿A quién está dirigido?</w:t>
      </w:r>
      <w:r>
        <w:br/>
        <w:t>Dirigido a instituciones educativas, equipos docentes, padres de familia y empresas que deseen capacitar a su personal en temas de comunicación y bienestar vocal.</w:t>
      </w:r>
    </w:p>
    <w:p w14:paraId="3B4FBBB3" w14:textId="77777777" w:rsidR="00E93879" w:rsidRDefault="00E93879" w:rsidP="00E93879">
      <w:pPr>
        <w:pStyle w:val="NormalWeb"/>
      </w:pPr>
      <w:r>
        <w:rPr>
          <w:rStyle w:val="Textoennegrita"/>
        </w:rPr>
        <w:t>¿En qué consiste?</w:t>
      </w:r>
      <w:r>
        <w:br/>
        <w:t>Se brindan talleres dinámicos, prácticos y adaptados a las necesidades de cada grupo. Incluyen demostraciones, materiales interactivos y pautas aplicables en la rutina diaria.</w:t>
      </w:r>
    </w:p>
    <w:p w14:paraId="7CE0987E" w14:textId="77777777" w:rsidR="00E93879" w:rsidRDefault="00E93879" w:rsidP="00E93879">
      <w:pPr>
        <w:pStyle w:val="NormalWeb"/>
      </w:pPr>
      <w:r>
        <w:rPr>
          <w:rStyle w:val="Textoennegrita"/>
        </w:rPr>
        <w:t>Temas frecuentes:</w:t>
      </w:r>
    </w:p>
    <w:p w14:paraId="4F470B24" w14:textId="77777777" w:rsidR="00E93879" w:rsidRDefault="00E93879" w:rsidP="00E93879">
      <w:pPr>
        <w:pStyle w:val="NormalWeb"/>
        <w:numPr>
          <w:ilvl w:val="0"/>
          <w:numId w:val="6"/>
        </w:numPr>
      </w:pPr>
      <w:r>
        <w:t>Detección temprana de dificultades del lenguaje.</w:t>
      </w:r>
    </w:p>
    <w:p w14:paraId="7383372C" w14:textId="77777777" w:rsidR="00E93879" w:rsidRDefault="00E93879" w:rsidP="00E93879">
      <w:pPr>
        <w:pStyle w:val="NormalWeb"/>
        <w:numPr>
          <w:ilvl w:val="0"/>
          <w:numId w:val="6"/>
        </w:numPr>
      </w:pPr>
      <w:r>
        <w:t>Estrategias para estimular la comunicación infantil.</w:t>
      </w:r>
    </w:p>
    <w:p w14:paraId="0BE87DB0" w14:textId="77777777" w:rsidR="00E93879" w:rsidRDefault="00E93879" w:rsidP="00E93879">
      <w:pPr>
        <w:pStyle w:val="NormalWeb"/>
        <w:numPr>
          <w:ilvl w:val="0"/>
          <w:numId w:val="6"/>
        </w:numPr>
      </w:pPr>
      <w:r>
        <w:t>Cuidado e higiene vocal para profesionales de la voz.</w:t>
      </w:r>
    </w:p>
    <w:p w14:paraId="48F0EB56" w14:textId="399470B0" w:rsidR="00E93879" w:rsidRDefault="00E93879" w:rsidP="00E93879">
      <w:pPr>
        <w:pStyle w:val="Ttulo2"/>
      </w:pPr>
      <w:r>
        <w:rPr>
          <w:rStyle w:val="Textoennegrita"/>
          <w:b/>
          <w:bCs/>
        </w:rPr>
        <w:t>Evaluaciones de Apoyo al Diagnóstico</w:t>
      </w:r>
      <w:r>
        <w:rPr>
          <w:rStyle w:val="Textoennegrita"/>
          <w:b/>
          <w:bCs/>
        </w:rPr>
        <w:br/>
        <w:t>Presencial, online y domicilio</w:t>
      </w:r>
    </w:p>
    <w:p w14:paraId="5D8118B5" w14:textId="77777777" w:rsidR="00E93879" w:rsidRDefault="00E93879" w:rsidP="00E93879">
      <w:pPr>
        <w:pStyle w:val="NormalWeb"/>
      </w:pPr>
      <w:r>
        <w:rPr>
          <w:rStyle w:val="Textoennegrita"/>
          <w:rFonts w:ascii="Segoe UI Emoji" w:hAnsi="Segoe UI Emoji" w:cs="Segoe UI Emoji"/>
        </w:rPr>
        <w:t>👉</w:t>
      </w:r>
      <w:r>
        <w:rPr>
          <w:rStyle w:val="Textoennegrita"/>
        </w:rPr>
        <w:t xml:space="preserve"> Descripción corta:</w:t>
      </w:r>
      <w:r>
        <w:br/>
        <w:t>Evaluación integral para identificar alteraciones del lenguaje, voz, habla y deglución.</w:t>
      </w:r>
    </w:p>
    <w:p w14:paraId="3C9DC91F" w14:textId="77777777" w:rsidR="00E93879" w:rsidRDefault="00E93879" w:rsidP="00E93879">
      <w:pPr>
        <w:pStyle w:val="NormalWeb"/>
      </w:pPr>
      <w:r>
        <w:rPr>
          <w:rStyle w:val="Textoennegrita"/>
          <w:rFonts w:ascii="Segoe UI Emoji" w:hAnsi="Segoe UI Emoji" w:cs="Segoe UI Emoji"/>
        </w:rPr>
        <w:t>📘</w:t>
      </w:r>
      <w:r>
        <w:rPr>
          <w:rStyle w:val="Textoennegrita"/>
        </w:rPr>
        <w:t xml:space="preserve"> Descripción detallada:</w:t>
      </w:r>
    </w:p>
    <w:p w14:paraId="0C397D49" w14:textId="77777777" w:rsidR="00E93879" w:rsidRDefault="00E93879" w:rsidP="00E93879">
      <w:pPr>
        <w:pStyle w:val="NormalWeb"/>
      </w:pPr>
      <w:r>
        <w:rPr>
          <w:rStyle w:val="Textoennegrita"/>
        </w:rPr>
        <w:t>¿A quién está dirigido?</w:t>
      </w:r>
      <w:r>
        <w:br/>
        <w:t>Niños, adolescentes y adultos que presentan dificultades comunicativas o que requieren una evaluación especializada como apoyo al diagnóstico médico o psicológico.</w:t>
      </w:r>
    </w:p>
    <w:p w14:paraId="148816E4" w14:textId="067AED25" w:rsidR="00E93879" w:rsidRDefault="00E93879" w:rsidP="00E93879">
      <w:pPr>
        <w:pStyle w:val="NormalWeb"/>
      </w:pPr>
      <w:r>
        <w:rPr>
          <w:rStyle w:val="Textoennegrita"/>
        </w:rPr>
        <w:lastRenderedPageBreak/>
        <w:t>¿En qué consiste?</w:t>
      </w:r>
      <w:r>
        <w:br/>
        <w:t>Se realiza una entrevista inicial, observación clínica y aplicación de pruebas estandarizadas</w:t>
      </w:r>
      <w:r>
        <w:t xml:space="preserve"> y actualizadas.</w:t>
      </w:r>
      <w:r>
        <w:t xml:space="preserve"> El resultado es un informe detallado con conclusiones y recomendaciones terapéuticas personalizadas.</w:t>
      </w:r>
    </w:p>
    <w:p w14:paraId="43E2D33D" w14:textId="77777777" w:rsidR="00E93879" w:rsidRDefault="00E93879" w:rsidP="00E93879">
      <w:pPr>
        <w:pStyle w:val="NormalWeb"/>
      </w:pPr>
      <w:r>
        <w:rPr>
          <w:rStyle w:val="Textoennegrita"/>
        </w:rPr>
        <w:t>Casos que se evalúan:</w:t>
      </w:r>
    </w:p>
    <w:p w14:paraId="6FCE9DA7" w14:textId="77777777" w:rsidR="00E93879" w:rsidRDefault="00E93879" w:rsidP="00E93879">
      <w:pPr>
        <w:pStyle w:val="NormalWeb"/>
        <w:numPr>
          <w:ilvl w:val="0"/>
          <w:numId w:val="7"/>
        </w:numPr>
      </w:pPr>
      <w:r>
        <w:t>Retraso o trastorno del lenguaje.</w:t>
      </w:r>
    </w:p>
    <w:p w14:paraId="54EDD416" w14:textId="77777777" w:rsidR="00E93879" w:rsidRDefault="00E93879" w:rsidP="00E93879">
      <w:pPr>
        <w:pStyle w:val="NormalWeb"/>
        <w:numPr>
          <w:ilvl w:val="0"/>
          <w:numId w:val="7"/>
        </w:numPr>
      </w:pPr>
      <w:r>
        <w:t xml:space="preserve">Trastornos de la articulación </w:t>
      </w:r>
    </w:p>
    <w:p w14:paraId="64830F58" w14:textId="26227B79" w:rsidR="00E93879" w:rsidRDefault="00E93879" w:rsidP="00E93879">
      <w:pPr>
        <w:pStyle w:val="NormalWeb"/>
        <w:numPr>
          <w:ilvl w:val="0"/>
          <w:numId w:val="7"/>
        </w:numPr>
      </w:pPr>
      <w:r>
        <w:t xml:space="preserve">Alteraciones de </w:t>
      </w:r>
      <w:r>
        <w:t>la voz.</w:t>
      </w:r>
    </w:p>
    <w:p w14:paraId="12F09098" w14:textId="77777777" w:rsidR="00E93879" w:rsidRDefault="00E93879" w:rsidP="00E93879">
      <w:pPr>
        <w:pStyle w:val="NormalWeb"/>
        <w:numPr>
          <w:ilvl w:val="0"/>
          <w:numId w:val="7"/>
        </w:numPr>
      </w:pPr>
      <w:r>
        <w:t>Alteraciones en la deglución o disfagia.</w:t>
      </w:r>
    </w:p>
    <w:p w14:paraId="1B845A5B" w14:textId="77777777" w:rsidR="00E93879" w:rsidRDefault="00E93879" w:rsidP="00E93879">
      <w:pPr>
        <w:pStyle w:val="NormalWeb"/>
        <w:numPr>
          <w:ilvl w:val="0"/>
          <w:numId w:val="7"/>
        </w:numPr>
      </w:pPr>
      <w:r>
        <w:t xml:space="preserve">Dificultades en la comunicación post-ACV </w:t>
      </w:r>
    </w:p>
    <w:p w14:paraId="31E7C0BB" w14:textId="579517F1" w:rsidR="00E93879" w:rsidRDefault="00E93879" w:rsidP="00E93879">
      <w:pPr>
        <w:pStyle w:val="NormalWeb"/>
        <w:numPr>
          <w:ilvl w:val="0"/>
          <w:numId w:val="7"/>
        </w:numPr>
      </w:pPr>
      <w:r>
        <w:t xml:space="preserve">Dificultades de la comunicación en </w:t>
      </w:r>
      <w:r>
        <w:t>TEA.</w:t>
      </w:r>
    </w:p>
    <w:p w14:paraId="570D78C1" w14:textId="77777777" w:rsidR="007679AE" w:rsidRPr="00E93879" w:rsidRDefault="007679AE" w:rsidP="00E93879"/>
    <w:sectPr w:rsidR="007679AE" w:rsidRPr="00E93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20C"/>
    <w:multiLevelType w:val="multilevel"/>
    <w:tmpl w:val="8038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6EEA"/>
    <w:multiLevelType w:val="multilevel"/>
    <w:tmpl w:val="B59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20B29"/>
    <w:multiLevelType w:val="multilevel"/>
    <w:tmpl w:val="AB4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B7BAE"/>
    <w:multiLevelType w:val="multilevel"/>
    <w:tmpl w:val="1FE0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11892"/>
    <w:multiLevelType w:val="multilevel"/>
    <w:tmpl w:val="BCBC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C06E8"/>
    <w:multiLevelType w:val="multilevel"/>
    <w:tmpl w:val="264A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64167"/>
    <w:multiLevelType w:val="multilevel"/>
    <w:tmpl w:val="AA8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79"/>
    <w:rsid w:val="00047C65"/>
    <w:rsid w:val="007679AE"/>
    <w:rsid w:val="009F2CB4"/>
    <w:rsid w:val="00D31EAA"/>
    <w:rsid w:val="00DA7492"/>
    <w:rsid w:val="00E4214C"/>
    <w:rsid w:val="00E9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429A3F"/>
  <w15:chartTrackingRefBased/>
  <w15:docId w15:val="{F47730E6-E09F-4E32-B8E9-135CE84D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93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3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93879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93879"/>
    <w:rPr>
      <w:b/>
      <w:bCs/>
    </w:rPr>
  </w:style>
  <w:style w:type="paragraph" w:styleId="NormalWeb">
    <w:name w:val="Normal (Web)"/>
    <w:basedOn w:val="Normal"/>
    <w:uiPriority w:val="99"/>
    <w:unhideWhenUsed/>
    <w:rsid w:val="00E9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3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Johnel  Fernandez Guadalupe</dc:creator>
  <cp:keywords/>
  <dc:description/>
  <cp:lastModifiedBy>Johnel  Fernandez Guadalupe</cp:lastModifiedBy>
  <cp:revision>1</cp:revision>
  <dcterms:created xsi:type="dcterms:W3CDTF">2025-10-09T19:56:00Z</dcterms:created>
  <dcterms:modified xsi:type="dcterms:W3CDTF">2025-10-09T20:07:00Z</dcterms:modified>
</cp:coreProperties>
</file>