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0056" w14:textId="3E4DC1CE" w:rsidR="00CE6BDE" w:rsidRDefault="00682FD1" w:rsidP="00682FD1">
      <w:pPr>
        <w:jc w:val="center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682FD1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Document d’aide activité</w:t>
      </w:r>
    </w:p>
    <w:p w14:paraId="0E67D147" w14:textId="77777777" w:rsidR="00682FD1" w:rsidRPr="00682FD1" w:rsidRDefault="00682FD1" w:rsidP="00682FD1">
      <w:pPr>
        <w:jc w:val="center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</w:p>
    <w:p w14:paraId="453A7F6D" w14:textId="209C8BD5" w:rsidR="00682FD1" w:rsidRPr="00682FD1" w:rsidRDefault="00682FD1" w:rsidP="00682FD1">
      <w:pPr>
        <w:pStyle w:val="Paragraphedeliste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82FD1">
        <w:rPr>
          <w:rFonts w:ascii="Calibri" w:hAnsi="Calibri" w:cs="Calibri"/>
          <w:sz w:val="22"/>
          <w:szCs w:val="22"/>
        </w:rPr>
        <w:t>Avoir extrait les informations sur l’épidémie de paludisme</w:t>
      </w:r>
    </w:p>
    <w:p w14:paraId="73B38A19" w14:textId="26EF1D8F" w:rsidR="00682FD1" w:rsidRPr="00682FD1" w:rsidRDefault="00682FD1" w:rsidP="00682FD1">
      <w:pPr>
        <w:pStyle w:val="Paragraphedeliste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82FD1">
        <w:rPr>
          <w:rFonts w:ascii="Calibri" w:hAnsi="Calibri" w:cs="Calibri"/>
          <w:sz w:val="22"/>
          <w:szCs w:val="22"/>
        </w:rPr>
        <w:t>Avoir identifié en quoi le réchauffement climatique peut impacter le risque de paludisme</w:t>
      </w:r>
    </w:p>
    <w:p w14:paraId="2DB08213" w14:textId="4810C0EB" w:rsidR="00682FD1" w:rsidRPr="00682FD1" w:rsidRDefault="00682FD1" w:rsidP="00682FD1">
      <w:pPr>
        <w:pStyle w:val="Paragraphedeliste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82FD1">
        <w:rPr>
          <w:rFonts w:ascii="Calibri" w:hAnsi="Calibri" w:cs="Calibri"/>
          <w:sz w:val="22"/>
          <w:szCs w:val="22"/>
        </w:rPr>
        <w:t>Avoir observé les lames de frottis sanguin et réalisé un dessin d’observation</w:t>
      </w:r>
    </w:p>
    <w:sectPr w:rsidR="00682FD1" w:rsidRPr="00682FD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57C5" w14:textId="77777777" w:rsidR="00D07734" w:rsidRDefault="00D07734" w:rsidP="00682FD1">
      <w:pPr>
        <w:spacing w:after="0" w:line="240" w:lineRule="auto"/>
      </w:pPr>
      <w:r>
        <w:separator/>
      </w:r>
    </w:p>
  </w:endnote>
  <w:endnote w:type="continuationSeparator" w:id="0">
    <w:p w14:paraId="4EC91B73" w14:textId="77777777" w:rsidR="00D07734" w:rsidRDefault="00D07734" w:rsidP="0068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A212" w14:textId="77777777" w:rsidR="00D07734" w:rsidRDefault="00D07734" w:rsidP="00682FD1">
      <w:pPr>
        <w:spacing w:after="0" w:line="240" w:lineRule="auto"/>
      </w:pPr>
      <w:r>
        <w:separator/>
      </w:r>
    </w:p>
  </w:footnote>
  <w:footnote w:type="continuationSeparator" w:id="0">
    <w:p w14:paraId="5152DBFA" w14:textId="77777777" w:rsidR="00D07734" w:rsidRDefault="00D07734" w:rsidP="0068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4B99" w14:textId="77777777" w:rsidR="00682FD1" w:rsidRDefault="00682FD1" w:rsidP="00682FD1">
    <w:pPr>
      <w:pStyle w:val="En-tte"/>
      <w:rPr>
        <w:rFonts w:ascii="Calibri" w:hAnsi="Calibri" w:cs="Calibri"/>
        <w:color w:val="000000" w:themeColor="text1"/>
        <w:sz w:val="16"/>
        <w:szCs w:val="16"/>
      </w:rPr>
    </w:pPr>
    <w:r w:rsidRPr="00BD174D">
      <w:rPr>
        <w:rFonts w:ascii="Calibri" w:hAnsi="Calibri" w:cs="Calibri"/>
        <w:color w:val="000000" w:themeColor="text1"/>
        <w:sz w:val="16"/>
        <w:szCs w:val="16"/>
      </w:rPr>
      <w:t xml:space="preserve">Thème </w:t>
    </w:r>
    <w:r>
      <w:rPr>
        <w:rFonts w:ascii="Calibri" w:hAnsi="Calibri" w:cs="Calibri"/>
        <w:color w:val="000000" w:themeColor="text1"/>
        <w:sz w:val="16"/>
        <w:szCs w:val="16"/>
      </w:rPr>
      <w:t>2</w:t>
    </w:r>
    <w:r w:rsidRPr="00BD174D">
      <w:rPr>
        <w:rFonts w:ascii="Calibri" w:hAnsi="Calibri" w:cs="Calibri"/>
        <w:color w:val="000000" w:themeColor="text1"/>
        <w:sz w:val="16"/>
        <w:szCs w:val="16"/>
      </w:rPr>
      <w:t> :</w:t>
    </w:r>
    <w:r>
      <w:rPr>
        <w:rFonts w:ascii="Calibri" w:hAnsi="Calibri" w:cs="Calibri"/>
        <w:color w:val="000000" w:themeColor="text1"/>
        <w:sz w:val="16"/>
        <w:szCs w:val="16"/>
      </w:rPr>
      <w:t xml:space="preserve"> Corps humain et santé</w:t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 w:rsidRPr="00BD174D">
      <w:rPr>
        <w:rFonts w:ascii="Calibri" w:hAnsi="Calibri" w:cs="Calibri"/>
        <w:color w:val="000000" w:themeColor="text1"/>
        <w:sz w:val="16"/>
        <w:szCs w:val="16"/>
      </w:rPr>
      <w:tab/>
    </w:r>
    <w:r>
      <w:rPr>
        <w:rFonts w:ascii="Calibri" w:hAnsi="Calibri" w:cs="Calibri"/>
        <w:color w:val="000000" w:themeColor="text1"/>
        <w:sz w:val="16"/>
        <w:szCs w:val="16"/>
      </w:rPr>
      <w:t xml:space="preserve">        Activité 2</w:t>
    </w:r>
  </w:p>
  <w:p w14:paraId="43EFFFFA" w14:textId="77777777" w:rsidR="00682FD1" w:rsidRPr="006C376C" w:rsidRDefault="00682FD1" w:rsidP="00682FD1">
    <w:pPr>
      <w:pStyle w:val="En-tte"/>
      <w:rPr>
        <w:rFonts w:ascii="Calibri" w:hAnsi="Calibri" w:cs="Calibri"/>
        <w:color w:val="000000" w:themeColor="text1"/>
        <w:sz w:val="16"/>
        <w:szCs w:val="16"/>
      </w:rPr>
    </w:pPr>
    <w:r w:rsidRPr="00BD174D">
      <w:rPr>
        <w:rFonts w:ascii="Calibri" w:hAnsi="Calibri" w:cs="Calibri"/>
        <w:color w:val="000000" w:themeColor="text1"/>
        <w:sz w:val="16"/>
        <w:szCs w:val="16"/>
      </w:rPr>
      <w:t xml:space="preserve">Chapitre </w:t>
    </w:r>
    <w:r>
      <w:rPr>
        <w:rFonts w:ascii="Calibri" w:hAnsi="Calibri" w:cs="Calibri"/>
        <w:color w:val="000000" w:themeColor="text1"/>
        <w:sz w:val="16"/>
        <w:szCs w:val="16"/>
      </w:rPr>
      <w:t>4</w:t>
    </w:r>
    <w:r w:rsidRPr="00BD174D">
      <w:rPr>
        <w:rFonts w:ascii="Calibri" w:hAnsi="Calibri" w:cs="Calibri"/>
        <w:color w:val="000000" w:themeColor="text1"/>
        <w:sz w:val="16"/>
        <w:szCs w:val="16"/>
      </w:rPr>
      <w:t xml:space="preserve"> : </w:t>
    </w:r>
    <w:r>
      <w:rPr>
        <w:rFonts w:ascii="Calibri" w:hAnsi="Calibri" w:cs="Calibri"/>
        <w:color w:val="000000" w:themeColor="text1"/>
        <w:sz w:val="16"/>
        <w:szCs w:val="16"/>
      </w:rPr>
      <w:t xml:space="preserve">Microorganismes et santé  </w:t>
    </w:r>
  </w:p>
  <w:p w14:paraId="346E547F" w14:textId="77777777" w:rsidR="00682FD1" w:rsidRDefault="00682FD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6FE8"/>
    <w:multiLevelType w:val="hybridMultilevel"/>
    <w:tmpl w:val="927891D4"/>
    <w:lvl w:ilvl="0" w:tplc="3D0E93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25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D1"/>
    <w:rsid w:val="00095F21"/>
    <w:rsid w:val="002128D5"/>
    <w:rsid w:val="00544F59"/>
    <w:rsid w:val="00646B38"/>
    <w:rsid w:val="00682FD1"/>
    <w:rsid w:val="00A47126"/>
    <w:rsid w:val="00AD4FAF"/>
    <w:rsid w:val="00BB33B3"/>
    <w:rsid w:val="00C275C3"/>
    <w:rsid w:val="00CE6BDE"/>
    <w:rsid w:val="00D0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10BAF"/>
  <w15:chartTrackingRefBased/>
  <w15:docId w15:val="{D4AC53B4-DCBD-4009-88AE-ED6A7711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2F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2F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2F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2F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2F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2F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2F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2F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2F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2F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2FD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82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2FD1"/>
  </w:style>
  <w:style w:type="paragraph" w:styleId="Pieddepage">
    <w:name w:val="footer"/>
    <w:basedOn w:val="Normal"/>
    <w:link w:val="PieddepageCar"/>
    <w:uiPriority w:val="99"/>
    <w:unhideWhenUsed/>
    <w:rsid w:val="00682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215</Characters>
  <Application>Microsoft Office Word</Application>
  <DocSecurity>0</DocSecurity>
  <Lines>7</Lines>
  <Paragraphs>8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Reynes</dc:creator>
  <cp:keywords/>
  <dc:description/>
  <cp:lastModifiedBy>Manon Reynes</cp:lastModifiedBy>
  <cp:revision>1</cp:revision>
  <dcterms:created xsi:type="dcterms:W3CDTF">2026-02-12T22:27:00Z</dcterms:created>
  <dcterms:modified xsi:type="dcterms:W3CDTF">2026-02-12T22:30:00Z</dcterms:modified>
</cp:coreProperties>
</file>