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D4B29">
      <w:pPr>
        <w:keepNext w:val="0"/>
        <w:keepLines w:val="0"/>
        <w:widowControl/>
        <w:suppressLineNumbers w:val="0"/>
        <w:jc w:val="center"/>
        <w:rPr>
          <w:rFonts w:hint="default" w:ascii="Arial Black" w:hAnsi="Arial Black" w:cs="Arial Black"/>
        </w:rPr>
      </w:pPr>
      <w:r>
        <w:rPr>
          <w:rFonts w:hint="default" w:ascii="Arial Black" w:hAnsi="Arial Black" w:eastAsia="Helvetica-Bold" w:cs="Arial Black"/>
          <w:b/>
          <w:bCs/>
          <w:color w:val="000000"/>
          <w:kern w:val="0"/>
          <w:sz w:val="36"/>
          <w:szCs w:val="36"/>
          <w:lang w:val="en-US" w:eastAsia="zh-CN" w:bidi="ar"/>
        </w:rPr>
        <w:t>Práctica 9 – Sobrecarga de Métodos y Operadores en C++</w:t>
      </w:r>
    </w:p>
    <w:p w14:paraId="7005EBC8"/>
    <w:p w14:paraId="668D9D9C">
      <w:bookmarkStart w:id="0" w:name="_GoBack"/>
      <w:bookmarkEnd w:id="0"/>
    </w:p>
    <w:p w14:paraId="57C0FBDF">
      <w:pPr>
        <w:jc w:val="center"/>
        <w:rPr>
          <w:sz w:val="28"/>
          <w:szCs w:val="28"/>
        </w:rPr>
      </w:pPr>
    </w:p>
    <w:p w14:paraId="02BFD81E">
      <w:pPr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Fonts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  <w:t>Nombre del alumno:</w:t>
      </w:r>
      <w:r>
        <w:rPr>
          <w:rFonts w:hint="default"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  <w:t xml:space="preserve"> cesar zaid reynoso</w:t>
      </w:r>
    </w:p>
    <w:p w14:paraId="1A75FC65">
      <w:pPr>
        <w:keepNext w:val="0"/>
        <w:keepLines w:val="0"/>
        <w:widowControl/>
        <w:suppressLineNumbers w:val="0"/>
        <w:jc w:val="center"/>
        <w:rPr>
          <w:rFonts w:hint="default"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  <w:t>Martinez</w:t>
      </w:r>
    </w:p>
    <w:p w14:paraId="7DEEB0AA">
      <w:pPr>
        <w:keepNext w:val="0"/>
        <w:keepLines w:val="0"/>
        <w:widowControl/>
        <w:suppressLineNumbers w:val="0"/>
        <w:jc w:val="center"/>
        <w:rPr>
          <w:rFonts w:hint="default"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</w:pPr>
    </w:p>
    <w:p w14:paraId="60A46539">
      <w:pPr>
        <w:keepNext w:val="0"/>
        <w:keepLines w:val="0"/>
        <w:widowControl/>
        <w:suppressLineNumbers w:val="0"/>
        <w:jc w:val="center"/>
        <w:rPr>
          <w:rFonts w:hint="default"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  <w:t>Materia: Programación Orientada a Objetos</w:t>
      </w:r>
    </w:p>
    <w:p w14:paraId="3BC9FACD">
      <w:pPr>
        <w:keepNext w:val="0"/>
        <w:keepLines w:val="0"/>
        <w:widowControl/>
        <w:suppressLineNumbers w:val="0"/>
        <w:jc w:val="center"/>
        <w:rPr>
          <w:rFonts w:hint="default"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</w:pPr>
    </w:p>
    <w:p w14:paraId="6866CC60">
      <w:pPr>
        <w:keepNext w:val="0"/>
        <w:keepLines w:val="0"/>
        <w:widowControl/>
        <w:suppressLineNumbers w:val="0"/>
        <w:jc w:val="center"/>
        <w:rPr>
          <w:rFonts w:hint="default"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  <w:t>Docente: jesus collazo</w:t>
      </w:r>
    </w:p>
    <w:p w14:paraId="44AD09CA">
      <w:pPr>
        <w:keepNext w:val="0"/>
        <w:keepLines w:val="0"/>
        <w:widowControl/>
        <w:suppressLineNumbers w:val="0"/>
        <w:jc w:val="center"/>
        <w:rPr>
          <w:rFonts w:hint="default"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</w:pPr>
    </w:p>
    <w:p w14:paraId="3F822E13">
      <w:pPr>
        <w:keepNext w:val="0"/>
        <w:keepLines w:val="0"/>
        <w:widowControl/>
        <w:suppressLineNumbers w:val="0"/>
        <w:jc w:val="center"/>
        <w:rPr>
          <w:rFonts w:hint="default"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  <w:t>Fecha: 15/04/2026</w:t>
      </w:r>
    </w:p>
    <w:p w14:paraId="7FF2B17D">
      <w:pPr>
        <w:keepNext w:val="0"/>
        <w:keepLines w:val="0"/>
        <w:widowControl/>
        <w:suppressLineNumbers w:val="0"/>
        <w:jc w:val="center"/>
        <w:rPr>
          <w:rFonts w:hint="default"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</w:pPr>
    </w:p>
    <w:p w14:paraId="3EC19AD4">
      <w:pPr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Fonts w:hint="default"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  <w:t>Institución:instituto tecnologico superior de</w:t>
      </w:r>
    </w:p>
    <w:p w14:paraId="24247C4B">
      <w:pPr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Fonts w:hint="default"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  <w:t>rioverde</w:t>
      </w:r>
    </w:p>
    <w:p w14:paraId="15DA1916">
      <w:pPr>
        <w:jc w:val="center"/>
        <w:rPr>
          <w:sz w:val="28"/>
          <w:szCs w:val="28"/>
        </w:rPr>
      </w:pPr>
    </w:p>
    <w:p w14:paraId="164D827F">
      <w:pPr>
        <w:jc w:val="center"/>
        <w:rPr>
          <w:sz w:val="28"/>
          <w:szCs w:val="28"/>
        </w:rPr>
      </w:pPr>
    </w:p>
    <w:p w14:paraId="6AEF7D70">
      <w:pPr>
        <w:jc w:val="center"/>
        <w:rPr>
          <w:sz w:val="28"/>
          <w:szCs w:val="28"/>
        </w:rPr>
      </w:pPr>
    </w:p>
    <w:p w14:paraId="5BB8DCF1">
      <w:pPr>
        <w:jc w:val="center"/>
        <w:rPr>
          <w:sz w:val="28"/>
          <w:szCs w:val="28"/>
        </w:rPr>
      </w:pPr>
    </w:p>
    <w:p w14:paraId="1003C751">
      <w:pPr>
        <w:jc w:val="center"/>
        <w:rPr>
          <w:sz w:val="28"/>
          <w:szCs w:val="28"/>
        </w:rPr>
      </w:pPr>
    </w:p>
    <w:p w14:paraId="4CF119BF">
      <w:pPr>
        <w:jc w:val="center"/>
        <w:rPr>
          <w:sz w:val="28"/>
          <w:szCs w:val="28"/>
        </w:rPr>
      </w:pPr>
    </w:p>
    <w:p w14:paraId="029A82B1">
      <w:pPr>
        <w:jc w:val="center"/>
        <w:rPr>
          <w:sz w:val="28"/>
          <w:szCs w:val="28"/>
        </w:rPr>
      </w:pPr>
    </w:p>
    <w:p w14:paraId="57CCFA35">
      <w:pPr>
        <w:jc w:val="center"/>
        <w:rPr>
          <w:sz w:val="28"/>
          <w:szCs w:val="28"/>
        </w:rPr>
      </w:pPr>
    </w:p>
    <w:p w14:paraId="2F3CBD56">
      <w:pPr>
        <w:jc w:val="center"/>
        <w:rPr>
          <w:sz w:val="28"/>
          <w:szCs w:val="28"/>
        </w:rPr>
      </w:pPr>
    </w:p>
    <w:p w14:paraId="6D40CA70">
      <w:pPr>
        <w:jc w:val="center"/>
        <w:rPr>
          <w:sz w:val="28"/>
          <w:szCs w:val="28"/>
        </w:rPr>
      </w:pPr>
    </w:p>
    <w:p w14:paraId="761FA17E">
      <w:pPr>
        <w:jc w:val="center"/>
        <w:rPr>
          <w:sz w:val="28"/>
          <w:szCs w:val="28"/>
        </w:rPr>
      </w:pPr>
    </w:p>
    <w:p w14:paraId="5DCBB486">
      <w:pPr>
        <w:jc w:val="center"/>
        <w:rPr>
          <w:sz w:val="28"/>
          <w:szCs w:val="28"/>
        </w:rPr>
      </w:pPr>
    </w:p>
    <w:p w14:paraId="65038286">
      <w:pPr>
        <w:jc w:val="center"/>
        <w:rPr>
          <w:sz w:val="28"/>
          <w:szCs w:val="28"/>
        </w:rPr>
      </w:pPr>
    </w:p>
    <w:p w14:paraId="2A7D50FA">
      <w:pPr>
        <w:jc w:val="center"/>
        <w:rPr>
          <w:sz w:val="28"/>
          <w:szCs w:val="28"/>
        </w:rPr>
      </w:pPr>
    </w:p>
    <w:p w14:paraId="0CD1A915">
      <w:pPr>
        <w:jc w:val="center"/>
        <w:rPr>
          <w:sz w:val="28"/>
          <w:szCs w:val="28"/>
        </w:rPr>
      </w:pPr>
    </w:p>
    <w:p w14:paraId="5E4C1BD9">
      <w:pPr>
        <w:jc w:val="center"/>
        <w:rPr>
          <w:sz w:val="28"/>
          <w:szCs w:val="28"/>
        </w:rPr>
      </w:pPr>
    </w:p>
    <w:p w14:paraId="14780C54">
      <w:pPr>
        <w:jc w:val="center"/>
        <w:rPr>
          <w:sz w:val="28"/>
          <w:szCs w:val="28"/>
        </w:rPr>
      </w:pPr>
    </w:p>
    <w:p w14:paraId="0A110123">
      <w:pPr>
        <w:jc w:val="center"/>
        <w:rPr>
          <w:sz w:val="28"/>
          <w:szCs w:val="28"/>
        </w:rPr>
      </w:pPr>
    </w:p>
    <w:p w14:paraId="47E91D82">
      <w:pPr>
        <w:jc w:val="center"/>
        <w:rPr>
          <w:sz w:val="28"/>
          <w:szCs w:val="28"/>
        </w:rPr>
      </w:pPr>
    </w:p>
    <w:p w14:paraId="34849E7B">
      <w:pPr>
        <w:jc w:val="center"/>
        <w:rPr>
          <w:sz w:val="28"/>
          <w:szCs w:val="28"/>
        </w:rPr>
      </w:pPr>
    </w:p>
    <w:p w14:paraId="69FCF02E">
      <w:pPr>
        <w:jc w:val="center"/>
        <w:rPr>
          <w:sz w:val="28"/>
          <w:szCs w:val="28"/>
        </w:rPr>
      </w:pPr>
    </w:p>
    <w:p w14:paraId="6FAFB457">
      <w:pPr>
        <w:jc w:val="center"/>
        <w:rPr>
          <w:sz w:val="28"/>
          <w:szCs w:val="28"/>
        </w:rPr>
      </w:pPr>
    </w:p>
    <w:p w14:paraId="18E02AFC">
      <w:pPr>
        <w:jc w:val="center"/>
        <w:rPr>
          <w:sz w:val="28"/>
          <w:szCs w:val="28"/>
        </w:rPr>
      </w:pPr>
    </w:p>
    <w:p w14:paraId="2091C895">
      <w:pPr>
        <w:jc w:val="center"/>
        <w:rPr>
          <w:sz w:val="28"/>
          <w:szCs w:val="28"/>
        </w:rPr>
      </w:pPr>
    </w:p>
    <w:p w14:paraId="51502595">
      <w:pPr>
        <w:jc w:val="center"/>
        <w:rPr>
          <w:sz w:val="28"/>
          <w:szCs w:val="28"/>
        </w:rPr>
      </w:pPr>
    </w:p>
    <w:p w14:paraId="3B00DF7F">
      <w:pPr>
        <w:jc w:val="center"/>
        <w:rPr>
          <w:sz w:val="28"/>
          <w:szCs w:val="28"/>
        </w:rPr>
      </w:pPr>
    </w:p>
    <w:p w14:paraId="6BDBDEA2">
      <w:pPr>
        <w:jc w:val="center"/>
        <w:rPr>
          <w:sz w:val="28"/>
          <w:szCs w:val="28"/>
        </w:rPr>
      </w:pPr>
    </w:p>
    <w:p w14:paraId="604E2CE5">
      <w:pPr>
        <w:keepNext w:val="0"/>
        <w:keepLines w:val="0"/>
        <w:widowControl/>
        <w:suppressLineNumbers w:val="0"/>
        <w:jc w:val="left"/>
      </w:pPr>
      <w:r>
        <w:rPr>
          <w:rFonts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  <w:t>Introducción</w:t>
      </w:r>
    </w:p>
    <w:p w14:paraId="3A012CF8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En esta práctica se analizó un programa en C++ que implementa el uso de sobrecarga de métodos</w:t>
      </w:r>
      <w:r>
        <w:rPr>
          <w:rFonts w:hint="default" w:ascii="Helvetica" w:hAnsi="Helvetica" w:eastAsia="Helvetica" w:cs="Helvetica"/>
          <w:color w:val="000000"/>
          <w:kern w:val="0"/>
          <w:sz w:val="8"/>
          <w:szCs w:val="8"/>
          <w:lang w:val="en-US" w:eastAsia="zh-CN" w:bidi="ar"/>
        </w:rPr>
        <w:t xml:space="preserve"> </w:t>
      </w:r>
    </w:p>
    <w:p w14:paraId="4264CCE0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y operadores. El objetivo fue comprender cómo un mismo método puede comportarse de distintas </w:t>
      </w:r>
    </w:p>
    <w:p w14:paraId="24D12090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formas dependiendo de los parámetros, así como entender cómo los operadores pueden </w:t>
      </w:r>
    </w:p>
    <w:p w14:paraId="74DE429A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redefinirse para trabajar con objetos.</w:t>
      </w:r>
    </w:p>
    <w:p w14:paraId="6D4AE836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0E2F138E">
      <w:pPr>
        <w:pStyle w:val="2"/>
        <w:keepNext w:val="0"/>
        <w:keepLines w:val="0"/>
        <w:widowControl/>
        <w:suppressLineNumbers w:val="0"/>
      </w:pPr>
      <w:r>
        <w:t>1. Arquitectura del Proyecto</w:t>
      </w:r>
    </w:p>
    <w:p w14:paraId="3B03B147">
      <w:pPr>
        <w:pStyle w:val="8"/>
        <w:keepNext w:val="0"/>
        <w:keepLines w:val="0"/>
        <w:widowControl/>
        <w:suppressLineNumbers w:val="0"/>
      </w:pPr>
      <w:r>
        <w:t xml:space="preserve">El proyecto sigue el principio de </w:t>
      </w:r>
      <w:r>
        <w:rPr>
          <w:b/>
          <w:bCs/>
        </w:rPr>
        <w:t>encapsulamiento</w:t>
      </w:r>
      <w:r>
        <w:t>, dividiendo la lógica en tres componentes esenciales para facilitar el mantenimiento y la escalabilidad.</w:t>
      </w:r>
    </w:p>
    <w:p w14:paraId="66344692">
      <w:pPr>
        <w:pStyle w:val="3"/>
        <w:keepNext w:val="0"/>
        <w:keepLines w:val="0"/>
        <w:widowControl/>
        <w:suppressLineNumbers w:val="0"/>
      </w:pPr>
      <w:r>
        <w:t>A. Archivo de Cabecera (</w:t>
      </w:r>
      <w:r>
        <w:rPr>
          <w:rStyle w:val="6"/>
        </w:rPr>
        <w:t>Pacman.h</w:t>
      </w:r>
      <w:r>
        <w:t>)</w:t>
      </w:r>
    </w:p>
    <w:p w14:paraId="4B42C624">
      <w:pPr>
        <w:pStyle w:val="8"/>
        <w:keepNext w:val="0"/>
        <w:keepLines w:val="0"/>
        <w:widowControl/>
        <w:suppressLineNumbers w:val="0"/>
      </w:pPr>
      <w:r>
        <w:t>Este archivo actúa como el "contrato" de la clase. Define la estructura de los datos y las firmas de los métodos que estarán disponibles.</w:t>
      </w:r>
    </w:p>
    <w:p w14:paraId="0E12C9D3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Atributos Privados:</w:t>
      </w:r>
      <w:r>
        <w:t xml:space="preserve"> Se definen variables como </w:t>
      </w:r>
      <w:r>
        <w:rPr>
          <w:rStyle w:val="6"/>
        </w:rPr>
        <w:t>int puntos</w:t>
      </w:r>
      <w:r>
        <w:t xml:space="preserve">, </w:t>
      </w:r>
      <w:r>
        <w:rPr>
          <w:rStyle w:val="6"/>
        </w:rPr>
        <w:t>int x</w:t>
      </w:r>
      <w:r>
        <w:t xml:space="preserve">, </w:t>
      </w:r>
      <w:r>
        <w:rPr>
          <w:rStyle w:val="6"/>
        </w:rPr>
        <w:t>int y</w:t>
      </w:r>
      <w:r>
        <w:t xml:space="preserve"> (coordenadas) y </w:t>
      </w:r>
      <w:r>
        <w:rPr>
          <w:rStyle w:val="6"/>
        </w:rPr>
        <w:t>string nombre</w:t>
      </w:r>
      <w:r>
        <w:t>. Al ser privados, protegemos la integridad de los datos.</w:t>
      </w:r>
    </w:p>
    <w:p w14:paraId="219FCAF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Prototipos de Métodos:</w:t>
      </w:r>
      <w:r>
        <w:t xml:space="preserve"> Se declaran los constructores (por defecto y parametrizados) y las funciones miembro.</w:t>
      </w:r>
    </w:p>
    <w:p w14:paraId="15431F6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Declaración de Operadores:</w:t>
      </w:r>
      <w:r>
        <w:t xml:space="preserve"> Se definen los prototipos para la sobrecarga de operadores que permitirán manipular el puntaje de forma intuitiva.</w:t>
      </w:r>
    </w:p>
    <w:p w14:paraId="5B6D4D05">
      <w:pPr>
        <w:pStyle w:val="3"/>
        <w:keepNext w:val="0"/>
        <w:keepLines w:val="0"/>
        <w:widowControl/>
        <w:suppressLineNumbers w:val="0"/>
      </w:pPr>
      <w:r>
        <w:t>B. Implementación (</w:t>
      </w:r>
      <w:r>
        <w:rPr>
          <w:rStyle w:val="6"/>
        </w:rPr>
        <w:t>Pacman.cpp</w:t>
      </w:r>
      <w:r>
        <w:t>)</w:t>
      </w:r>
    </w:p>
    <w:p w14:paraId="4E69BB3F">
      <w:pPr>
        <w:pStyle w:val="8"/>
        <w:keepNext w:val="0"/>
        <w:keepLines w:val="0"/>
        <w:widowControl/>
        <w:suppressLineNumbers w:val="0"/>
      </w:pPr>
      <w:r>
        <w:t xml:space="preserve">Aquí se desarrolla la lógica de negocio. Se utiliza el operador de resolución de ámbito </w:t>
      </w:r>
      <w:r>
        <w:rPr>
          <w:rStyle w:val="6"/>
        </w:rPr>
        <w:t>::</w:t>
      </w:r>
      <w:r>
        <w:t xml:space="preserve"> para vincular las funciones a la clase </w:t>
      </w:r>
      <w:r>
        <w:rPr>
          <w:rStyle w:val="6"/>
        </w:rPr>
        <w:t>Pacman</w:t>
      </w:r>
      <w:r>
        <w:t>.</w:t>
      </w:r>
    </w:p>
    <w:p w14:paraId="5B87A89C">
      <w:pPr>
        <w:pStyle w:val="3"/>
        <w:keepNext w:val="0"/>
        <w:keepLines w:val="0"/>
        <w:widowControl/>
        <w:suppressLineNumbers w:val="0"/>
      </w:pPr>
      <w:r>
        <w:t>C. Programa Principal (</w:t>
      </w:r>
      <w:r>
        <w:rPr>
          <w:rStyle w:val="6"/>
        </w:rPr>
        <w:t>main.cpp</w:t>
      </w:r>
      <w:r>
        <w:t>)</w:t>
      </w:r>
    </w:p>
    <w:p w14:paraId="07D4001F">
      <w:pPr>
        <w:pStyle w:val="8"/>
        <w:keepNext w:val="0"/>
        <w:keepLines w:val="0"/>
        <w:widowControl/>
        <w:suppressLineNumbers w:val="0"/>
      </w:pPr>
      <w:r>
        <w:t xml:space="preserve">Es el punto de entrada. Se encarga de instanciar los objetos de la clase </w:t>
      </w:r>
      <w:r>
        <w:rPr>
          <w:rStyle w:val="6"/>
        </w:rPr>
        <w:t>Pacman</w:t>
      </w:r>
      <w:r>
        <w:t>, gestionar el bucle de juego (si aplica) y realizar las llamadas a los métodos para demostrar la funcionalidad del sistema.</w:t>
      </w:r>
    </w:p>
    <w:p w14:paraId="7C58B42E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Sobrecarga de Métodos: Polimorfismo en Movimiento</w:t>
      </w:r>
    </w:p>
    <w:p w14:paraId="6E8C7E44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La sobrecarga de métodos permite que una misma acción (</w:t>
      </w:r>
      <w:r>
        <w:rPr>
          <w:rStyle w:val="6"/>
          <w:rFonts w:hint="default" w:ascii="sans-serif" w:hAnsi="sans-serif" w:eastAsia="sans-serif" w:cs="sans-serif"/>
        </w:rPr>
        <w:t>mover</w:t>
      </w:r>
      <w:r>
        <w:rPr>
          <w:rFonts w:hint="default" w:ascii="sans-serif" w:hAnsi="sans-serif" w:eastAsia="sans-serif" w:cs="sans-serif"/>
        </w:rPr>
        <w:t>) se comporte de manera diferente según el contexto de los argumentos enviados.</w:t>
      </w:r>
    </w:p>
    <w:p w14:paraId="1452103C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6"/>
          <w:rFonts w:hint="default" w:ascii="sans-serif" w:hAnsi="sans-serif" w:eastAsia="sans-serif" w:cs="sans-serif"/>
          <w:b/>
          <w:bCs/>
        </w:rPr>
        <w:t>mover()</w:t>
      </w:r>
      <w:r>
        <w:rPr>
          <w:rFonts w:hint="default" w:ascii="sans-serif" w:hAnsi="sans-serif" w:eastAsia="sans-serif" w:cs="sans-serif"/>
          <w:b/>
          <w:bCs/>
        </w:rPr>
        <w:t xml:space="preserve"> (Sin parámetros):</w:t>
      </w:r>
    </w:p>
    <w:p w14:paraId="33A52322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Implementa un movimiento por defecto. Por ejemplo, Pacman sigue avanzando en la última dirección registrada o se mueve una unidad hacia adelante.</w:t>
      </w:r>
    </w:p>
    <w:p w14:paraId="7BEBB590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6"/>
          <w:rFonts w:hint="default" w:ascii="sans-serif" w:hAnsi="sans-serif" w:eastAsia="sans-serif" w:cs="sans-serif"/>
          <w:b/>
          <w:bCs/>
        </w:rPr>
        <w:t>mover(char direccion)</w:t>
      </w:r>
      <w:r>
        <w:rPr>
          <w:rFonts w:hint="default" w:ascii="sans-serif" w:hAnsi="sans-serif" w:eastAsia="sans-serif" w:cs="sans-serif"/>
          <w:b/>
          <w:bCs/>
        </w:rPr>
        <w:t>:</w:t>
      </w:r>
    </w:p>
    <w:p w14:paraId="156BB0AE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Permite el control direccional. Utiliza una estructura </w:t>
      </w:r>
      <w:r>
        <w:rPr>
          <w:rStyle w:val="6"/>
          <w:rFonts w:hint="default" w:ascii="sans-serif" w:hAnsi="sans-serif" w:eastAsia="sans-serif" w:cs="sans-serif"/>
        </w:rPr>
        <w:t>switch</w:t>
      </w:r>
      <w:r>
        <w:rPr>
          <w:rFonts w:hint="default" w:ascii="sans-serif" w:hAnsi="sans-serif" w:eastAsia="sans-serif" w:cs="sans-serif"/>
        </w:rPr>
        <w:t xml:space="preserve"> para evaluar los caracteres ('W', 'A', 'S', 'D' o 'U', 'D', 'L', 'R') y actualizar las coordenadas $x$ o $y$ correspondientes.</w:t>
      </w:r>
    </w:p>
    <w:p w14:paraId="7D854AD4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6"/>
          <w:rFonts w:hint="default" w:ascii="sans-serif" w:hAnsi="sans-serif" w:eastAsia="sans-serif" w:cs="sans-serif"/>
          <w:b/>
          <w:bCs/>
        </w:rPr>
        <w:t>mover(int pasos)</w:t>
      </w:r>
      <w:r>
        <w:rPr>
          <w:rFonts w:hint="default" w:ascii="sans-serif" w:hAnsi="sans-serif" w:eastAsia="sans-serif" w:cs="sans-serif"/>
          <w:b/>
          <w:bCs/>
        </w:rPr>
        <w:t>:</w:t>
      </w:r>
    </w:p>
    <w:p w14:paraId="589C2D12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Ideal para movimientos automáticos o "power-ups" donde el personaje se desplaza una distancia fija en la dirección actual.</w:t>
      </w:r>
    </w:p>
    <w:p w14:paraId="34D0CAAF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Sobrecarga de Operadores: Manipulación de Puntaje</w:t>
      </w:r>
    </w:p>
    <w:p w14:paraId="777C28DF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Para que el código sea más legible y "limpio", se han sobrecargado los operadores aritméticos. Esto permite tratar al objeto </w:t>
      </w:r>
      <w:r>
        <w:rPr>
          <w:rStyle w:val="6"/>
          <w:rFonts w:hint="default" w:ascii="sans-serif" w:hAnsi="sans-serif" w:eastAsia="sans-serif" w:cs="sans-serif"/>
        </w:rPr>
        <w:t>Pacman</w:t>
      </w:r>
      <w:r>
        <w:rPr>
          <w:rFonts w:hint="default" w:ascii="sans-serif" w:hAnsi="sans-serif" w:eastAsia="sans-serif" w:cs="sans-serif"/>
        </w:rPr>
        <w:t xml:space="preserve"> casi como si fuera un tipo de dato numérico cuando se trata de sus puntos.</w:t>
      </w:r>
    </w:p>
    <w:p w14:paraId="16CD9651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Operador Binario </w:t>
      </w:r>
      <w:r>
        <w:rPr>
          <w:rStyle w:val="6"/>
          <w:rFonts w:hint="default" w:ascii="sans-serif" w:hAnsi="sans-serif" w:eastAsia="sans-serif" w:cs="sans-serif"/>
        </w:rPr>
        <w:t>+</w:t>
      </w:r>
    </w:p>
    <w:p w14:paraId="5F66E257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Permite sumar puntos de un evento externo y devolver un nuevo valor o un objeto actualizado.</w:t>
      </w:r>
    </w:p>
    <w:p w14:paraId="190BA0FF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Puntos_{final} = Puntos_{actual} + N</w:t>
      </w:r>
    </w:p>
    <w:p w14:paraId="1E57A48B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Operador de Asignación Compuesta </w:t>
      </w:r>
      <w:r>
        <w:rPr>
          <w:rStyle w:val="6"/>
          <w:rFonts w:hint="default" w:ascii="sans-serif" w:hAnsi="sans-serif" w:eastAsia="sans-serif" w:cs="sans-serif"/>
        </w:rPr>
        <w:t>+=</w:t>
      </w:r>
    </w:p>
    <w:p w14:paraId="6C28B927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Es fundamental para la recolección de "pellets" o frutas. En lugar de escribir </w:t>
      </w:r>
      <w:r>
        <w:rPr>
          <w:rStyle w:val="6"/>
          <w:rFonts w:hint="default" w:ascii="sans-serif" w:hAnsi="sans-serif" w:eastAsia="sans-serif" w:cs="sans-serif"/>
        </w:rPr>
        <w:t>pacman.setPuntos(pacman.getPuntos() + 10)</w:t>
      </w:r>
      <w:r>
        <w:rPr>
          <w:rFonts w:hint="default" w:ascii="sans-serif" w:hAnsi="sans-serif" w:eastAsia="sans-serif" w:cs="sans-serif"/>
        </w:rPr>
        <w:t>, la sobrecarga permite una sintaxis mucho más elegante:</w:t>
      </w:r>
    </w:p>
    <w:p w14:paraId="5CB72A3D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Style w:val="6"/>
          <w:rFonts w:hint="default" w:ascii="sans-serif" w:hAnsi="sans-serif" w:eastAsia="sans-serif" w:cs="sans-serif"/>
        </w:rPr>
        <w:t>pacman += 10;</w:t>
      </w:r>
    </w:p>
    <w:p w14:paraId="45074E7B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 w:right="72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sz w:val="24"/>
          <w:szCs w:val="24"/>
        </w:rPr>
        <w:t>Nota técnica:</w:t>
      </w:r>
      <w:r>
        <w:rPr>
          <w:rFonts w:hint="default" w:ascii="sans-serif" w:hAnsi="sans-serif" w:eastAsia="sans-serif" w:cs="sans-serif"/>
          <w:sz w:val="24"/>
          <w:szCs w:val="24"/>
        </w:rPr>
        <w:t xml:space="preserve"> El método </w:t>
      </w:r>
      <w:r>
        <w:rPr>
          <w:rStyle w:val="6"/>
          <w:rFonts w:hint="default" w:ascii="sans-serif" w:hAnsi="sans-serif" w:eastAsia="sans-serif" w:cs="sans-serif"/>
          <w:sz w:val="24"/>
          <w:szCs w:val="24"/>
        </w:rPr>
        <w:t>operator+=</w:t>
      </w:r>
      <w:r>
        <w:rPr>
          <w:rFonts w:hint="default" w:ascii="sans-serif" w:hAnsi="sans-serif" w:eastAsia="sans-serif" w:cs="sans-serif"/>
          <w:sz w:val="24"/>
          <w:szCs w:val="24"/>
        </w:rPr>
        <w:t xml:space="preserve"> generalmente devuelve una referencia al objeto actual (</w:t>
      </w:r>
      <w:r>
        <w:rPr>
          <w:rStyle w:val="6"/>
          <w:rFonts w:hint="default" w:ascii="sans-serif" w:hAnsi="sans-serif" w:eastAsia="sans-serif" w:cs="sans-serif"/>
          <w:sz w:val="24"/>
          <w:szCs w:val="24"/>
        </w:rPr>
        <w:t>*this</w:t>
      </w:r>
      <w:r>
        <w:rPr>
          <w:rFonts w:hint="default" w:ascii="sans-serif" w:hAnsi="sans-serif" w:eastAsia="sans-serif" w:cs="sans-serif"/>
          <w:sz w:val="24"/>
          <w:szCs w:val="24"/>
        </w:rPr>
        <w:t>) para permitir el encadenamiento de operaciones.</w:t>
      </w:r>
    </w:p>
    <w:p w14:paraId="622FBA6B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Flujo de Ejecución Detallado</w:t>
      </w:r>
    </w:p>
    <w:p w14:paraId="0D718BEF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Instanciación:</w:t>
      </w:r>
      <w:r>
        <w:rPr>
          <w:rFonts w:hint="default" w:ascii="sans-serif" w:hAnsi="sans-serif" w:eastAsia="sans-serif" w:cs="sans-serif"/>
        </w:rPr>
        <w:t xml:space="preserve"> Se crea el objeto </w:t>
      </w:r>
      <w:r>
        <w:rPr>
          <w:rStyle w:val="6"/>
          <w:rFonts w:hint="default" w:ascii="sans-serif" w:hAnsi="sans-serif" w:eastAsia="sans-serif" w:cs="sans-serif"/>
        </w:rPr>
        <w:t>Pacman miPacman("Jugador1");</w:t>
      </w:r>
      <w:r>
        <w:rPr>
          <w:rFonts w:hint="default" w:ascii="sans-serif" w:hAnsi="sans-serif" w:eastAsia="sans-serif" w:cs="sans-serif"/>
        </w:rPr>
        <w:t xml:space="preserve"> inicializando los puntos en cero y las coordenadas en el origen.</w:t>
      </w:r>
    </w:p>
    <w:p w14:paraId="522A1411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Interacción:</w:t>
      </w:r>
      <w:r>
        <w:rPr>
          <w:rFonts w:hint="default" w:ascii="sans-serif" w:hAnsi="sans-serif" w:eastAsia="sans-serif" w:cs="sans-serif"/>
        </w:rPr>
        <w:t xml:space="preserve"> El usuario ingresa un comando. Si presiona una tecla de dirección, se invoca </w:t>
      </w:r>
      <w:r>
        <w:rPr>
          <w:rStyle w:val="6"/>
          <w:rFonts w:hint="default" w:ascii="sans-serif" w:hAnsi="sans-serif" w:eastAsia="sans-serif" w:cs="sans-serif"/>
        </w:rPr>
        <w:t>mover(direccion)</w:t>
      </w:r>
      <w:r>
        <w:rPr>
          <w:rFonts w:hint="default" w:ascii="sans-serif" w:hAnsi="sans-serif" w:eastAsia="sans-serif" w:cs="sans-serif"/>
        </w:rPr>
        <w:t>.</w:t>
      </w:r>
    </w:p>
    <w:p w14:paraId="00ACAF16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Actualización de Estado:</w:t>
      </w:r>
      <w:r>
        <w:rPr>
          <w:rFonts w:hint="default" w:ascii="sans-serif" w:hAnsi="sans-serif" w:eastAsia="sans-serif" w:cs="sans-serif"/>
        </w:rPr>
        <w:t xml:space="preserve"> Si el personaje colisiona con un ítem, el programa ejecuta </w:t>
      </w:r>
      <w:r>
        <w:rPr>
          <w:rStyle w:val="6"/>
          <w:rFonts w:hint="default" w:ascii="sans-serif" w:hAnsi="sans-serif" w:eastAsia="sans-serif" w:cs="sans-serif"/>
        </w:rPr>
        <w:t>miPacman += valorFruta;</w:t>
      </w:r>
      <w:r>
        <w:rPr>
          <w:rFonts w:hint="default" w:ascii="sans-serif" w:hAnsi="sans-serif" w:eastAsia="sans-serif" w:cs="sans-serif"/>
        </w:rPr>
        <w:t>.</w:t>
      </w:r>
    </w:p>
    <w:p w14:paraId="34F119C9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Salida:</w:t>
      </w:r>
      <w:r>
        <w:rPr>
          <w:rFonts w:hint="default" w:ascii="sans-serif" w:hAnsi="sans-serif" w:eastAsia="sans-serif" w:cs="sans-serif"/>
        </w:rPr>
        <w:t xml:space="preserve"> El método </w:t>
      </w:r>
      <w:r>
        <w:rPr>
          <w:rStyle w:val="6"/>
          <w:rFonts w:hint="default" w:ascii="sans-serif" w:hAnsi="sans-serif" w:eastAsia="sans-serif" w:cs="sans-serif"/>
        </w:rPr>
        <w:t>mostrarEstado()</w:t>
      </w:r>
      <w:r>
        <w:rPr>
          <w:rFonts w:hint="default" w:ascii="sans-serif" w:hAnsi="sans-serif" w:eastAsia="sans-serif" w:cs="sans-serif"/>
        </w:rPr>
        <w:t xml:space="preserve"> (comúnmente implementado) imprime en consola la posición actual $(x, y)$ y el total de puntos acumulados.</w:t>
      </w:r>
    </w:p>
    <w:p w14:paraId="4C63953A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FCB50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Estructura Sugerida del Código (Resumen)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6"/>
        <w:gridCol w:w="6850"/>
      </w:tblGrid>
      <w:tr w14:paraId="21F9B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02B78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Archivo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45FDB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Responsabilidad Principal</w:t>
            </w:r>
          </w:p>
        </w:tc>
      </w:tr>
      <w:tr w14:paraId="4B271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B21C0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Pacman.h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70216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Definición de la clase, atributos (puntos, posición) y firmas de métodos.</w:t>
            </w:r>
          </w:p>
        </w:tc>
      </w:tr>
      <w:tr w14:paraId="7D658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8F1A6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Pacman.cpp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1C38D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Lógica de </w:t>
            </w:r>
            <w:r>
              <w:rPr>
                <w:rStyle w:val="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switch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para movimientos y aritmética de la sobrecarga de </w:t>
            </w:r>
            <w:r>
              <w:rPr>
                <w:rStyle w:val="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+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6627A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3DD7E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main.cpp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B906B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Creación del objeto, flujo de control y pruebas de los métodos sobrecargados.</w:t>
            </w:r>
          </w:p>
        </w:tc>
      </w:tr>
    </w:tbl>
    <w:p w14:paraId="65E71F1D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 w:right="720"/>
        <w:rPr>
          <w:rFonts w:hint="default" w:ascii="sans-serif" w:hAnsi="sans-serif" w:eastAsia="sans-serif" w:cs="sans-serif"/>
          <w:sz w:val="24"/>
          <w:szCs w:val="24"/>
        </w:rPr>
      </w:pPr>
    </w:p>
    <w:p w14:paraId="1B0080C7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</w:p>
    <w:p w14:paraId="61DAF8A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7638A26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4EB84D23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53046057">
      <w:pPr>
        <w:keepNext w:val="0"/>
        <w:keepLines w:val="0"/>
        <w:widowControl/>
        <w:suppressLineNumbers w:val="0"/>
        <w:jc w:val="left"/>
        <w:rPr>
          <w:rFonts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917CC4C">
      <w:pPr>
        <w:keepNext w:val="0"/>
        <w:keepLines w:val="0"/>
        <w:widowControl/>
        <w:suppressLineNumbers w:val="0"/>
        <w:jc w:val="left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  <w:t>Análisis</w:t>
      </w:r>
    </w:p>
    <w:p w14:paraId="0A8A17DE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La sobrecarga de métodos permite definir múltiples funciones con el mismo nombre pero diferente</w:t>
      </w:r>
      <w:r>
        <w:rPr>
          <w:rFonts w:hint="default" w:ascii="Helvetica" w:hAnsi="Helvetica" w:eastAsia="Helvetica" w:cs="Helvetica"/>
          <w:color w:val="000000"/>
          <w:kern w:val="0"/>
          <w:sz w:val="8"/>
          <w:szCs w:val="8"/>
          <w:lang w:val="en-US" w:eastAsia="zh-CN" w:bidi="ar"/>
        </w:rPr>
        <w:t xml:space="preserve"> </w:t>
      </w:r>
    </w:p>
    <w:p w14:paraId="38208BE3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lista de parámetros. El compilador decide cuál función ejecutar dependiendo de los argumentos </w:t>
      </w:r>
    </w:p>
    <w:p w14:paraId="237F3F3C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utilizados en la llamada.</w:t>
      </w:r>
    </w:p>
    <w:p w14:paraId="372F12E2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Por ejemplo, si se llama mover() sin parámetros, se ejecuta una versión diferente a cuando se </w:t>
      </w:r>
    </w:p>
    <w:p w14:paraId="48699612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llama mover('w') o mover(5). Esto facilita la reutilización del código y hace el programa más flexible.</w:t>
      </w:r>
    </w:p>
    <w:p w14:paraId="61064A6A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La sobrecarga de operadores permite redefinir operadores como + y += para que trabajen con</w:t>
      </w:r>
      <w:r>
        <w:rPr>
          <w:rFonts w:hint="default" w:ascii="Helvetica" w:hAnsi="Helvetica" w:eastAsia="Helvetica" w:cs="Helvetica"/>
          <w:color w:val="000000"/>
          <w:kern w:val="0"/>
          <w:sz w:val="8"/>
          <w:szCs w:val="8"/>
          <w:lang w:val="en-US" w:eastAsia="zh-CN" w:bidi="ar"/>
        </w:rPr>
        <w:t xml:space="preserve"> </w:t>
      </w:r>
    </w:p>
    <w:p w14:paraId="633A9B2D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objetos. En este caso, estos operadores se utilizan para aumentar los puntos del personaje </w:t>
      </w:r>
    </w:p>
    <w:p w14:paraId="3C4FD0A1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Pacman.</w:t>
      </w:r>
    </w:p>
    <w:p w14:paraId="69078AC9">
      <w:pPr>
        <w:jc w:val="center"/>
        <w:rPr>
          <w:sz w:val="28"/>
          <w:szCs w:val="28"/>
        </w:rPr>
      </w:pPr>
    </w:p>
    <w:p w14:paraId="280E275E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El flujo de información inicia en el main, donde se crean objetos y se llaman métodos. Estos </w:t>
      </w:r>
    </w:p>
    <w:p w14:paraId="282E6320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métodos modifican los atributos del objeto (posición, puntos), y los cambios se reflejan en la salida</w:t>
      </w:r>
      <w:r>
        <w:rPr>
          <w:rFonts w:hint="default" w:ascii="Helvetica" w:hAnsi="Helvetica" w:eastAsia="Helvetica" w:cs="Helvetica"/>
          <w:color w:val="000000"/>
          <w:kern w:val="0"/>
          <w:sz w:val="8"/>
          <w:szCs w:val="8"/>
          <w:lang w:val="en-US" w:eastAsia="zh-CN" w:bidi="ar"/>
        </w:rPr>
        <w:t xml:space="preserve"> </w:t>
      </w:r>
    </w:p>
    <w:p w14:paraId="61B6AA98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del programa.</w:t>
      </w:r>
    </w:p>
    <w:p w14:paraId="3A5DE628">
      <w:pPr>
        <w:keepNext w:val="0"/>
        <w:keepLines w:val="0"/>
        <w:widowControl/>
        <w:suppressLineNumbers w:val="0"/>
        <w:jc w:val="left"/>
      </w:pPr>
      <w:r>
        <w:rPr>
          <w:rFonts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  <w:t>Conclusiones</w:t>
      </w:r>
    </w:p>
    <w:p w14:paraId="0FFCD07B">
      <w:pPr>
        <w:pStyle w:val="8"/>
        <w:keepNext w:val="0"/>
        <w:keepLines w:val="0"/>
        <w:widowControl/>
        <w:suppressLineNumbers w:val="0"/>
      </w:pPr>
      <w:r>
        <w:t>En esta práctica se logró comprender el uso de la sobrecarga de métodos y operadores en C++, lo cual permite que una misma función o símbolo tenga diferentes comportamientos dependiendo de cómo se utilice. A través del programa del personaje tipo Pacman, se observó cómo los métodos pueden adaptarse según los parámetros recibidos, facilitando la reutilización del código y haciendo más eficiente la programación.</w:t>
      </w:r>
    </w:p>
    <w:p w14:paraId="7009EA1E">
      <w:pPr>
        <w:pStyle w:val="8"/>
        <w:keepNext w:val="0"/>
        <w:keepLines w:val="0"/>
        <w:widowControl/>
        <w:suppressLineNumbers w:val="0"/>
      </w:pPr>
      <w:r>
        <w:t xml:space="preserve">Además, se analizó la sobrecarga de operadores como </w:t>
      </w:r>
      <w:r>
        <w:rPr>
          <w:rStyle w:val="6"/>
        </w:rPr>
        <w:t>+</w:t>
      </w:r>
      <w:r>
        <w:t xml:space="preserve"> y </w:t>
      </w:r>
      <w:r>
        <w:rPr>
          <w:rStyle w:val="6"/>
        </w:rPr>
        <w:t>+=</w:t>
      </w:r>
      <w:r>
        <w:t>, entendiendo cómo estos pueden ser redefinidos para modificar directamente el estado de un objeto, en este caso los puntos del personaje. Esto ayuda a que el código sea más intuitivo y fácil de leer.</w:t>
      </w:r>
    </w:p>
    <w:p w14:paraId="65E29943">
      <w:pPr>
        <w:pStyle w:val="8"/>
        <w:keepNext w:val="0"/>
        <w:keepLines w:val="0"/>
        <w:widowControl/>
        <w:suppressLineNumbers w:val="0"/>
      </w:pPr>
      <w:r>
        <w:t>Durante el desarrollo, se pudo identificar cómo fluye la información desde el programa principal hacia los métodos de la clase, y cómo cada acción afecta los atributos del objeto. También se reforzó la importancia de organizar el código en diferentes archivos para una mejor estructura.</w:t>
      </w:r>
    </w:p>
    <w:p w14:paraId="5D66006F">
      <w:pPr>
        <w:pStyle w:val="8"/>
        <w:keepNext w:val="0"/>
        <w:keepLines w:val="0"/>
        <w:widowControl/>
        <w:suppressLineNumbers w:val="0"/>
      </w:pPr>
      <w:r>
        <w:t>En conclusión, esta práctica permitió fortalecer los conocimientos de programación orientada a objetos, destacando la importancia de la sobrecarga como una herramienta clave para crear programas más flexibles, claros y reutilizables en situaciones reales.</w:t>
      </w:r>
    </w:p>
    <w:p w14:paraId="74B7BB86">
      <w:pPr>
        <w:keepNext w:val="0"/>
        <w:keepLines w:val="0"/>
        <w:widowControl/>
        <w:suppressLineNumbers w:val="0"/>
        <w:jc w:val="left"/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  <w:t>Evidencia de ejecución</w:t>
      </w:r>
    </w:p>
    <w:p w14:paraId="1B7FC23E">
      <w:pPr>
        <w:keepNext w:val="0"/>
        <w:keepLines w:val="0"/>
        <w:widowControl/>
        <w:suppressLineNumbers w:val="0"/>
        <w:jc w:val="left"/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603AB4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3439775" cy="3343275"/>
            <wp:effectExtent l="0" t="0" r="9525" b="9525"/>
            <wp:docPr id="2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3977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73447C">
      <w:pPr>
        <w:jc w:val="center"/>
        <w:rPr>
          <w:rFonts w:hint="default"/>
          <w:sz w:val="28"/>
          <w:szCs w:val="28"/>
          <w:lang w:val="es-MX"/>
        </w:rPr>
      </w:pPr>
      <w:r>
        <w:rPr>
          <w:rFonts w:hint="default"/>
          <w:sz w:val="28"/>
          <w:szCs w:val="28"/>
          <w:lang w:val="es-MX"/>
        </w:rPr>
        <w:t xml:space="preserve">Aqui despues de terminar los codigos deberian aparecer en la carpeta </w:t>
      </w:r>
    </w:p>
    <w:p w14:paraId="57127FCA">
      <w:pPr>
        <w:jc w:val="center"/>
        <w:rPr>
          <w:rFonts w:hint="default"/>
          <w:sz w:val="28"/>
          <w:szCs w:val="28"/>
          <w:lang w:val="es-MX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-702310</wp:posOffset>
            </wp:positionH>
            <wp:positionV relativeFrom="paragraph">
              <wp:posOffset>173355</wp:posOffset>
            </wp:positionV>
            <wp:extent cx="6852920" cy="4074795"/>
            <wp:effectExtent l="0" t="0" r="5080" b="1905"/>
            <wp:wrapTight wrapText="bothSides">
              <wp:wrapPolygon>
                <wp:start x="0" y="0"/>
                <wp:lineTo x="0" y="21543"/>
                <wp:lineTo x="21576" y="21543"/>
                <wp:lineTo x="21576" y="0"/>
                <wp:lineTo x="0" y="0"/>
              </wp:wrapPolygon>
            </wp:wrapTight>
            <wp:docPr id="1" name="Imagen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2920" cy="4074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szCs w:val="28"/>
          <w:lang w:val="es-MX"/>
        </w:rPr>
        <w:t xml:space="preserve">Aqui como se observa se pudo ejecutar el codigo correctamente </w:t>
      </w:r>
    </w:p>
    <w:p w14:paraId="2E294B44">
      <w:pPr>
        <w:jc w:val="center"/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3B26DE"/>
    <w:rsid w:val="0A3B26DE"/>
    <w:rsid w:val="4891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508</Words>
  <Characters>2847</Characters>
  <Lines>0</Lines>
  <Paragraphs>0</Paragraphs>
  <TotalTime>35</TotalTime>
  <ScaleCrop>false</ScaleCrop>
  <LinksUpToDate>false</LinksUpToDate>
  <CharactersWithSpaces>3330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2026-04-16T02:37:00Z</dcterms:created>
  <dc:creator>cesar</dc:creator>
  <cp:lastModifiedBy>Cesar Reynoso</cp:lastModifiedBy>
  <dcterms:modified xsi:type="dcterms:W3CDTF">2026-04-20T04:30:43Z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2058-12.1.0.25242</vt:lpwstr>
  </property>
  <property fmtid="{D5CDD505-2E9C-101B-9397-08002B2CF9AE}" pid="3" name="ICV">
    <vt:lpwstr>4F4A5148E9F94D5489008CE3A3F67554_11</vt:lpwstr>
  </property>
  <property fmtid="{D5CDD505-2E9C-101B-9397-08002B2CF9AE}" pid="4" name="KSOTemplateDocerSaveRecord">
    <vt:lpwstr>eyJoZGlkIjoiZTU4OWFkOTI0ZTEwOGEyMWU1YTk5NmM1NmZmYTc5MDciLCJ1c2VySWQiOiIxNTI5Njg3MTY1Mzc4In0=</vt:lpwstr>
  </property>
</Properties>
</file>